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BE809" w14:textId="3E5A85B5" w:rsidR="003C158C" w:rsidRPr="003C158C" w:rsidRDefault="003C158C" w:rsidP="003C15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</w:pPr>
      <w:r w:rsidRPr="003C158C"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  <w:t>TA4 – Ejercicio 1</w:t>
      </w:r>
    </w:p>
    <w:p w14:paraId="15638550" w14:textId="6EE994BC" w:rsidR="003C158C" w:rsidRPr="003C158C" w:rsidRDefault="003C158C" w:rsidP="003C158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</w:pPr>
      <w:r w:rsidRPr="003C158C"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  <w:t xml:space="preserve">Dadas las Heurísticas de Nielsen y los Principios de </w:t>
      </w:r>
      <w:proofErr w:type="spellStart"/>
      <w:r w:rsidRPr="003C158C"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  <w:t>Tognazzini</w:t>
      </w:r>
      <w:proofErr w:type="spellEnd"/>
    </w:p>
    <w:p w14:paraId="2E15E9FE" w14:textId="25FE0955" w:rsidR="001B3D54" w:rsidRDefault="003C158C" w:rsidP="003C158C">
      <w:pPr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</w:pPr>
      <w:r w:rsidRPr="003C158C"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  <w:t>Realice una comparación entre ellas enumerando cual o cuales heurísticas se corresponden entre sí.</w:t>
      </w:r>
    </w:p>
    <w:p w14:paraId="6BBD1C92" w14:textId="76058691" w:rsidR="003C158C" w:rsidRDefault="009B2876" w:rsidP="003C158C">
      <w:pPr>
        <w:rPr>
          <w:rFonts w:ascii="CIDFont+F1" w:hAnsi="CIDFont+F1" w:cs="CIDFont+F1"/>
          <w:b/>
          <w:bCs/>
          <w:kern w:val="0"/>
          <w:sz w:val="21"/>
          <w:szCs w:val="21"/>
          <w:lang w:val="es-419"/>
        </w:rPr>
      </w:pPr>
      <w:r w:rsidRPr="003C158C">
        <w:rPr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52D4A85F" wp14:editId="4D0871F2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5943600" cy="3632835"/>
            <wp:effectExtent l="0" t="0" r="0" b="5715"/>
            <wp:wrapSquare wrapText="bothSides"/>
            <wp:docPr id="173554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4795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7151BE" w14:textId="5B3B9E99" w:rsidR="009B2876" w:rsidRDefault="009B2876" w:rsidP="003C158C">
      <w:pPr>
        <w:rPr>
          <w:lang w:val="es-419"/>
        </w:rPr>
      </w:pPr>
    </w:p>
    <w:p w14:paraId="048D37A5" w14:textId="77777777" w:rsidR="003D2E9B" w:rsidRDefault="003D2E9B" w:rsidP="003C158C">
      <w:pPr>
        <w:rPr>
          <w:lang w:val="es-419"/>
        </w:rPr>
      </w:pPr>
    </w:p>
    <w:p w14:paraId="784AE69E" w14:textId="77777777" w:rsidR="003D2E9B" w:rsidRDefault="003D2E9B" w:rsidP="003C158C">
      <w:pPr>
        <w:rPr>
          <w:lang w:val="es-419"/>
        </w:rPr>
      </w:pPr>
    </w:p>
    <w:p w14:paraId="401D8C90" w14:textId="7E031ADF" w:rsidR="00064E52" w:rsidRPr="00064E52" w:rsidRDefault="009704E6" w:rsidP="00064E52">
      <w:pPr>
        <w:rPr>
          <w:lang w:val="es-419"/>
        </w:rPr>
      </w:pPr>
      <w:r>
        <w:rPr>
          <w:lang w:val="es-419"/>
        </w:rPr>
        <w:t>1. Visibilidad del estado del sistema</w:t>
      </w:r>
    </w:p>
    <w:p w14:paraId="2B4170D4" w14:textId="639D9EF5" w:rsidR="00064E52" w:rsidRPr="00064E52" w:rsidRDefault="009704E6" w:rsidP="00064E52">
      <w:pPr>
        <w:rPr>
          <w:lang w:val="es-419"/>
        </w:rPr>
      </w:pPr>
      <w:r>
        <w:rPr>
          <w:lang w:val="es-419"/>
        </w:rPr>
        <w:t xml:space="preserve">Se corresponde con </w:t>
      </w:r>
      <w:r w:rsidR="00490A5E">
        <w:rPr>
          <w:lang w:val="es-419"/>
        </w:rPr>
        <w:t xml:space="preserve">reducción de demoras </w:t>
      </w:r>
      <w:r>
        <w:rPr>
          <w:lang w:val="es-419"/>
        </w:rPr>
        <w:t xml:space="preserve">de </w:t>
      </w:r>
      <w:proofErr w:type="spellStart"/>
      <w:r>
        <w:rPr>
          <w:lang w:val="es-419"/>
        </w:rPr>
        <w:t>Tognazzini</w:t>
      </w:r>
      <w:proofErr w:type="spellEnd"/>
      <w:r>
        <w:rPr>
          <w:lang w:val="es-419"/>
        </w:rPr>
        <w:t>, ya que el</w:t>
      </w:r>
      <w:r w:rsidR="00064E52" w:rsidRPr="00064E52">
        <w:rPr>
          <w:lang w:val="es-419"/>
        </w:rPr>
        <w:t xml:space="preserve"> sistema debe proporcionar </w:t>
      </w:r>
      <w:proofErr w:type="spellStart"/>
      <w:r w:rsidR="00490A5E">
        <w:rPr>
          <w:lang w:val="es-419"/>
        </w:rPr>
        <w:t>feedback</w:t>
      </w:r>
      <w:proofErr w:type="spellEnd"/>
      <w:r w:rsidR="00064E52" w:rsidRPr="00064E52">
        <w:rPr>
          <w:lang w:val="es-419"/>
        </w:rPr>
        <w:t xml:space="preserve"> sobre las acciones del usuario.</w:t>
      </w:r>
    </w:p>
    <w:p w14:paraId="089243C5" w14:textId="273DE3F2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 xml:space="preserve">2. </w:t>
      </w:r>
      <w:r w:rsidR="0092729D">
        <w:rPr>
          <w:lang w:val="es-419"/>
        </w:rPr>
        <w:t>Alineación</w:t>
      </w:r>
      <w:r w:rsidR="009704E6" w:rsidRPr="009704E6">
        <w:rPr>
          <w:lang w:val="es-419"/>
        </w:rPr>
        <w:t xml:space="preserve"> entre el sistema y el mundo real</w:t>
      </w:r>
    </w:p>
    <w:p w14:paraId="29067FF2" w14:textId="26CF016A" w:rsidR="00064E52" w:rsidRPr="00064E52" w:rsidRDefault="009704E6" w:rsidP="00064E52">
      <w:pPr>
        <w:rPr>
          <w:lang w:val="es-419"/>
        </w:rPr>
      </w:pPr>
      <w:r>
        <w:rPr>
          <w:lang w:val="es-419"/>
        </w:rPr>
        <w:t>Se corresponde con el u</w:t>
      </w:r>
      <w:r w:rsidR="00064E52" w:rsidRPr="00064E52">
        <w:rPr>
          <w:lang w:val="es-419"/>
        </w:rPr>
        <w:t>so adecuado de metáforas</w:t>
      </w:r>
      <w:r>
        <w:rPr>
          <w:lang w:val="es-419"/>
        </w:rPr>
        <w:t xml:space="preserve"> de </w:t>
      </w:r>
      <w:proofErr w:type="spellStart"/>
      <w:r>
        <w:rPr>
          <w:lang w:val="es-419"/>
        </w:rPr>
        <w:t>Tognazzini</w:t>
      </w:r>
      <w:proofErr w:type="spellEnd"/>
      <w:r>
        <w:rPr>
          <w:lang w:val="es-419"/>
        </w:rPr>
        <w:t xml:space="preserve"> ya que e</w:t>
      </w:r>
      <w:r w:rsidR="00064E52" w:rsidRPr="00064E52">
        <w:rPr>
          <w:lang w:val="es-419"/>
        </w:rPr>
        <w:t xml:space="preserve">l sistema debe emplear </w:t>
      </w:r>
      <w:r>
        <w:rPr>
          <w:lang w:val="es-419"/>
        </w:rPr>
        <w:t>“</w:t>
      </w:r>
      <w:r w:rsidR="00064E52" w:rsidRPr="00064E52">
        <w:rPr>
          <w:lang w:val="es-419"/>
        </w:rPr>
        <w:t>metáforas</w:t>
      </w:r>
      <w:r>
        <w:rPr>
          <w:lang w:val="es-419"/>
        </w:rPr>
        <w:t xml:space="preserve">”, que serian cosas del mundo real, para representar la </w:t>
      </w:r>
      <w:r w:rsidR="00C911E6">
        <w:rPr>
          <w:lang w:val="es-419"/>
        </w:rPr>
        <w:t xml:space="preserve">realidad en el sistema </w:t>
      </w:r>
      <w:r w:rsidR="00064E52" w:rsidRPr="00064E52">
        <w:rPr>
          <w:lang w:val="es-419"/>
        </w:rPr>
        <w:t>y</w:t>
      </w:r>
      <w:r w:rsidR="00C911E6">
        <w:rPr>
          <w:lang w:val="es-419"/>
        </w:rPr>
        <w:t xml:space="preserve"> que sea</w:t>
      </w:r>
      <w:r w:rsidR="00064E52" w:rsidRPr="00064E52">
        <w:rPr>
          <w:lang w:val="es-419"/>
        </w:rPr>
        <w:t xml:space="preserve"> comprensibles para el público objetivo.</w:t>
      </w:r>
    </w:p>
    <w:p w14:paraId="05BC655D" w14:textId="3E264675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>3. Consistencia</w:t>
      </w:r>
      <w:r w:rsidR="00C911E6">
        <w:rPr>
          <w:lang w:val="es-419"/>
        </w:rPr>
        <w:t xml:space="preserve"> y </w:t>
      </w:r>
      <w:proofErr w:type="spellStart"/>
      <w:r w:rsidR="00C911E6">
        <w:rPr>
          <w:lang w:val="es-419"/>
        </w:rPr>
        <w:t>estandares</w:t>
      </w:r>
      <w:proofErr w:type="spellEnd"/>
      <w:r w:rsidRPr="00064E52">
        <w:rPr>
          <w:lang w:val="es-419"/>
        </w:rPr>
        <w:t>:</w:t>
      </w:r>
    </w:p>
    <w:p w14:paraId="59A36952" w14:textId="0B37E53C" w:rsidR="00064E52" w:rsidRPr="00064E52" w:rsidRDefault="00C911E6" w:rsidP="00064E52">
      <w:pPr>
        <w:rPr>
          <w:lang w:val="es-419"/>
        </w:rPr>
      </w:pPr>
      <w:r>
        <w:rPr>
          <w:lang w:val="es-419"/>
        </w:rPr>
        <w:t>Se corresponde con la</w:t>
      </w:r>
      <w:r w:rsidR="00064E52" w:rsidRPr="00064E52">
        <w:rPr>
          <w:lang w:val="es-419"/>
        </w:rPr>
        <w:t xml:space="preserve"> </w:t>
      </w:r>
      <w:r>
        <w:rPr>
          <w:lang w:val="es-419"/>
        </w:rPr>
        <w:t>c</w:t>
      </w:r>
      <w:r w:rsidR="00064E52" w:rsidRPr="00064E52">
        <w:rPr>
          <w:lang w:val="es-419"/>
        </w:rPr>
        <w:t>onsistencia</w:t>
      </w:r>
      <w:r>
        <w:rPr>
          <w:lang w:val="es-419"/>
        </w:rPr>
        <w:t xml:space="preserve"> de </w:t>
      </w:r>
      <w:proofErr w:type="spellStart"/>
      <w:r w:rsidR="00490A5E">
        <w:rPr>
          <w:lang w:val="es-419"/>
        </w:rPr>
        <w:t>T</w:t>
      </w:r>
      <w:r>
        <w:rPr>
          <w:lang w:val="es-419"/>
        </w:rPr>
        <w:t>ognazzini</w:t>
      </w:r>
      <w:proofErr w:type="spellEnd"/>
      <w:r>
        <w:rPr>
          <w:lang w:val="es-419"/>
        </w:rPr>
        <w:t>, que e</w:t>
      </w:r>
      <w:r w:rsidR="00064E52" w:rsidRPr="00064E52">
        <w:rPr>
          <w:lang w:val="es-419"/>
        </w:rPr>
        <w:t xml:space="preserve">l sistema debe mantener una consistencia en la interfaz, utilizando términos y </w:t>
      </w:r>
      <w:r>
        <w:rPr>
          <w:lang w:val="es-419"/>
        </w:rPr>
        <w:t>estilos</w:t>
      </w:r>
      <w:r w:rsidR="00064E52" w:rsidRPr="00064E52">
        <w:rPr>
          <w:lang w:val="es-419"/>
        </w:rPr>
        <w:t xml:space="preserve"> consistentes en todas las pantallas.</w:t>
      </w:r>
      <w:r w:rsidR="00B70BE9">
        <w:rPr>
          <w:lang w:val="es-419"/>
        </w:rPr>
        <w:t xml:space="preserve"> También se </w:t>
      </w:r>
      <w:r w:rsidR="00B70BE9">
        <w:rPr>
          <w:lang w:val="es-419"/>
        </w:rPr>
        <w:lastRenderedPageBreak/>
        <w:t xml:space="preserve">corresponde con el uso de estándares de </w:t>
      </w:r>
      <w:proofErr w:type="spellStart"/>
      <w:r w:rsidR="00490A5E">
        <w:rPr>
          <w:lang w:val="es-419"/>
        </w:rPr>
        <w:t>T</w:t>
      </w:r>
      <w:r w:rsidR="00B70BE9">
        <w:rPr>
          <w:lang w:val="es-419"/>
        </w:rPr>
        <w:t>ognazzini</w:t>
      </w:r>
      <w:proofErr w:type="spellEnd"/>
      <w:r w:rsidR="00B70BE9">
        <w:rPr>
          <w:lang w:val="es-419"/>
        </w:rPr>
        <w:t>, que el sistema debe usar convenciones y estándares para que la experiencia sea consistente entre los sitios web.</w:t>
      </w:r>
    </w:p>
    <w:p w14:paraId="0F72AA50" w14:textId="3CE30E1F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 xml:space="preserve">4. </w:t>
      </w:r>
      <w:r w:rsidR="00C911E6" w:rsidRPr="00064E52">
        <w:rPr>
          <w:lang w:val="es-419"/>
        </w:rPr>
        <w:t>Control y libertad del usuario</w:t>
      </w:r>
      <w:r w:rsidRPr="00064E52">
        <w:rPr>
          <w:lang w:val="es-419"/>
        </w:rPr>
        <w:t>:</w:t>
      </w:r>
    </w:p>
    <w:p w14:paraId="3D2759C5" w14:textId="56ADC5B5" w:rsidR="00064E52" w:rsidRPr="00064E52" w:rsidRDefault="00B70BE9" w:rsidP="00064E52">
      <w:pPr>
        <w:rPr>
          <w:lang w:val="es-419"/>
        </w:rPr>
      </w:pPr>
      <w:r>
        <w:rPr>
          <w:lang w:val="es-419"/>
        </w:rPr>
        <w:t>Se corresponde con a</w:t>
      </w:r>
      <w:r w:rsidR="00064E52" w:rsidRPr="00064E52">
        <w:rPr>
          <w:lang w:val="es-419"/>
        </w:rPr>
        <w:t xml:space="preserve">utonomía y </w:t>
      </w:r>
      <w:r>
        <w:rPr>
          <w:lang w:val="es-419"/>
        </w:rPr>
        <w:t>c</w:t>
      </w:r>
      <w:r w:rsidR="00064E52" w:rsidRPr="00064E52">
        <w:rPr>
          <w:lang w:val="es-419"/>
        </w:rPr>
        <w:t>ontrol</w:t>
      </w:r>
      <w:r>
        <w:rPr>
          <w:lang w:val="es-419"/>
        </w:rPr>
        <w:t xml:space="preserve"> de </w:t>
      </w:r>
      <w:proofErr w:type="spellStart"/>
      <w:r w:rsidR="00490A5E">
        <w:rPr>
          <w:lang w:val="es-419"/>
        </w:rPr>
        <w:t>T</w:t>
      </w:r>
      <w:r>
        <w:rPr>
          <w:lang w:val="es-419"/>
        </w:rPr>
        <w:t>ognazzini</w:t>
      </w:r>
      <w:proofErr w:type="spellEnd"/>
      <w:r>
        <w:rPr>
          <w:lang w:val="es-419"/>
        </w:rPr>
        <w:t>, donde e</w:t>
      </w:r>
      <w:r w:rsidR="00064E52" w:rsidRPr="00064E52">
        <w:rPr>
          <w:lang w:val="es-419"/>
        </w:rPr>
        <w:t>l sistema deb</w:t>
      </w:r>
      <w:r>
        <w:rPr>
          <w:lang w:val="es-419"/>
        </w:rPr>
        <w:t>e hacer con que el usuario sienta que tiene control sobre el sistema</w:t>
      </w:r>
      <w:r w:rsidR="00490A5E">
        <w:rPr>
          <w:lang w:val="es-419"/>
        </w:rPr>
        <w:t>.</w:t>
      </w:r>
    </w:p>
    <w:p w14:paraId="29ABA7AB" w14:textId="26F93A96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 xml:space="preserve">5. </w:t>
      </w:r>
      <w:r w:rsidR="00B70BE9" w:rsidRPr="00064E52">
        <w:rPr>
          <w:lang w:val="es-419"/>
        </w:rPr>
        <w:t>Flexibilidad y eficiencia de uso</w:t>
      </w:r>
      <w:r w:rsidRPr="00064E52">
        <w:rPr>
          <w:lang w:val="es-419"/>
        </w:rPr>
        <w:t>:</w:t>
      </w:r>
    </w:p>
    <w:p w14:paraId="73E9EA06" w14:textId="69BDA429" w:rsidR="00B70BE9" w:rsidRPr="00064E52" w:rsidRDefault="00B70BE9" w:rsidP="00064E52">
      <w:pPr>
        <w:rPr>
          <w:lang w:val="es-419"/>
        </w:rPr>
      </w:pPr>
      <w:r>
        <w:rPr>
          <w:lang w:val="es-419"/>
        </w:rPr>
        <w:t xml:space="preserve">Se corresponde con </w:t>
      </w:r>
      <w:r w:rsidR="00490A5E">
        <w:rPr>
          <w:lang w:val="es-419"/>
        </w:rPr>
        <w:t>eficiencia</w:t>
      </w:r>
      <w:r>
        <w:rPr>
          <w:lang w:val="es-419"/>
        </w:rPr>
        <w:t xml:space="preserve"> de</w:t>
      </w:r>
      <w:r w:rsidR="00490A5E">
        <w:rPr>
          <w:lang w:val="es-419"/>
        </w:rPr>
        <w:t>l</w:t>
      </w:r>
      <w:r>
        <w:rPr>
          <w:lang w:val="es-419"/>
        </w:rPr>
        <w:t xml:space="preserve"> usuario de </w:t>
      </w:r>
      <w:proofErr w:type="spellStart"/>
      <w:r>
        <w:rPr>
          <w:lang w:val="es-419"/>
        </w:rPr>
        <w:t>T</w:t>
      </w:r>
      <w:r w:rsidR="00064E52" w:rsidRPr="00064E52">
        <w:rPr>
          <w:lang w:val="es-419"/>
        </w:rPr>
        <w:t>ognazzini</w:t>
      </w:r>
      <w:proofErr w:type="spellEnd"/>
      <w:r>
        <w:rPr>
          <w:lang w:val="es-419"/>
        </w:rPr>
        <w:t xml:space="preserve"> </w:t>
      </w:r>
      <w:r w:rsidR="00064E52" w:rsidRPr="00064E52">
        <w:rPr>
          <w:lang w:val="es-419"/>
        </w:rPr>
        <w:t>El sistema debe estar diseñado para que los usuarios puedan realizar tareas de manera eficiente</w:t>
      </w:r>
      <w:r>
        <w:rPr>
          <w:lang w:val="es-419"/>
        </w:rPr>
        <w:t>. También esta relacionado con la reducción de demoras</w:t>
      </w:r>
      <w:r w:rsidR="00490A5E">
        <w:rPr>
          <w:lang w:val="es-419"/>
        </w:rPr>
        <w:t xml:space="preserve"> y aprendizaje</w:t>
      </w:r>
      <w:r>
        <w:rPr>
          <w:lang w:val="es-419"/>
        </w:rPr>
        <w:t>, ya que se deben reducir los tiempos de espera</w:t>
      </w:r>
      <w:r w:rsidR="00490A5E">
        <w:rPr>
          <w:lang w:val="es-419"/>
        </w:rPr>
        <w:t xml:space="preserve"> y el aprendizaje debe ser </w:t>
      </w:r>
      <w:proofErr w:type="spellStart"/>
      <w:r w:rsidR="00490A5E">
        <w:rPr>
          <w:lang w:val="es-419"/>
        </w:rPr>
        <w:t>rapido</w:t>
      </w:r>
      <w:proofErr w:type="spellEnd"/>
      <w:r w:rsidR="00064E52" w:rsidRPr="00064E52">
        <w:rPr>
          <w:lang w:val="es-419"/>
        </w:rPr>
        <w:t>.</w:t>
      </w:r>
    </w:p>
    <w:p w14:paraId="24E9B8FC" w14:textId="356A5BFC" w:rsidR="00B70BE9" w:rsidRDefault="00064E52" w:rsidP="00064E52">
      <w:pPr>
        <w:rPr>
          <w:lang w:val="es-419"/>
        </w:rPr>
      </w:pPr>
      <w:r w:rsidRPr="00064E52">
        <w:rPr>
          <w:lang w:val="es-419"/>
        </w:rPr>
        <w:t>6. Prevención de errores:</w:t>
      </w:r>
    </w:p>
    <w:p w14:paraId="5BB395AB" w14:textId="62C4820E" w:rsidR="00B70BE9" w:rsidRPr="00064E52" w:rsidRDefault="00B70BE9" w:rsidP="00064E52">
      <w:pPr>
        <w:rPr>
          <w:lang w:val="es-419"/>
        </w:rPr>
      </w:pPr>
      <w:r>
        <w:rPr>
          <w:lang w:val="es-419"/>
        </w:rPr>
        <w:t>Se corresponde con protección de trabajo de los usuarios, ya que el sistema debe asegurar que no se pierda el trabajo realizado por los usuarios. También</w:t>
      </w:r>
      <w:r w:rsidR="00F21B78">
        <w:rPr>
          <w:lang w:val="es-419"/>
        </w:rPr>
        <w:t xml:space="preserve"> esta relacionado con el uso de valores por defecto, ya que esto previene que el usuario deje campos vacíos.</w:t>
      </w:r>
    </w:p>
    <w:p w14:paraId="25B94013" w14:textId="740E8D94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 xml:space="preserve">7. </w:t>
      </w:r>
      <w:r w:rsidR="00F21B78" w:rsidRPr="00064E52">
        <w:rPr>
          <w:lang w:val="es-419"/>
        </w:rPr>
        <w:t xml:space="preserve">Reconocimiento antes que </w:t>
      </w:r>
      <w:r w:rsidR="0092729D">
        <w:rPr>
          <w:lang w:val="es-419"/>
        </w:rPr>
        <w:t>recordar</w:t>
      </w:r>
      <w:r w:rsidRPr="00064E52">
        <w:rPr>
          <w:lang w:val="es-419"/>
        </w:rPr>
        <w:t>:</w:t>
      </w:r>
    </w:p>
    <w:p w14:paraId="443775D1" w14:textId="3F7AD1DC" w:rsidR="00064E52" w:rsidRPr="00064E52" w:rsidRDefault="00F21B78" w:rsidP="00064E52">
      <w:pPr>
        <w:rPr>
          <w:lang w:val="es-419"/>
        </w:rPr>
      </w:pPr>
      <w:r>
        <w:rPr>
          <w:lang w:val="es-419"/>
        </w:rPr>
        <w:t xml:space="preserve">Se corresponde con minimizar el aprendizaje de </w:t>
      </w:r>
      <w:proofErr w:type="spellStart"/>
      <w:r w:rsidR="0092729D">
        <w:rPr>
          <w:lang w:val="es-419"/>
        </w:rPr>
        <w:t>T</w:t>
      </w:r>
      <w:r w:rsidR="00064E52" w:rsidRPr="00064E52">
        <w:rPr>
          <w:lang w:val="es-419"/>
        </w:rPr>
        <w:t>ognazzini</w:t>
      </w:r>
      <w:proofErr w:type="spellEnd"/>
      <w:r>
        <w:rPr>
          <w:lang w:val="es-419"/>
        </w:rPr>
        <w:t xml:space="preserve"> ya que el sis</w:t>
      </w:r>
      <w:r w:rsidR="00064E52" w:rsidRPr="00064E52">
        <w:rPr>
          <w:lang w:val="es-419"/>
        </w:rPr>
        <w:t>tema debe estar diseñado para que sea intuitivo y fácil de aprender, minimizando la necesidad de memorización.</w:t>
      </w:r>
      <w:r>
        <w:rPr>
          <w:lang w:val="es-419"/>
        </w:rPr>
        <w:t xml:space="preserve"> </w:t>
      </w:r>
    </w:p>
    <w:p w14:paraId="1EAFA1E7" w14:textId="30B98BC9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 xml:space="preserve">8. </w:t>
      </w:r>
      <w:r w:rsidR="00F21B78" w:rsidRPr="00064E52">
        <w:rPr>
          <w:lang w:val="es-419"/>
        </w:rPr>
        <w:t>Estética y diseño minimalista</w:t>
      </w:r>
      <w:r w:rsidRPr="00064E52">
        <w:rPr>
          <w:lang w:val="es-419"/>
        </w:rPr>
        <w:t>:</w:t>
      </w:r>
    </w:p>
    <w:p w14:paraId="65E74E06" w14:textId="43FAC0C0" w:rsidR="00064E52" w:rsidRPr="00064E52" w:rsidRDefault="00F21B78" w:rsidP="00064E52">
      <w:pPr>
        <w:rPr>
          <w:lang w:val="es-419"/>
        </w:rPr>
      </w:pPr>
      <w:r>
        <w:rPr>
          <w:lang w:val="es-419"/>
        </w:rPr>
        <w:t xml:space="preserve">Se corresponde con legibilidad de </w:t>
      </w:r>
      <w:proofErr w:type="spellStart"/>
      <w:r w:rsidR="00064E52" w:rsidRPr="00064E52">
        <w:rPr>
          <w:lang w:val="es-419"/>
        </w:rPr>
        <w:t>Tognazzini</w:t>
      </w:r>
      <w:proofErr w:type="spellEnd"/>
      <w:r>
        <w:rPr>
          <w:lang w:val="es-419"/>
        </w:rPr>
        <w:t xml:space="preserve"> ya que el </w:t>
      </w:r>
      <w:r w:rsidR="00064E52" w:rsidRPr="00064E52">
        <w:rPr>
          <w:lang w:val="es-419"/>
        </w:rPr>
        <w:t>sistema debe utilizar una tipografía legible y un diseño claro para facilitar la lectura de la información.</w:t>
      </w:r>
      <w:r>
        <w:rPr>
          <w:lang w:val="es-419"/>
        </w:rPr>
        <w:t xml:space="preserve"> También se corresponde con consistencia, ya que esta también relacionado al diseño de la interfaz de usuario</w:t>
      </w:r>
    </w:p>
    <w:p w14:paraId="226D5111" w14:textId="418832C7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 xml:space="preserve">9.Ayudar a los usuarios </w:t>
      </w:r>
      <w:r w:rsidR="0092729D">
        <w:rPr>
          <w:lang w:val="es-419"/>
        </w:rPr>
        <w:t>con</w:t>
      </w:r>
      <w:r w:rsidRPr="00064E52">
        <w:rPr>
          <w:lang w:val="es-419"/>
        </w:rPr>
        <w:t xml:space="preserve"> los errores</w:t>
      </w:r>
      <w:r w:rsidR="00F21B78">
        <w:rPr>
          <w:lang w:val="es-419"/>
        </w:rPr>
        <w:t xml:space="preserve"> </w:t>
      </w:r>
    </w:p>
    <w:p w14:paraId="56CBC394" w14:textId="29AD393B" w:rsidR="00064E52" w:rsidRPr="00064E52" w:rsidRDefault="00F21B78" w:rsidP="00064E52">
      <w:pPr>
        <w:rPr>
          <w:lang w:val="es-419"/>
        </w:rPr>
      </w:pPr>
      <w:r>
        <w:rPr>
          <w:lang w:val="es-419"/>
        </w:rPr>
        <w:t>Se corresponde con la p</w:t>
      </w:r>
      <w:r w:rsidR="00064E52" w:rsidRPr="00064E52">
        <w:rPr>
          <w:lang w:val="es-419"/>
        </w:rPr>
        <w:t>rotección del trabajo de los usuarios</w:t>
      </w:r>
      <w:r>
        <w:rPr>
          <w:lang w:val="es-419"/>
        </w:rPr>
        <w:t xml:space="preserve"> de </w:t>
      </w:r>
      <w:proofErr w:type="spellStart"/>
      <w:r w:rsidRPr="00064E52">
        <w:rPr>
          <w:lang w:val="es-419"/>
        </w:rPr>
        <w:t>Tognazzini</w:t>
      </w:r>
      <w:proofErr w:type="spellEnd"/>
      <w:r>
        <w:rPr>
          <w:lang w:val="es-419"/>
        </w:rPr>
        <w:t>, ya que e</w:t>
      </w:r>
      <w:r w:rsidR="00064E52" w:rsidRPr="00064E52">
        <w:rPr>
          <w:lang w:val="es-419"/>
        </w:rPr>
        <w:t>l sistema debe proteger el trabajo de los usuarios en caso de errores, permitiendo su recuperación.</w:t>
      </w:r>
      <w:r>
        <w:rPr>
          <w:lang w:val="es-419"/>
        </w:rPr>
        <w:t xml:space="preserve"> También se corresponde con el seguimiento de las acciones del usuario.</w:t>
      </w:r>
    </w:p>
    <w:p w14:paraId="621AECC4" w14:textId="77777777" w:rsidR="00064E52" w:rsidRPr="00064E52" w:rsidRDefault="00064E52" w:rsidP="00064E52">
      <w:pPr>
        <w:rPr>
          <w:lang w:val="es-419"/>
        </w:rPr>
      </w:pPr>
      <w:r w:rsidRPr="00064E52">
        <w:rPr>
          <w:lang w:val="es-419"/>
        </w:rPr>
        <w:t>10. Ayuda y documentación:</w:t>
      </w:r>
    </w:p>
    <w:p w14:paraId="26974931" w14:textId="051C0246" w:rsidR="00064E52" w:rsidRPr="003C158C" w:rsidRDefault="009A3DE7" w:rsidP="00064E52">
      <w:pPr>
        <w:rPr>
          <w:lang w:val="es-419"/>
        </w:rPr>
      </w:pPr>
      <w:r>
        <w:rPr>
          <w:lang w:val="es-419"/>
        </w:rPr>
        <w:t>Se corresponde con n</w:t>
      </w:r>
      <w:r w:rsidR="00064E52" w:rsidRPr="00064E52">
        <w:rPr>
          <w:lang w:val="es-419"/>
        </w:rPr>
        <w:t>avegación visible</w:t>
      </w:r>
      <w:r>
        <w:rPr>
          <w:lang w:val="es-419"/>
        </w:rPr>
        <w:t xml:space="preserve"> de </w:t>
      </w:r>
      <w:proofErr w:type="spellStart"/>
      <w:r w:rsidRPr="00064E52">
        <w:rPr>
          <w:lang w:val="es-419"/>
        </w:rPr>
        <w:t>Tognazzini</w:t>
      </w:r>
      <w:proofErr w:type="spellEnd"/>
      <w:r>
        <w:rPr>
          <w:lang w:val="es-419"/>
        </w:rPr>
        <w:t xml:space="preserve">, ya que el </w:t>
      </w:r>
      <w:r w:rsidR="00064E52" w:rsidRPr="00064E52">
        <w:rPr>
          <w:lang w:val="es-419"/>
        </w:rPr>
        <w:t>sistema debe tener una navegación clara y visible que facilite la búsqueda de informació</w:t>
      </w:r>
      <w:r>
        <w:rPr>
          <w:lang w:val="es-419"/>
        </w:rPr>
        <w:t>n</w:t>
      </w:r>
      <w:r w:rsidR="00064E52" w:rsidRPr="00064E52">
        <w:rPr>
          <w:lang w:val="es-419"/>
        </w:rPr>
        <w:t>, reduciendo la necesidad de ayuda.</w:t>
      </w:r>
      <w:r>
        <w:rPr>
          <w:lang w:val="es-419"/>
        </w:rPr>
        <w:t xml:space="preserve"> También se corresponde con minimizar el aprendizaje.</w:t>
      </w:r>
    </w:p>
    <w:sectPr w:rsidR="00064E52" w:rsidRPr="003C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5673BD"/>
    <w:multiLevelType w:val="multilevel"/>
    <w:tmpl w:val="C564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92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1D"/>
    <w:rsid w:val="00064E52"/>
    <w:rsid w:val="000F513B"/>
    <w:rsid w:val="00100221"/>
    <w:rsid w:val="001B3D54"/>
    <w:rsid w:val="003C158C"/>
    <w:rsid w:val="003D2E9B"/>
    <w:rsid w:val="003F2164"/>
    <w:rsid w:val="00490A5E"/>
    <w:rsid w:val="007558C4"/>
    <w:rsid w:val="007F64A8"/>
    <w:rsid w:val="0092729D"/>
    <w:rsid w:val="009704E6"/>
    <w:rsid w:val="009A3DE7"/>
    <w:rsid w:val="009B2876"/>
    <w:rsid w:val="00B70BE9"/>
    <w:rsid w:val="00BE3B1D"/>
    <w:rsid w:val="00C17FC0"/>
    <w:rsid w:val="00C911E6"/>
    <w:rsid w:val="00CA771E"/>
    <w:rsid w:val="00D06343"/>
    <w:rsid w:val="00F2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A863"/>
  <w15:chartTrackingRefBased/>
  <w15:docId w15:val="{523D583E-C255-41EE-B6F5-0131EDE8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1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B1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B1D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B1D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B1D"/>
    <w:rPr>
      <w:rFonts w:eastAsiaTheme="majorEastAsia" w:cstheme="majorBidi"/>
      <w:color w:val="0F4761" w:themeColor="accent1" w:themeShade="BF"/>
      <w:lang w:val="es-U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B1D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B1D"/>
    <w:rPr>
      <w:rFonts w:eastAsiaTheme="majorEastAsia" w:cstheme="majorBidi"/>
      <w:color w:val="595959" w:themeColor="text1" w:themeTint="A6"/>
      <w:lang w:val="es-U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B1D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B1D"/>
    <w:rPr>
      <w:rFonts w:eastAsiaTheme="majorEastAsia" w:cstheme="majorBidi"/>
      <w:color w:val="272727" w:themeColor="text1" w:themeTint="D8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BE3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B1D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B1D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Quote">
    <w:name w:val="Quote"/>
    <w:basedOn w:val="Normal"/>
    <w:next w:val="Normal"/>
    <w:link w:val="QuoteChar"/>
    <w:uiPriority w:val="29"/>
    <w:qFormat/>
    <w:rsid w:val="00BE3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B1D"/>
    <w:rPr>
      <w:i/>
      <w:iCs/>
      <w:color w:val="404040" w:themeColor="text1" w:themeTint="BF"/>
      <w:lang w:val="es-UY"/>
    </w:rPr>
  </w:style>
  <w:style w:type="paragraph" w:styleId="ListParagraph">
    <w:name w:val="List Paragraph"/>
    <w:basedOn w:val="Normal"/>
    <w:uiPriority w:val="34"/>
    <w:qFormat/>
    <w:rsid w:val="00BE3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B1D"/>
    <w:rPr>
      <w:i/>
      <w:iCs/>
      <w:color w:val="0F4761" w:themeColor="accent1" w:themeShade="BF"/>
      <w:lang w:val="es-UY"/>
    </w:rPr>
  </w:style>
  <w:style w:type="character" w:styleId="IntenseReference">
    <w:name w:val="Intense Reference"/>
    <w:basedOn w:val="DefaultParagraphFont"/>
    <w:uiPriority w:val="32"/>
    <w:qFormat/>
    <w:rsid w:val="00BE3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8</cp:revision>
  <dcterms:created xsi:type="dcterms:W3CDTF">2024-05-29T17:50:00Z</dcterms:created>
  <dcterms:modified xsi:type="dcterms:W3CDTF">2024-05-30T00:14:00Z</dcterms:modified>
</cp:coreProperties>
</file>