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43EA" w14:textId="517E6FD5" w:rsidR="005367F1" w:rsidRPr="005367F1" w:rsidRDefault="005367F1" w:rsidP="005367F1">
      <w:pPr>
        <w:rPr>
          <w:b/>
          <w:bCs/>
        </w:rPr>
      </w:pPr>
      <w:r w:rsidRPr="00F1248C">
        <w:rPr>
          <w:b/>
          <w:bCs/>
        </w:rPr>
        <w:t xml:space="preserve">Matriz de Avaliação de Proficiência – Função: </w:t>
      </w:r>
      <w:r w:rsidR="009A119D">
        <w:rPr>
          <w:b/>
          <w:bCs/>
        </w:rPr>
        <w:t>Diretor</w:t>
      </w:r>
      <w:r w:rsidRPr="005367F1">
        <w:rPr>
          <w:b/>
          <w:bCs/>
        </w:rPr>
        <w:t xml:space="preserve"> de Operações</w:t>
      </w:r>
    </w:p>
    <w:p w14:paraId="39FC8C32" w14:textId="74D337BB" w:rsidR="005367F1" w:rsidRPr="00F1248C" w:rsidRDefault="005367F1" w:rsidP="005367F1">
      <w:r w:rsidRPr="00F1248C">
        <w:rPr>
          <w:b/>
          <w:bCs/>
        </w:rPr>
        <w:t>Instruções de Avaliação:</w:t>
      </w:r>
      <w:r w:rsidRPr="00F1248C">
        <w:t xml:space="preserve"> Para cada Hard Skill listada, compare as atividades e a fluência esperada para os níveis Júnior, Pleno e Sênior com o desempenho atual do avaliado. Atribua uma nota de 1 (Proficiência Mínima) a 5 (Proficiência Excepcional) na coluna "Avaliação (1-5)". Na coluna "Racional da Avaliação", descreva brevemente as evidências (exemplos de projetos, situações, comportamentos observados) que justificam a nota atribuída.</w:t>
      </w:r>
    </w:p>
    <w:p w14:paraId="04187680" w14:textId="77777777" w:rsidR="005367F1" w:rsidRPr="005367F1" w:rsidRDefault="005367F1" w:rsidP="005367F1">
      <w:pPr>
        <w:rPr>
          <w:b/>
          <w:bCs/>
        </w:rPr>
      </w:pPr>
    </w:p>
    <w:p w14:paraId="51429624" w14:textId="1D870A42" w:rsidR="005367F1" w:rsidRPr="005367F1" w:rsidRDefault="005367F1" w:rsidP="005367F1">
      <w:pPr>
        <w:rPr>
          <w:b/>
          <w:bCs/>
        </w:rPr>
      </w:pPr>
      <w:r w:rsidRPr="005367F1">
        <w:rPr>
          <w:rFonts w:ascii="Segoe UI Emoji" w:hAnsi="Segoe UI Emoji" w:cs="Segoe UI Emoji"/>
          <w:b/>
          <w:bCs/>
        </w:rPr>
        <w:t>🔄</w:t>
      </w:r>
      <w:r>
        <w:rPr>
          <w:rFonts w:ascii="Segoe UI Emoji" w:hAnsi="Segoe UI Emoji" w:cs="Segoe UI Emoji"/>
          <w:b/>
          <w:bCs/>
        </w:rPr>
        <w:t xml:space="preserve">   </w:t>
      </w:r>
      <w:r w:rsidRPr="005367F1">
        <w:rPr>
          <w:b/>
          <w:bCs/>
        </w:rPr>
        <w:t>Escala de Avaliação Detalhada (1-5)</w:t>
      </w:r>
    </w:p>
    <w:p w14:paraId="0286CA2F" w14:textId="7CD59237" w:rsidR="005367F1" w:rsidRPr="005367F1" w:rsidRDefault="005367F1" w:rsidP="005367F1">
      <w:pPr>
        <w:numPr>
          <w:ilvl w:val="0"/>
          <w:numId w:val="1"/>
        </w:numPr>
        <w:rPr>
          <w:b/>
          <w:bCs/>
        </w:rPr>
      </w:pPr>
      <w:r w:rsidRPr="005367F1">
        <w:rPr>
          <w:b/>
          <w:bCs/>
        </w:rPr>
        <w:t>Nível</w:t>
      </w:r>
      <w:r>
        <w:tab/>
      </w:r>
      <w:r w:rsidRPr="005367F1">
        <w:rPr>
          <w:b/>
          <w:bCs/>
        </w:rPr>
        <w:t>Descrição</w:t>
      </w:r>
      <w:r>
        <w:tab/>
      </w:r>
      <w:r>
        <w:tab/>
      </w:r>
      <w:r>
        <w:tab/>
      </w:r>
      <w:r w:rsidRPr="005367F1">
        <w:rPr>
          <w:b/>
          <w:bCs/>
        </w:rPr>
        <w:t>Características Observáveis</w:t>
      </w:r>
    </w:p>
    <w:p w14:paraId="08071E28" w14:textId="28573A66" w:rsidR="005367F1" w:rsidRDefault="005367F1" w:rsidP="005367F1">
      <w:pPr>
        <w:numPr>
          <w:ilvl w:val="0"/>
          <w:numId w:val="1"/>
        </w:numPr>
      </w:pPr>
      <w:r>
        <w:t>1</w:t>
      </w:r>
      <w:r>
        <w:tab/>
        <w:t>Iniciante</w:t>
      </w:r>
      <w:r>
        <w:tab/>
      </w:r>
      <w:r>
        <w:tab/>
      </w:r>
      <w:r>
        <w:tab/>
        <w:t>Conhecimento limitado. Necessita supervisão constante. Resultados inconsistentes.</w:t>
      </w:r>
    </w:p>
    <w:p w14:paraId="141C970A" w14:textId="77777777" w:rsidR="005367F1" w:rsidRDefault="005367F1" w:rsidP="005367F1">
      <w:pPr>
        <w:numPr>
          <w:ilvl w:val="0"/>
          <w:numId w:val="1"/>
        </w:numPr>
      </w:pPr>
      <w:r>
        <w:t>2</w:t>
      </w:r>
      <w:r>
        <w:tab/>
        <w:t>Em Desenvolvimento</w:t>
      </w:r>
      <w:r>
        <w:tab/>
        <w:t>Aplica competências básicas com orientação. Resultados pontuais positivos.</w:t>
      </w:r>
    </w:p>
    <w:p w14:paraId="27DB0F13" w14:textId="761EB0C3" w:rsidR="005367F1" w:rsidRDefault="005367F1" w:rsidP="005367F1">
      <w:pPr>
        <w:numPr>
          <w:ilvl w:val="0"/>
          <w:numId w:val="1"/>
        </w:numPr>
      </w:pPr>
      <w:r>
        <w:t>3</w:t>
      </w:r>
      <w:r>
        <w:tab/>
        <w:t>Competente</w:t>
      </w:r>
      <w:r>
        <w:tab/>
      </w:r>
      <w:r>
        <w:tab/>
      </w:r>
      <w:r>
        <w:tab/>
        <w:t>Atua com autonomia. Entrega resultados consistentes esperados para a função.</w:t>
      </w:r>
    </w:p>
    <w:p w14:paraId="19DE1C31" w14:textId="72B2AA73" w:rsidR="005367F1" w:rsidRDefault="005367F1" w:rsidP="005367F1">
      <w:pPr>
        <w:numPr>
          <w:ilvl w:val="0"/>
          <w:numId w:val="1"/>
        </w:numPr>
      </w:pPr>
      <w:r>
        <w:t>4</w:t>
      </w:r>
      <w:r>
        <w:tab/>
        <w:t>Proficiente</w:t>
      </w:r>
      <w:r>
        <w:tab/>
      </w:r>
      <w:r>
        <w:tab/>
      </w:r>
      <w:r>
        <w:tab/>
        <w:t>Supera expectativas. Impacta positivamente equipes e indicadores. Referência interna.</w:t>
      </w:r>
    </w:p>
    <w:p w14:paraId="54F0EF52" w14:textId="339D2A46" w:rsidR="005367F1" w:rsidRDefault="005367F1" w:rsidP="005367F1">
      <w:pPr>
        <w:numPr>
          <w:ilvl w:val="0"/>
          <w:numId w:val="1"/>
        </w:numPr>
      </w:pPr>
      <w:r>
        <w:t>5</w:t>
      </w:r>
      <w:r>
        <w:tab/>
        <w:t>Expert</w:t>
      </w:r>
      <w:r>
        <w:tab/>
      </w:r>
      <w:r>
        <w:tab/>
      </w:r>
      <w:r>
        <w:tab/>
      </w:r>
      <w:r>
        <w:tab/>
        <w:t>Nível de excelência organizacional. Desenvolve outros. Resultados extraordinários sustentáveis (observados por ao menos 6 meses).</w:t>
      </w:r>
    </w:p>
    <w:p w14:paraId="4B687A52" w14:textId="77777777" w:rsidR="005367F1" w:rsidRDefault="005367F1" w:rsidP="005367F1">
      <w:pPr>
        <w:ind w:left="360"/>
      </w:pPr>
    </w:p>
    <w:p w14:paraId="659C685E" w14:textId="5587F3A9" w:rsidR="005367F1" w:rsidRDefault="005367F1" w:rsidP="005367F1">
      <w:r>
        <w:rPr>
          <w:rFonts w:ascii="Segoe UI Emoji" w:hAnsi="Segoe UI Emoji" w:cs="Segoe UI Emoji"/>
        </w:rPr>
        <w:t>🎯</w:t>
      </w:r>
      <w:r>
        <w:t xml:space="preserve"> </w:t>
      </w:r>
      <w:r w:rsidRPr="005367F1">
        <w:rPr>
          <w:b/>
          <w:bCs/>
        </w:rPr>
        <w:t xml:space="preserve">Indicadores-Chave Sugeridos para Acompanhamento para </w:t>
      </w:r>
      <w:r w:rsidR="009A119D">
        <w:rPr>
          <w:b/>
          <w:bCs/>
        </w:rPr>
        <w:t>Diretor de Operações</w:t>
      </w:r>
      <w:r w:rsidRPr="005367F1">
        <w:rPr>
          <w:b/>
          <w:bCs/>
        </w:rPr>
        <w:t>:</w:t>
      </w:r>
    </w:p>
    <w:p w14:paraId="3C5CC8EC" w14:textId="77777777" w:rsidR="005367F1" w:rsidRDefault="005367F1" w:rsidP="005367F1">
      <w:pPr>
        <w:ind w:left="360"/>
      </w:pPr>
    </w:p>
    <w:p w14:paraId="4E94D95B" w14:textId="77777777" w:rsidR="005367F1" w:rsidRDefault="005367F1" w:rsidP="005367F1">
      <w:pPr>
        <w:pStyle w:val="PargrafodaLista"/>
        <w:numPr>
          <w:ilvl w:val="0"/>
          <w:numId w:val="2"/>
        </w:numPr>
      </w:pPr>
      <w:r>
        <w:t xml:space="preserve">% de </w:t>
      </w:r>
      <w:proofErr w:type="spellStart"/>
      <w:r>
        <w:t>SLAs</w:t>
      </w:r>
      <w:proofErr w:type="spellEnd"/>
      <w:r>
        <w:t xml:space="preserve"> cumpridos por contrato</w:t>
      </w:r>
    </w:p>
    <w:p w14:paraId="270596FF" w14:textId="25493299" w:rsidR="00B51323" w:rsidRDefault="00B51323" w:rsidP="00B51323">
      <w:pPr>
        <w:pStyle w:val="PargrafodaLista"/>
        <w:numPr>
          <w:ilvl w:val="0"/>
          <w:numId w:val="2"/>
        </w:numPr>
      </w:pPr>
      <w:r>
        <w:t>Margem operacional consolidada</w:t>
      </w:r>
      <w:r>
        <w:t xml:space="preserve"> (CMDP)</w:t>
      </w:r>
    </w:p>
    <w:p w14:paraId="1C7E7168" w14:textId="7DF34E67" w:rsidR="00B51323" w:rsidRDefault="00B51323" w:rsidP="00B51323">
      <w:pPr>
        <w:pStyle w:val="PargrafodaLista"/>
        <w:numPr>
          <w:ilvl w:val="0"/>
          <w:numId w:val="2"/>
        </w:numPr>
      </w:pPr>
      <w:r>
        <w:t>NPS de todos os contratos</w:t>
      </w:r>
    </w:p>
    <w:p w14:paraId="39D1622C" w14:textId="77777777" w:rsidR="00B51323" w:rsidRDefault="00B51323" w:rsidP="00B51323">
      <w:pPr>
        <w:pStyle w:val="PargrafodaLista"/>
        <w:numPr>
          <w:ilvl w:val="0"/>
          <w:numId w:val="2"/>
        </w:numPr>
      </w:pPr>
      <w:proofErr w:type="spellStart"/>
      <w:r>
        <w:t>eNPS</w:t>
      </w:r>
      <w:proofErr w:type="spellEnd"/>
      <w:r>
        <w:t xml:space="preserve"> organizacional da operação</w:t>
      </w:r>
    </w:p>
    <w:p w14:paraId="30AFFF16" w14:textId="77777777" w:rsidR="00B51323" w:rsidRDefault="00B51323" w:rsidP="00B51323">
      <w:pPr>
        <w:pStyle w:val="PargrafodaLista"/>
        <w:numPr>
          <w:ilvl w:val="0"/>
          <w:numId w:val="2"/>
        </w:numPr>
      </w:pPr>
      <w:r>
        <w:t>% de retenção de talentos-chave</w:t>
      </w:r>
    </w:p>
    <w:p w14:paraId="6AD9C54F" w14:textId="77777777" w:rsidR="00B51323" w:rsidRDefault="00B51323" w:rsidP="00B51323">
      <w:pPr>
        <w:pStyle w:val="PargrafodaLista"/>
        <w:numPr>
          <w:ilvl w:val="0"/>
          <w:numId w:val="2"/>
        </w:numPr>
      </w:pPr>
      <w:r>
        <w:t>ROI dos investimentos em desenvolvimento de pessoas</w:t>
      </w:r>
    </w:p>
    <w:p w14:paraId="1B846B74" w14:textId="77777777" w:rsidR="005367F1" w:rsidRDefault="005367F1" w:rsidP="005367F1">
      <w:pPr>
        <w:ind w:left="360"/>
      </w:pPr>
    </w:p>
    <w:p w14:paraId="47A6BA90" w14:textId="683ED555" w:rsidR="005367F1" w:rsidRPr="005367F1" w:rsidRDefault="005367F1" w:rsidP="005367F1">
      <w:pPr>
        <w:shd w:val="clear" w:color="auto" w:fill="EAECF0"/>
        <w:spacing w:after="100" w:afterAutospacing="1" w:line="42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</w:pPr>
      <w:r w:rsidRPr="005367F1">
        <w:rPr>
          <w:rFonts w:ascii="Segoe UI Emoji" w:eastAsia="Times New Roman" w:hAnsi="Segoe UI Emoji" w:cs="Segoe UI Emoji"/>
          <w:b/>
          <w:bCs/>
          <w:color w:val="000000"/>
          <w:kern w:val="0"/>
          <w:sz w:val="30"/>
          <w:szCs w:val="30"/>
          <w:lang w:eastAsia="pt-BR"/>
          <w14:ligatures w14:val="none"/>
        </w:rPr>
        <w:t>📊</w:t>
      </w:r>
      <w:r w:rsidRPr="005367F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 xml:space="preserve"> Matriz de Avaliação de Proficiência – Função: </w:t>
      </w:r>
      <w:r w:rsidR="00126534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>Diretor</w:t>
      </w:r>
      <w:r w:rsidRPr="005367F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 xml:space="preserve"> de Operações</w:t>
      </w:r>
    </w:p>
    <w:p w14:paraId="62500A6A" w14:textId="72C2901B" w:rsidR="005367F1" w:rsidRPr="005367F1" w:rsidRDefault="000C4E53" w:rsidP="005367F1">
      <w:pPr>
        <w:shd w:val="clear" w:color="auto" w:fill="EAECF0"/>
        <w:spacing w:before="60" w:after="60" w:line="240" w:lineRule="auto"/>
        <w:rPr>
          <w:rFonts w:ascii="Segoe UI" w:eastAsia="Times New Roman" w:hAnsi="Segoe UI" w:cs="Segoe UI"/>
          <w:color w:val="101828"/>
          <w:kern w:val="0"/>
          <w:sz w:val="21"/>
          <w:szCs w:val="21"/>
          <w:lang w:eastAsia="pt-BR"/>
          <w14:ligatures w14:val="none"/>
        </w:rPr>
      </w:pPr>
      <w:r w:rsidRPr="000C4E53">
        <w:rPr>
          <w:rFonts w:ascii="Segoe UI" w:eastAsia="Times New Roman" w:hAnsi="Segoe UI" w:cs="Segoe UI"/>
          <w:i/>
          <w:iCs/>
          <w:color w:val="101828"/>
          <w:kern w:val="0"/>
          <w:sz w:val="21"/>
          <w:szCs w:val="21"/>
          <w:lang w:eastAsia="pt-BR"/>
          <w14:ligatures w14:val="none"/>
        </w:rPr>
        <w:t xml:space="preserve">(Foco: Liderança estratégica, </w:t>
      </w:r>
      <w:proofErr w:type="spellStart"/>
      <w:r w:rsidRPr="000C4E53">
        <w:rPr>
          <w:rFonts w:ascii="Segoe UI" w:eastAsia="Times New Roman" w:hAnsi="Segoe UI" w:cs="Segoe UI"/>
          <w:i/>
          <w:iCs/>
          <w:color w:val="101828"/>
          <w:kern w:val="0"/>
          <w:sz w:val="21"/>
          <w:szCs w:val="21"/>
          <w:lang w:eastAsia="pt-BR"/>
          <w14:ligatures w14:val="none"/>
        </w:rPr>
        <w:t>accountability</w:t>
      </w:r>
      <w:proofErr w:type="spellEnd"/>
      <w:r w:rsidRPr="000C4E53">
        <w:rPr>
          <w:rFonts w:ascii="Segoe UI" w:eastAsia="Times New Roman" w:hAnsi="Segoe UI" w:cs="Segoe UI"/>
          <w:i/>
          <w:iCs/>
          <w:color w:val="101828"/>
          <w:kern w:val="0"/>
          <w:sz w:val="21"/>
          <w:szCs w:val="21"/>
          <w:lang w:eastAsia="pt-BR"/>
          <w14:ligatures w14:val="none"/>
        </w:rPr>
        <w:t xml:space="preserve"> por resultados corporativos, cultura de excelência e desenvolvimento organizacional)</w:t>
      </w:r>
    </w:p>
    <w:tbl>
      <w:tblPr>
        <w:tblW w:w="10560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879"/>
        <w:gridCol w:w="2134"/>
        <w:gridCol w:w="2153"/>
        <w:gridCol w:w="1249"/>
        <w:gridCol w:w="1264"/>
      </w:tblGrid>
      <w:tr w:rsidR="005367F1" w:rsidRPr="005367F1" w14:paraId="0A027E2B" w14:textId="77777777" w:rsidTr="004E49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C7820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Hard Skill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2183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Júnior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7A023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Pleno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612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Sênior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6B3D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Avaliação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9DAF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Racional da Avaliação</w:t>
            </w:r>
          </w:p>
        </w:tc>
      </w:tr>
      <w:tr w:rsidR="004E49D0" w:rsidRPr="005367F1" w14:paraId="404A84E2" w14:textId="77777777" w:rsidTr="0030282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EE6D4" w14:textId="265C20A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Estabelecimento de Cultura de Disciplina e Foco em Resultados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171F" w14:textId="18C190C8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Comunica importância de processos e metas. Apoia iniciativas de melhoria operacional.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604BC" w14:textId="179AE80F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 xml:space="preserve">Implementa sistemas de governança que garantem disciplina na execução. Estabelece rituais de </w:t>
            </w:r>
            <w:proofErr w:type="spellStart"/>
            <w:r w:rsidRPr="002D13A5">
              <w:t>accountability</w:t>
            </w:r>
            <w:proofErr w:type="spellEnd"/>
            <w:r w:rsidRPr="002D13A5">
              <w:t xml:space="preserve"> em todos os níveis.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7F88" w14:textId="27AB8E2A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Constrói cultura organizacional onde disciplina processual e foco implacável em resultados são valores fundamentais. Inspira equipes a buscar excelência operacional consistente.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95913" w14:textId="7777777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B117B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E49D0" w:rsidRPr="005367F1" w14:paraId="6EDDA4C8" w14:textId="77777777" w:rsidTr="0030282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ACD8" w14:textId="066D9261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Mentoring Executivo e Desenvolvimento de Liderança Operacional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8CAB" w14:textId="606D0DA1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Oferece orientação ocasional a gestores diretos. Participa de processos de avaliação.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70CA" w14:textId="63858506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 xml:space="preserve">Desenvolve programa estruturado de mentoring para gerentes e coordenadores. Conduz coaching executivo focado em business </w:t>
            </w:r>
            <w:proofErr w:type="spellStart"/>
            <w:r w:rsidRPr="002D13A5">
              <w:t>acumen</w:t>
            </w:r>
            <w:proofErr w:type="spellEnd"/>
            <w:r w:rsidRPr="002D13A5">
              <w:t xml:space="preserve"> e liderança.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A1BD" w14:textId="71247E5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Atua como mentor-chefe da operação. Desenvolve pipeline de líderes capazes de replicar cultura de alta performance. Cria "universidade corporativa" focada em excelência operacional.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0BDE1" w14:textId="7777777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41FE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E49D0" w:rsidRPr="005367F1" w14:paraId="2F5A3926" w14:textId="77777777" w:rsidTr="0030282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81FE" w14:textId="17F4DD59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13A5">
              <w:t>Accountability</w:t>
            </w:r>
            <w:proofErr w:type="spellEnd"/>
            <w:r w:rsidRPr="002D13A5">
              <w:t xml:space="preserve"> por Resultados Estratégicos dos Contratos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D87E" w14:textId="4C026E1E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Acompanha resultados consolidados da operação. Reporta performance geral à diretoria.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5734" w14:textId="1102FF0C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Assume responsabilidade direta pelos resultados críticos (NPS, SLA, margem) de todos os contratos. Intervém estrategicamente em situações de risco.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4248" w14:textId="6AC28813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É o guardião dos resultados da operação. Garante que todos os contratos entreguem valor esperado. Toma decisões difíceis para proteger performance e relacionamento com clientes.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7635" w14:textId="7777777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B5FB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E49D0" w:rsidRPr="005367F1" w14:paraId="75D811F2" w14:textId="77777777" w:rsidTr="0030282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2DEA" w14:textId="2EF1CB3D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Construção de Ambiente de Alta Performance com Engajamento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2BF1" w14:textId="06817CB0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Monitora indicadores básicos de clima organizacional. Apoia ações de RH.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B6C2" w14:textId="7EB88745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Equilibra pressão por resultados com investimento em pessoas. Cria programas de reconhecimento e desenvolvimento. Mantém diálogo aberto com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1436" w14:textId="5BBE319C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Constrói cultura onde alta performance e bem-estar coexistem. Promove ambiente psicologicamente seguro que permite excelência sustentável. É referência em liderança humana orientada a resultados.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0607" w14:textId="77777777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0D0B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E49D0" w:rsidRPr="005367F1" w14:paraId="11766826" w14:textId="77777777" w:rsidTr="0030282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5E88" w14:textId="5B5E07A1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Gestão Estratégica de Stakeholders e Relacionamento com Clientes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87DB9" w14:textId="56B98CA4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>Participa de reuniões com clientes principais. Apoia área comercial em questões operacionais.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BCE7D" w14:textId="1132D9EA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 xml:space="preserve">Gerencia relacionamento direto com clientes estratégicos. Conduz </w:t>
            </w:r>
            <w:proofErr w:type="spellStart"/>
            <w:r w:rsidRPr="002D13A5">
              <w:t>QBRs</w:t>
            </w:r>
            <w:proofErr w:type="spellEnd"/>
            <w:r w:rsidRPr="002D13A5">
              <w:t xml:space="preserve"> e negocia ajustes contratuais. Representa operação em fóruns executivos.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D78A9" w14:textId="03236DB3" w:rsidR="004E49D0" w:rsidRPr="005367F1" w:rsidRDefault="004E49D0" w:rsidP="004E49D0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D13A5">
              <w:t xml:space="preserve">Atua como </w:t>
            </w:r>
            <w:proofErr w:type="spellStart"/>
            <w:r w:rsidRPr="002D13A5">
              <w:t>trusted</w:t>
            </w:r>
            <w:proofErr w:type="spellEnd"/>
            <w:r w:rsidRPr="002D13A5">
              <w:t xml:space="preserve"> </w:t>
            </w:r>
            <w:proofErr w:type="spellStart"/>
            <w:r w:rsidRPr="002D13A5">
              <w:t>advisor</w:t>
            </w:r>
            <w:proofErr w:type="spellEnd"/>
            <w:r w:rsidRPr="002D13A5">
              <w:t xml:space="preserve"> dos principais clientes. Influencia decisões estratégicas dos clientes em favor mútuo. Constrói parcerias de longo prazo baseadas em entrega consistente de valor.</w:t>
            </w:r>
          </w:p>
        </w:tc>
        <w:tc>
          <w:tcPr>
            <w:tcW w:w="0" w:type="auto"/>
            <w:shd w:val="clear" w:color="auto" w:fill="EAECF0"/>
            <w:hideMark/>
          </w:tcPr>
          <w:p w14:paraId="61FAD0C5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EAECF0"/>
            <w:hideMark/>
          </w:tcPr>
          <w:p w14:paraId="6E280C8D" w14:textId="77777777" w:rsidR="004E49D0" w:rsidRPr="005367F1" w:rsidRDefault="004E49D0" w:rsidP="004E49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6A5BAB60" w14:textId="77777777" w:rsidR="005367F1" w:rsidRDefault="005367F1" w:rsidP="005367F1">
      <w:pPr>
        <w:ind w:left="360"/>
      </w:pPr>
    </w:p>
    <w:p w14:paraId="71AEA2B2" w14:textId="77777777" w:rsidR="005367F1" w:rsidRDefault="005367F1" w:rsidP="005367F1"/>
    <w:sectPr w:rsidR="00536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697"/>
    <w:multiLevelType w:val="multilevel"/>
    <w:tmpl w:val="9A5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D45FE"/>
    <w:multiLevelType w:val="hybridMultilevel"/>
    <w:tmpl w:val="8566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771114">
    <w:abstractNumId w:val="0"/>
  </w:num>
  <w:num w:numId="2" w16cid:durableId="87688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1"/>
    <w:rsid w:val="0001482A"/>
    <w:rsid w:val="000C4E53"/>
    <w:rsid w:val="00126534"/>
    <w:rsid w:val="00295562"/>
    <w:rsid w:val="003E3FAA"/>
    <w:rsid w:val="004E49D0"/>
    <w:rsid w:val="00520235"/>
    <w:rsid w:val="005367F1"/>
    <w:rsid w:val="00593CA3"/>
    <w:rsid w:val="00595BD1"/>
    <w:rsid w:val="00836FC2"/>
    <w:rsid w:val="009A119D"/>
    <w:rsid w:val="00A728B5"/>
    <w:rsid w:val="00B51323"/>
    <w:rsid w:val="00D44113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8708"/>
  <w15:chartTrackingRefBased/>
  <w15:docId w15:val="{66F21EFD-3558-41D9-A7DD-91625E76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F1"/>
  </w:style>
  <w:style w:type="paragraph" w:styleId="Ttulo1">
    <w:name w:val="heading 1"/>
    <w:basedOn w:val="Normal"/>
    <w:next w:val="Normal"/>
    <w:link w:val="Ttulo1Char"/>
    <w:uiPriority w:val="9"/>
    <w:qFormat/>
    <w:rsid w:val="0053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7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7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7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7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7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7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Souza Ribeiro</dc:creator>
  <cp:keywords/>
  <dc:description/>
  <cp:lastModifiedBy>Anderson de Souza Ribeiro</cp:lastModifiedBy>
  <cp:revision>13</cp:revision>
  <dcterms:created xsi:type="dcterms:W3CDTF">2025-08-26T17:36:00Z</dcterms:created>
  <dcterms:modified xsi:type="dcterms:W3CDTF">2025-08-26T17:44:00Z</dcterms:modified>
</cp:coreProperties>
</file>