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62E" w:rsidRPr="0089062E" w:rsidRDefault="0089062E" w:rsidP="0089062E">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lang w:eastAsia="pt-BR"/>
        </w:rPr>
      </w:pPr>
      <w:r w:rsidRPr="0089062E">
        <w:rPr>
          <w:rFonts w:ascii="Segoe UI" w:eastAsia="Times New Roman" w:hAnsi="Segoe UI" w:cs="Segoe UI"/>
          <w:color w:val="242424"/>
          <w:sz w:val="21"/>
          <w:szCs w:val="21"/>
          <w:lang w:eastAsia="pt-BR"/>
        </w:rPr>
        <w:t xml:space="preserve">Escreva sua avaliação sobre o </w:t>
      </w:r>
      <w:proofErr w:type="spellStart"/>
      <w:r w:rsidRPr="0089062E">
        <w:rPr>
          <w:rFonts w:ascii="Segoe UI" w:eastAsia="Times New Roman" w:hAnsi="Segoe UI" w:cs="Segoe UI"/>
          <w:color w:val="242424"/>
          <w:sz w:val="21"/>
          <w:szCs w:val="21"/>
          <w:lang w:eastAsia="pt-BR"/>
        </w:rPr>
        <w:t>Github</w:t>
      </w:r>
      <w:proofErr w:type="spellEnd"/>
      <w:r w:rsidRPr="0089062E">
        <w:rPr>
          <w:rFonts w:ascii="Segoe UI" w:eastAsia="Times New Roman" w:hAnsi="Segoe UI" w:cs="Segoe UI"/>
          <w:color w:val="242424"/>
          <w:sz w:val="21"/>
          <w:szCs w:val="21"/>
          <w:lang w:eastAsia="pt-BR"/>
        </w:rPr>
        <w:t xml:space="preserve"> de um colega, destacando: o que mais gostou, o que poderia ser melhorado </w:t>
      </w:r>
    </w:p>
    <w:p w:rsidR="0089062E" w:rsidRDefault="0089062E">
      <w:r>
        <w:t xml:space="preserve">Avaliei a apresentação do Lucas Rodrigues, achei o trabalho bem completo. O que me chamou atenção foi que ele colocou o teste de personalidade e uma linha do tempo com toda experiência profissional. Para fechar, ele deixou o número de contato, mostrando que está a disposição para possíveis negócios. </w:t>
      </w:r>
    </w:p>
    <w:p w:rsidR="0089062E" w:rsidRDefault="0089062E"/>
    <w:p w:rsidR="0089062E" w:rsidRPr="0089062E" w:rsidRDefault="0089062E" w:rsidP="0089062E">
      <w:pPr>
        <w:pStyle w:val="PargrafodaLista"/>
        <w:numPr>
          <w:ilvl w:val="0"/>
          <w:numId w:val="1"/>
        </w:numPr>
        <w:spacing w:after="0" w:line="240" w:lineRule="auto"/>
        <w:rPr>
          <w:rFonts w:ascii="Segoe UI" w:eastAsia="Times New Roman" w:hAnsi="Segoe UI" w:cs="Segoe UI"/>
          <w:color w:val="242424"/>
          <w:sz w:val="21"/>
          <w:szCs w:val="21"/>
          <w:shd w:val="clear" w:color="auto" w:fill="FFFFFF"/>
          <w:lang w:eastAsia="pt-BR"/>
        </w:rPr>
      </w:pPr>
      <w:r w:rsidRPr="0089062E">
        <w:rPr>
          <w:rFonts w:ascii="Segoe UI" w:eastAsia="Times New Roman" w:hAnsi="Segoe UI" w:cs="Segoe UI"/>
          <w:color w:val="242424"/>
          <w:sz w:val="21"/>
          <w:szCs w:val="21"/>
          <w:shd w:val="clear" w:color="auto" w:fill="FFFFFF"/>
          <w:lang w:eastAsia="pt-BR"/>
        </w:rPr>
        <w:t>Visite o site </w:t>
      </w:r>
      <w:hyperlink r:id="rId5" w:tgtFrame="_blank" w:history="1">
        <w:r w:rsidRPr="0089062E">
          <w:rPr>
            <w:rFonts w:ascii="Segoe UI" w:eastAsia="Times New Roman" w:hAnsi="Segoe UI" w:cs="Segoe UI"/>
            <w:color w:val="0000FF"/>
            <w:sz w:val="21"/>
            <w:szCs w:val="21"/>
            <w:u w:val="single"/>
            <w:shd w:val="clear" w:color="auto" w:fill="FFFFFF"/>
            <w:lang w:eastAsia="pt-BR"/>
          </w:rPr>
          <w:t>Auxílio e aprendizado do Excel (microsoft.com)</w:t>
        </w:r>
      </w:hyperlink>
      <w:r w:rsidRPr="0089062E">
        <w:rPr>
          <w:rFonts w:ascii="Segoe UI" w:eastAsia="Times New Roman" w:hAnsi="Segoe UI" w:cs="Segoe UI"/>
          <w:color w:val="242424"/>
          <w:sz w:val="21"/>
          <w:szCs w:val="21"/>
          <w:shd w:val="clear" w:color="auto" w:fill="FFFFFF"/>
          <w:lang w:eastAsia="pt-BR"/>
        </w:rPr>
        <w:t> e descreva  o que há em cada aba:</w:t>
      </w:r>
    </w:p>
    <w:p w:rsidR="0089062E" w:rsidRPr="0089062E" w:rsidRDefault="0089062E" w:rsidP="0089062E">
      <w:pPr>
        <w:shd w:val="clear" w:color="auto" w:fill="FFFFFF"/>
        <w:spacing w:after="0" w:line="240" w:lineRule="auto"/>
        <w:rPr>
          <w:rFonts w:ascii="Segoe UI" w:eastAsia="Times New Roman" w:hAnsi="Segoe UI" w:cs="Segoe UI"/>
          <w:color w:val="242424"/>
          <w:sz w:val="21"/>
          <w:szCs w:val="21"/>
          <w:lang w:eastAsia="pt-BR"/>
        </w:rPr>
      </w:pPr>
    </w:p>
    <w:p w:rsidR="0089062E" w:rsidRDefault="00DE0153">
      <w:r>
        <w:rPr>
          <w:noProof/>
        </w:rPr>
        <w:drawing>
          <wp:inline distT="0" distB="0" distL="0" distR="0" wp14:anchorId="745BB9A6" wp14:editId="0BF09DB4">
            <wp:extent cx="5400040" cy="4457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45770"/>
                    </a:xfrm>
                    <a:prstGeom prst="rect">
                      <a:avLst/>
                    </a:prstGeom>
                  </pic:spPr>
                </pic:pic>
              </a:graphicData>
            </a:graphic>
          </wp:inline>
        </w:drawing>
      </w:r>
    </w:p>
    <w:p w:rsidR="0089062E" w:rsidRDefault="0089062E"/>
    <w:p w:rsidR="003E7981" w:rsidRDefault="003E7981" w:rsidP="003E7981">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8"/>
          <w:szCs w:val="28"/>
        </w:rPr>
        <w:t>Introdução:</w:t>
      </w:r>
      <w:r>
        <w:rPr>
          <w:rStyle w:val="eop"/>
          <w:rFonts w:ascii="Calibri" w:hAnsi="Calibri" w:cs="Calibri"/>
          <w:sz w:val="28"/>
          <w:szCs w:val="28"/>
        </w:rPr>
        <w:t> </w:t>
      </w:r>
    </w:p>
    <w:p w:rsidR="003E7981" w:rsidRDefault="003E7981" w:rsidP="003E7981">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rsidR="003E7981" w:rsidRDefault="003E7981" w:rsidP="003E7981">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xml:space="preserve">Passo a passo detalhado de ferramentas de uso </w:t>
      </w:r>
      <w:proofErr w:type="spellStart"/>
      <w:r>
        <w:rPr>
          <w:rStyle w:val="normaltextrun"/>
          <w:rFonts w:ascii="Calibri" w:hAnsi="Calibri" w:cs="Calibri"/>
          <w:sz w:val="22"/>
          <w:szCs w:val="22"/>
        </w:rPr>
        <w:t>basico</w:t>
      </w:r>
      <w:proofErr w:type="spellEnd"/>
      <w:r>
        <w:rPr>
          <w:rStyle w:val="normaltextrun"/>
          <w:rFonts w:ascii="Calibri" w:hAnsi="Calibri" w:cs="Calibri"/>
          <w:sz w:val="22"/>
          <w:szCs w:val="22"/>
        </w:rPr>
        <w:t xml:space="preserve"> do </w:t>
      </w:r>
      <w:proofErr w:type="spellStart"/>
      <w:r>
        <w:rPr>
          <w:rStyle w:val="normaltextrun"/>
          <w:rFonts w:ascii="Calibri" w:hAnsi="Calibri" w:cs="Calibri"/>
          <w:sz w:val="22"/>
          <w:szCs w:val="22"/>
        </w:rPr>
        <w:t>excel</w:t>
      </w:r>
      <w:proofErr w:type="spellEnd"/>
      <w:r>
        <w:rPr>
          <w:rStyle w:val="normaltextrun"/>
          <w:rFonts w:ascii="Calibri" w:hAnsi="Calibri" w:cs="Calibri"/>
          <w:sz w:val="22"/>
          <w:szCs w:val="22"/>
        </w:rPr>
        <w:t>.</w:t>
      </w:r>
      <w:r>
        <w:rPr>
          <w:rStyle w:val="eop"/>
          <w:rFonts w:ascii="Calibri" w:hAnsi="Calibri" w:cs="Calibri"/>
          <w:sz w:val="22"/>
          <w:szCs w:val="22"/>
        </w:rPr>
        <w:t> </w:t>
      </w:r>
    </w:p>
    <w:p w:rsidR="003E7981" w:rsidRDefault="003E7981" w:rsidP="003E7981">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rsidR="003E7981" w:rsidRDefault="003E7981" w:rsidP="003E7981">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Passo a passo detalhado de como criar nova pasta de Trabalho e inserir dados tanto manualmente quanto com preenchimento </w:t>
      </w:r>
      <w:proofErr w:type="spellStart"/>
      <w:r>
        <w:rPr>
          <w:rStyle w:val="normaltextrun"/>
          <w:rFonts w:ascii="Calibri" w:hAnsi="Calibri" w:cs="Calibri"/>
          <w:sz w:val="22"/>
          <w:szCs w:val="22"/>
        </w:rPr>
        <w:t>automatico</w:t>
      </w:r>
      <w:proofErr w:type="spellEnd"/>
      <w:r>
        <w:rPr>
          <w:rStyle w:val="normaltextrun"/>
          <w:rFonts w:ascii="Calibri" w:hAnsi="Calibri" w:cs="Calibri"/>
          <w:sz w:val="22"/>
          <w:szCs w:val="22"/>
        </w:rPr>
        <w:t>.</w:t>
      </w:r>
      <w:r>
        <w:rPr>
          <w:rStyle w:val="eop"/>
          <w:rFonts w:ascii="Calibri" w:hAnsi="Calibri" w:cs="Calibri"/>
          <w:sz w:val="22"/>
          <w:szCs w:val="22"/>
        </w:rPr>
        <w:t> </w:t>
      </w:r>
    </w:p>
    <w:p w:rsidR="003E7981" w:rsidRDefault="003E7981" w:rsidP="003E7981">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rsidR="003E7981" w:rsidRDefault="003E7981" w:rsidP="003E7981">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Como salvar uma pasta de tralho em </w:t>
      </w:r>
      <w:proofErr w:type="spellStart"/>
      <w:r>
        <w:rPr>
          <w:rStyle w:val="normaltextrun"/>
          <w:rFonts w:ascii="Calibri" w:hAnsi="Calibri" w:cs="Calibri"/>
          <w:sz w:val="22"/>
          <w:szCs w:val="22"/>
        </w:rPr>
        <w:t>one</w:t>
      </w:r>
      <w:proofErr w:type="spellEnd"/>
      <w:r>
        <w:rPr>
          <w:rStyle w:val="normaltextrun"/>
          <w:rFonts w:ascii="Calibri" w:hAnsi="Calibri" w:cs="Calibri"/>
          <w:sz w:val="22"/>
          <w:szCs w:val="22"/>
        </w:rPr>
        <w:t xml:space="preserve"> drive de trabalho e como salvar em </w:t>
      </w:r>
      <w:proofErr w:type="spellStart"/>
      <w:r>
        <w:rPr>
          <w:rStyle w:val="normaltextrun"/>
          <w:rFonts w:ascii="Calibri" w:hAnsi="Calibri" w:cs="Calibri"/>
          <w:sz w:val="22"/>
          <w:szCs w:val="22"/>
        </w:rPr>
        <w:t>one</w:t>
      </w:r>
      <w:proofErr w:type="spellEnd"/>
      <w:r>
        <w:rPr>
          <w:rStyle w:val="normaltextrun"/>
          <w:rFonts w:ascii="Calibri" w:hAnsi="Calibri" w:cs="Calibri"/>
          <w:sz w:val="22"/>
          <w:szCs w:val="22"/>
        </w:rPr>
        <w:t xml:space="preserve"> drive pessoal.</w:t>
      </w:r>
      <w:r>
        <w:rPr>
          <w:rStyle w:val="eop"/>
          <w:rFonts w:ascii="Calibri" w:hAnsi="Calibri" w:cs="Calibri"/>
          <w:sz w:val="22"/>
          <w:szCs w:val="22"/>
        </w:rPr>
        <w:t> </w:t>
      </w:r>
    </w:p>
    <w:p w:rsidR="003E7981" w:rsidRDefault="003E7981" w:rsidP="003E7981">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rsidR="003E7981" w:rsidRDefault="003E7981" w:rsidP="003E7981">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Preencher uma coluna automaticamente com o Preenchimento Relâmpago, </w:t>
      </w:r>
      <w:proofErr w:type="gramStart"/>
      <w:r>
        <w:rPr>
          <w:rStyle w:val="normaltextrun"/>
          <w:rFonts w:ascii="Calibri" w:hAnsi="Calibri" w:cs="Calibri"/>
          <w:sz w:val="22"/>
          <w:szCs w:val="22"/>
        </w:rPr>
        <w:t>Calcular</w:t>
      </w:r>
      <w:proofErr w:type="gramEnd"/>
      <w:r>
        <w:rPr>
          <w:rStyle w:val="normaltextrun"/>
          <w:rFonts w:ascii="Calibri" w:hAnsi="Calibri" w:cs="Calibri"/>
          <w:sz w:val="22"/>
          <w:szCs w:val="22"/>
        </w:rPr>
        <w:t xml:space="preserve"> rapidamente com o recurso </w:t>
      </w:r>
      <w:proofErr w:type="spellStart"/>
      <w:r>
        <w:rPr>
          <w:rStyle w:val="normaltextrun"/>
          <w:rFonts w:ascii="Calibri" w:hAnsi="Calibri" w:cs="Calibri"/>
          <w:sz w:val="22"/>
          <w:szCs w:val="22"/>
        </w:rPr>
        <w:t>AutoSoma</w:t>
      </w:r>
      <w:proofErr w:type="spellEnd"/>
      <w:r>
        <w:rPr>
          <w:rStyle w:val="normaltextrun"/>
          <w:rFonts w:ascii="Calibri" w:hAnsi="Calibri" w:cs="Calibri"/>
          <w:sz w:val="22"/>
          <w:szCs w:val="22"/>
        </w:rPr>
        <w:t>, Criar um gráfico, Usar a formatação condicional e congelar a linha de títulos superior.</w:t>
      </w:r>
      <w:r>
        <w:rPr>
          <w:rStyle w:val="eop"/>
          <w:rFonts w:ascii="Calibri" w:hAnsi="Calibri" w:cs="Calibri"/>
          <w:sz w:val="22"/>
          <w:szCs w:val="22"/>
        </w:rPr>
        <w:t> </w:t>
      </w:r>
    </w:p>
    <w:p w:rsidR="003E7981" w:rsidRDefault="003E7981" w:rsidP="003E7981">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rsidR="003E7981" w:rsidRDefault="003E7981" w:rsidP="003E7981">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Compartilhar pasta de trabalho com outras pessoas.</w:t>
      </w:r>
      <w:r>
        <w:rPr>
          <w:rStyle w:val="eop"/>
          <w:rFonts w:ascii="Calibri" w:hAnsi="Calibri" w:cs="Calibri"/>
          <w:sz w:val="22"/>
          <w:szCs w:val="22"/>
        </w:rPr>
        <w:t> </w:t>
      </w:r>
    </w:p>
    <w:p w:rsidR="003E7981" w:rsidRDefault="003E7981" w:rsidP="003E7981">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rsidR="003E7981" w:rsidRDefault="003E7981" w:rsidP="003E7981">
      <w:pPr>
        <w:pStyle w:val="paragraph"/>
        <w:numPr>
          <w:ilvl w:val="0"/>
          <w:numId w:val="8"/>
        </w:numPr>
        <w:spacing w:before="0" w:beforeAutospacing="0" w:after="0" w:afterAutospacing="0"/>
        <w:ind w:left="360" w:firstLine="0"/>
        <w:textAlignment w:val="baseline"/>
        <w:rPr>
          <w:rFonts w:ascii="Calibri" w:hAnsi="Calibri" w:cs="Calibri"/>
          <w:sz w:val="28"/>
          <w:szCs w:val="28"/>
        </w:rPr>
      </w:pPr>
      <w:r>
        <w:rPr>
          <w:rStyle w:val="normaltextrun"/>
          <w:rFonts w:ascii="Calibri" w:hAnsi="Calibri" w:cs="Calibri"/>
          <w:sz w:val="28"/>
          <w:szCs w:val="28"/>
        </w:rPr>
        <w:t>Colaborar:</w:t>
      </w:r>
      <w:r>
        <w:rPr>
          <w:rStyle w:val="eop"/>
          <w:rFonts w:ascii="Calibri" w:hAnsi="Calibri" w:cs="Calibri"/>
          <w:sz w:val="28"/>
          <w:szCs w:val="28"/>
        </w:rPr>
        <w:t> </w:t>
      </w:r>
    </w:p>
    <w:p w:rsidR="003E7981" w:rsidRDefault="003E7981" w:rsidP="003E7981">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Como colaborar com outras pessoas, compartilhar, proteger bloquear ou desbloquear arquivos, proteger salvar ou converter arquivos para PDF.</w:t>
      </w:r>
      <w:r>
        <w:rPr>
          <w:rStyle w:val="eop"/>
          <w:rFonts w:ascii="Calibri" w:hAnsi="Calibri" w:cs="Calibri"/>
          <w:sz w:val="22"/>
          <w:szCs w:val="22"/>
        </w:rPr>
        <w:t> </w:t>
      </w:r>
    </w:p>
    <w:p w:rsidR="003E7981" w:rsidRDefault="003E7981" w:rsidP="003E7981">
      <w:pPr>
        <w:pStyle w:val="paragraph"/>
        <w:numPr>
          <w:ilvl w:val="0"/>
          <w:numId w:val="9"/>
        </w:numPr>
        <w:spacing w:before="0" w:beforeAutospacing="0" w:after="0" w:afterAutospacing="0"/>
        <w:ind w:left="1080" w:firstLine="0"/>
        <w:textAlignment w:val="baseline"/>
        <w:rPr>
          <w:rFonts w:ascii="Calibri" w:hAnsi="Calibri" w:cs="Calibri"/>
          <w:sz w:val="18"/>
          <w:szCs w:val="18"/>
        </w:rPr>
      </w:pPr>
      <w:r>
        <w:rPr>
          <w:rStyle w:val="normaltextrun"/>
          <w:rFonts w:ascii="Calibri" w:hAnsi="Calibri" w:cs="Calibri"/>
          <w:color w:val="1E1E1E"/>
          <w:sz w:val="22"/>
          <w:szCs w:val="22"/>
          <w:shd w:val="clear" w:color="auto" w:fill="FFFFFF"/>
        </w:rPr>
        <w:t>Compartilhe uma pasta de trabalho com outras pessoas, de dentro do próprio Excel. Você pode permitir que elas editem ou apenas visualizem a pasta de trabalho.</w:t>
      </w:r>
      <w:r>
        <w:rPr>
          <w:rStyle w:val="eop"/>
          <w:rFonts w:ascii="Calibri" w:hAnsi="Calibri" w:cs="Calibri"/>
          <w:color w:val="1E1E1E"/>
          <w:sz w:val="22"/>
          <w:szCs w:val="22"/>
        </w:rPr>
        <w:t> </w:t>
      </w:r>
    </w:p>
    <w:p w:rsidR="003E7981" w:rsidRDefault="003E7981" w:rsidP="003E7981">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18"/>
          <w:szCs w:val="18"/>
        </w:rPr>
        <w:t> </w:t>
      </w:r>
    </w:p>
    <w:p w:rsidR="003E7981" w:rsidRDefault="003E7981" w:rsidP="003E7981">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1E1E1E"/>
          <w:sz w:val="22"/>
          <w:szCs w:val="22"/>
          <w:shd w:val="clear" w:color="auto" w:fill="FFFFFF"/>
        </w:rPr>
        <w:t>Você e seus colegas podem abrir e trabalhar na mesma pasta de trabalho do Excel. Isso se chama coautoria. Quando você é coautor, você pode ver as alterações um do outro rapidamente em questão de segundos. </w:t>
      </w:r>
      <w:r>
        <w:rPr>
          <w:rStyle w:val="eop"/>
          <w:rFonts w:ascii="Calibri" w:hAnsi="Calibri" w:cs="Calibri"/>
          <w:color w:val="1E1E1E"/>
          <w:sz w:val="22"/>
          <w:szCs w:val="22"/>
        </w:rPr>
        <w:t> </w:t>
      </w:r>
    </w:p>
    <w:p w:rsidR="003E7981" w:rsidRDefault="003E7981" w:rsidP="003E7981">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color w:val="1E1E1E"/>
          <w:sz w:val="22"/>
          <w:szCs w:val="22"/>
        </w:rPr>
        <w:t> </w:t>
      </w:r>
    </w:p>
    <w:p w:rsidR="003E7981" w:rsidRDefault="003E7981" w:rsidP="003E7981">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1E1E1E"/>
          <w:sz w:val="22"/>
          <w:szCs w:val="22"/>
          <w:shd w:val="clear" w:color="auto" w:fill="FFFFFF"/>
        </w:rPr>
        <w:t>Coautoria é uma ótima maneira de colaborar e compartilhar ideias. listagem de algumas diretrizes para ajudar a garantir a melhor experiência geral de coautoria</w:t>
      </w:r>
      <w:r>
        <w:rPr>
          <w:rStyle w:val="normaltextrun"/>
          <w:rFonts w:ascii="Segoe UI" w:hAnsi="Segoe UI" w:cs="Segoe UI"/>
          <w:color w:val="1E1E1E"/>
          <w:sz w:val="22"/>
          <w:szCs w:val="22"/>
          <w:shd w:val="clear" w:color="auto" w:fill="FFFFFF"/>
        </w:rPr>
        <w:t>. </w:t>
      </w:r>
      <w:r>
        <w:rPr>
          <w:rStyle w:val="eop"/>
          <w:rFonts w:ascii="Segoe UI" w:hAnsi="Segoe UI" w:cs="Segoe UI"/>
          <w:color w:val="1E1E1E"/>
          <w:sz w:val="22"/>
          <w:szCs w:val="22"/>
        </w:rPr>
        <w:t> </w:t>
      </w:r>
    </w:p>
    <w:p w:rsidR="003E7981" w:rsidRDefault="003E7981" w:rsidP="003E7981">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color w:val="1E1E1E"/>
          <w:sz w:val="22"/>
          <w:szCs w:val="22"/>
        </w:rPr>
        <w:t> </w:t>
      </w:r>
    </w:p>
    <w:p w:rsidR="003E7981" w:rsidRDefault="003E7981" w:rsidP="003E7981">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1E1E1E"/>
          <w:sz w:val="22"/>
          <w:szCs w:val="22"/>
          <w:shd w:val="clear" w:color="auto" w:fill="FFFFFF"/>
        </w:rPr>
        <w:t xml:space="preserve">encontrar </w:t>
      </w:r>
      <w:proofErr w:type="gramStart"/>
      <w:r>
        <w:rPr>
          <w:rStyle w:val="normaltextrun"/>
          <w:rFonts w:ascii="Calibri" w:hAnsi="Calibri" w:cs="Calibri"/>
          <w:color w:val="1E1E1E"/>
          <w:sz w:val="22"/>
          <w:szCs w:val="22"/>
          <w:shd w:val="clear" w:color="auto" w:fill="FFFFFF"/>
        </w:rPr>
        <w:t>um arquivos</w:t>
      </w:r>
      <w:proofErr w:type="gramEnd"/>
      <w:r>
        <w:rPr>
          <w:rStyle w:val="normaltextrun"/>
          <w:rFonts w:ascii="Calibri" w:hAnsi="Calibri" w:cs="Calibri"/>
          <w:color w:val="1E1E1E"/>
          <w:sz w:val="22"/>
          <w:szCs w:val="22"/>
          <w:shd w:val="clear" w:color="auto" w:fill="FFFFFF"/>
        </w:rPr>
        <w:t xml:space="preserve"> que alguém tenha compartilhado com você. Os arquivos podem ser compartilhados usando a caixa de diálogo de </w:t>
      </w:r>
      <w:r>
        <w:rPr>
          <w:rStyle w:val="normaltextrun"/>
          <w:rFonts w:ascii="Calibri" w:hAnsi="Calibri" w:cs="Calibri"/>
          <w:color w:val="1E1E1E"/>
          <w:sz w:val="22"/>
          <w:szCs w:val="22"/>
          <w:shd w:val="clear" w:color="auto" w:fill="FFFFFF"/>
        </w:rPr>
        <w:lastRenderedPageBreak/>
        <w:t xml:space="preserve">compartilhamento, anexando um arquivo ou link fragmentável no </w:t>
      </w:r>
      <w:proofErr w:type="spellStart"/>
      <w:r>
        <w:rPr>
          <w:rStyle w:val="normaltextrun"/>
          <w:rFonts w:ascii="Calibri" w:hAnsi="Calibri" w:cs="Calibri"/>
          <w:color w:val="1E1E1E"/>
          <w:sz w:val="22"/>
          <w:szCs w:val="22"/>
          <w:shd w:val="clear" w:color="auto" w:fill="FFFFFF"/>
        </w:rPr>
        <w:t>email</w:t>
      </w:r>
      <w:proofErr w:type="spellEnd"/>
      <w:r>
        <w:rPr>
          <w:rStyle w:val="normaltextrun"/>
          <w:rFonts w:ascii="Calibri" w:hAnsi="Calibri" w:cs="Calibri"/>
          <w:color w:val="1E1E1E"/>
          <w:sz w:val="22"/>
          <w:szCs w:val="22"/>
          <w:shd w:val="clear" w:color="auto" w:fill="FFFFFF"/>
        </w:rPr>
        <w:t xml:space="preserve">, enviando um link no </w:t>
      </w:r>
      <w:proofErr w:type="spellStart"/>
      <w:r>
        <w:rPr>
          <w:rStyle w:val="normaltextrun"/>
          <w:rFonts w:ascii="Calibri" w:hAnsi="Calibri" w:cs="Calibri"/>
          <w:color w:val="1E1E1E"/>
          <w:sz w:val="22"/>
          <w:szCs w:val="22"/>
          <w:shd w:val="clear" w:color="auto" w:fill="FFFFFF"/>
        </w:rPr>
        <w:t>Teams</w:t>
      </w:r>
      <w:proofErr w:type="spellEnd"/>
      <w:r>
        <w:rPr>
          <w:rStyle w:val="normaltextrun"/>
          <w:rFonts w:ascii="Calibri" w:hAnsi="Calibri" w:cs="Calibri"/>
          <w:color w:val="1E1E1E"/>
          <w:sz w:val="22"/>
          <w:szCs w:val="22"/>
          <w:shd w:val="clear" w:color="auto" w:fill="FFFFFF"/>
        </w:rPr>
        <w:t xml:space="preserve"> ou outras experiências.</w:t>
      </w:r>
      <w:r>
        <w:rPr>
          <w:rStyle w:val="eop"/>
          <w:rFonts w:ascii="Calibri" w:hAnsi="Calibri" w:cs="Calibri"/>
          <w:color w:val="1E1E1E"/>
          <w:sz w:val="22"/>
          <w:szCs w:val="22"/>
        </w:rPr>
        <w:t> </w:t>
      </w:r>
    </w:p>
    <w:p w:rsidR="003E7981" w:rsidRDefault="003E7981" w:rsidP="003E7981">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color w:val="1E1E1E"/>
          <w:sz w:val="22"/>
          <w:szCs w:val="22"/>
        </w:rPr>
        <w:t> </w:t>
      </w:r>
    </w:p>
    <w:p w:rsidR="003E7981" w:rsidRDefault="003E7981" w:rsidP="003E7981">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1E1E1E"/>
          <w:sz w:val="22"/>
          <w:szCs w:val="22"/>
          <w:shd w:val="clear" w:color="auto" w:fill="FFFFFF"/>
        </w:rPr>
        <w:t>proteger uma planilha bloqueia todas as células para que nenhuma delas seja editável. Para habilitar algumas células de edição, ao deixar outras células bloqueadas, é possível desbloquear todas as células. Você pode bloquear apenas células e intervalos específicos antes de proteger a planilha e, opcionalmente, permitir que usuários específicos editem somente em intervalos específicos de uma planilha protegida.</w:t>
      </w:r>
      <w:r>
        <w:rPr>
          <w:rStyle w:val="eop"/>
          <w:rFonts w:ascii="Calibri" w:hAnsi="Calibri" w:cs="Calibri"/>
          <w:color w:val="1E1E1E"/>
          <w:sz w:val="22"/>
          <w:szCs w:val="22"/>
        </w:rPr>
        <w:t> </w:t>
      </w:r>
    </w:p>
    <w:p w:rsidR="003E7981" w:rsidRDefault="003E7981" w:rsidP="003E7981">
      <w:pPr>
        <w:pStyle w:val="paragraph"/>
        <w:numPr>
          <w:ilvl w:val="0"/>
          <w:numId w:val="14"/>
        </w:numPr>
        <w:spacing w:before="0" w:beforeAutospacing="0" w:after="0" w:afterAutospacing="0"/>
        <w:ind w:left="1080" w:firstLine="0"/>
        <w:textAlignment w:val="baseline"/>
        <w:rPr>
          <w:rFonts w:ascii="Calibri" w:hAnsi="Calibri" w:cs="Calibri"/>
          <w:sz w:val="20"/>
          <w:szCs w:val="20"/>
        </w:rPr>
      </w:pPr>
      <w:r>
        <w:rPr>
          <w:rStyle w:val="normaltextrun"/>
          <w:rFonts w:ascii="Calibri" w:hAnsi="Calibri" w:cs="Calibri"/>
          <w:sz w:val="22"/>
          <w:szCs w:val="22"/>
        </w:rPr>
        <w:t xml:space="preserve">Para redefinição de senha para arquivos protegidos por senha </w:t>
      </w:r>
      <w:r>
        <w:rPr>
          <w:rStyle w:val="normaltextrun"/>
          <w:rFonts w:ascii="Calibri" w:hAnsi="Calibri" w:cs="Calibri"/>
          <w:color w:val="1E1E1E"/>
          <w:sz w:val="22"/>
          <w:szCs w:val="22"/>
          <w:shd w:val="clear" w:color="auto" w:fill="FFFFFF"/>
        </w:rPr>
        <w:t xml:space="preserve">é necessário implantar a ferramenta </w:t>
      </w:r>
      <w:proofErr w:type="spellStart"/>
      <w:r>
        <w:rPr>
          <w:rStyle w:val="normaltextrun"/>
          <w:rFonts w:ascii="Calibri" w:hAnsi="Calibri" w:cs="Calibri"/>
          <w:color w:val="1E1E1E"/>
          <w:sz w:val="22"/>
          <w:szCs w:val="22"/>
          <w:shd w:val="clear" w:color="auto" w:fill="FFFFFF"/>
        </w:rPr>
        <w:t>DocRecrypt</w:t>
      </w:r>
      <w:proofErr w:type="spellEnd"/>
      <w:r>
        <w:rPr>
          <w:rStyle w:val="normaltextrun"/>
          <w:rFonts w:ascii="Calibri" w:hAnsi="Calibri" w:cs="Calibri"/>
          <w:color w:val="1E1E1E"/>
          <w:sz w:val="22"/>
          <w:szCs w:val="22"/>
          <w:shd w:val="clear" w:color="auto" w:fill="FFFFFF"/>
        </w:rPr>
        <w:t xml:space="preserve"> ANTES do arquivo em questão ser protegido por senha.</w:t>
      </w:r>
      <w:r>
        <w:rPr>
          <w:rStyle w:val="eop"/>
          <w:rFonts w:ascii="Calibri" w:hAnsi="Calibri" w:cs="Calibri"/>
          <w:color w:val="1E1E1E"/>
          <w:sz w:val="22"/>
          <w:szCs w:val="22"/>
        </w:rPr>
        <w:t> </w:t>
      </w:r>
    </w:p>
    <w:p w:rsidR="003E7981" w:rsidRDefault="003E7981" w:rsidP="003E7981">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0"/>
          <w:szCs w:val="20"/>
        </w:rPr>
        <w:t> </w:t>
      </w:r>
    </w:p>
    <w:p w:rsidR="003E7981" w:rsidRDefault="003E7981" w:rsidP="003E7981">
      <w:pPr>
        <w:pStyle w:val="paragraph"/>
        <w:numPr>
          <w:ilvl w:val="0"/>
          <w:numId w:val="15"/>
        </w:numPr>
        <w:spacing w:before="0" w:beforeAutospacing="0" w:after="0" w:afterAutospacing="0"/>
        <w:ind w:left="360" w:firstLine="0"/>
        <w:textAlignment w:val="baseline"/>
        <w:rPr>
          <w:rFonts w:ascii="Calibri" w:hAnsi="Calibri" w:cs="Calibri"/>
          <w:sz w:val="28"/>
          <w:szCs w:val="28"/>
        </w:rPr>
      </w:pPr>
      <w:r>
        <w:rPr>
          <w:rStyle w:val="normaltextrun"/>
          <w:rFonts w:ascii="Calibri" w:hAnsi="Calibri" w:cs="Calibri"/>
          <w:sz w:val="28"/>
          <w:szCs w:val="28"/>
        </w:rPr>
        <w:t>Fórmulas e funções:</w:t>
      </w:r>
      <w:r>
        <w:rPr>
          <w:rStyle w:val="eop"/>
          <w:rFonts w:ascii="Calibri" w:hAnsi="Calibri" w:cs="Calibri"/>
          <w:sz w:val="28"/>
          <w:szCs w:val="28"/>
        </w:rPr>
        <w:t> </w:t>
      </w:r>
    </w:p>
    <w:p w:rsidR="003E7981" w:rsidRDefault="003E7981" w:rsidP="003E7981">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8"/>
          <w:szCs w:val="28"/>
        </w:rPr>
        <w:t> </w:t>
      </w:r>
    </w:p>
    <w:p w:rsidR="003E7981" w:rsidRDefault="003E7981" w:rsidP="003E7981">
      <w:pPr>
        <w:pStyle w:val="paragraph"/>
        <w:numPr>
          <w:ilvl w:val="0"/>
          <w:numId w:val="16"/>
        </w:numPr>
        <w:spacing w:before="0" w:beforeAutospacing="0" w:after="0" w:afterAutospacing="0"/>
        <w:ind w:left="1800" w:firstLine="0"/>
        <w:textAlignment w:val="baseline"/>
        <w:rPr>
          <w:rFonts w:ascii="Calibri" w:hAnsi="Calibri" w:cs="Calibri"/>
          <w:sz w:val="28"/>
          <w:szCs w:val="28"/>
        </w:rPr>
      </w:pPr>
      <w:r>
        <w:rPr>
          <w:rStyle w:val="normaltextrun"/>
          <w:rFonts w:ascii="Calibri" w:hAnsi="Calibri" w:cs="Calibri"/>
          <w:sz w:val="22"/>
          <w:szCs w:val="22"/>
        </w:rPr>
        <w:t xml:space="preserve">Visão geral da criação de fórmulas e </w:t>
      </w:r>
      <w:proofErr w:type="gramStart"/>
      <w:r>
        <w:rPr>
          <w:rStyle w:val="normaltextrun"/>
          <w:rFonts w:ascii="Calibri" w:hAnsi="Calibri" w:cs="Calibri"/>
          <w:sz w:val="22"/>
          <w:szCs w:val="22"/>
        </w:rPr>
        <w:t>funções, </w:t>
      </w:r>
      <w:r>
        <w:rPr>
          <w:rStyle w:val="normaltextrun"/>
          <w:rFonts w:ascii="Calibri" w:hAnsi="Calibri" w:cs="Calibri"/>
          <w:color w:val="1E1E1E"/>
          <w:sz w:val="22"/>
          <w:szCs w:val="22"/>
        </w:rPr>
        <w:t xml:space="preserve"> que</w:t>
      </w:r>
      <w:proofErr w:type="gramEnd"/>
      <w:r>
        <w:rPr>
          <w:rStyle w:val="normaltextrun"/>
          <w:rFonts w:ascii="Calibri" w:hAnsi="Calibri" w:cs="Calibri"/>
          <w:color w:val="1E1E1E"/>
          <w:sz w:val="22"/>
          <w:szCs w:val="22"/>
        </w:rPr>
        <w:t xml:space="preserve"> faz referência a valores em outras células, ver uma fórmula e inserir fórmulas com funções integradas.</w:t>
      </w:r>
      <w:r>
        <w:rPr>
          <w:rStyle w:val="eop"/>
          <w:rFonts w:ascii="Calibri" w:hAnsi="Calibri" w:cs="Calibri"/>
          <w:color w:val="1E1E1E"/>
          <w:sz w:val="22"/>
          <w:szCs w:val="22"/>
        </w:rPr>
        <w:t> </w:t>
      </w:r>
    </w:p>
    <w:p w:rsidR="003E7981" w:rsidRDefault="003E7981" w:rsidP="003E7981">
      <w:pPr>
        <w:pStyle w:val="paragraph"/>
        <w:numPr>
          <w:ilvl w:val="0"/>
          <w:numId w:val="17"/>
        </w:numPr>
        <w:shd w:val="clear" w:color="auto" w:fill="FFFFFF"/>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1E1E1E"/>
          <w:sz w:val="22"/>
          <w:szCs w:val="22"/>
          <w:shd w:val="clear" w:color="auto" w:fill="FFFFFF"/>
        </w:rPr>
        <w:t>função </w:t>
      </w:r>
      <w:r>
        <w:rPr>
          <w:rStyle w:val="normaltextrun"/>
          <w:rFonts w:ascii="Calibri" w:hAnsi="Calibri" w:cs="Calibri"/>
          <w:b/>
          <w:bCs/>
          <w:color w:val="1E1E1E"/>
          <w:sz w:val="22"/>
          <w:szCs w:val="22"/>
          <w:shd w:val="clear" w:color="auto" w:fill="FFFFFF"/>
        </w:rPr>
        <w:t>PROCX</w:t>
      </w:r>
      <w:r>
        <w:rPr>
          <w:rStyle w:val="normaltextrun"/>
          <w:rFonts w:ascii="Calibri" w:hAnsi="Calibri" w:cs="Calibri"/>
          <w:color w:val="1E1E1E"/>
          <w:sz w:val="22"/>
          <w:szCs w:val="22"/>
          <w:shd w:val="clear" w:color="auto" w:fill="FFFFFF"/>
        </w:rPr>
        <w:t> quando precisar localizar coisas em linhas de uma tabela ou de um intervalo, função PROCV para localizar conteúdo em uma tabela ou um intervalo por linha, função </w:t>
      </w:r>
      <w:r>
        <w:rPr>
          <w:rStyle w:val="normaltextrun"/>
          <w:rFonts w:ascii="Calibri" w:hAnsi="Calibri" w:cs="Calibri"/>
          <w:b/>
          <w:bCs/>
          <w:color w:val="1E1E1E"/>
          <w:sz w:val="22"/>
          <w:szCs w:val="22"/>
          <w:shd w:val="clear" w:color="auto" w:fill="FFFFFF"/>
        </w:rPr>
        <w:t>SUM</w:t>
      </w:r>
      <w:r>
        <w:rPr>
          <w:rStyle w:val="normaltextrun"/>
          <w:rFonts w:ascii="Calibri" w:hAnsi="Calibri" w:cs="Calibri"/>
          <w:color w:val="1E1E1E"/>
          <w:sz w:val="22"/>
          <w:szCs w:val="22"/>
          <w:shd w:val="clear" w:color="auto" w:fill="FFFFFF"/>
        </w:rPr>
        <w:t> adiciona valores. É possível adicionar valores individuais, referências de célula ou intervalos, ou uma mistura dos três, Use CONT.SE, uma das </w:t>
      </w:r>
      <w:r>
        <w:rPr>
          <w:rStyle w:val="normaltextrun"/>
          <w:rFonts w:ascii="Calibri" w:hAnsi="Calibri" w:cs="Calibri"/>
          <w:sz w:val="22"/>
          <w:szCs w:val="22"/>
          <w:shd w:val="clear" w:color="auto" w:fill="FFFFFF"/>
        </w:rPr>
        <w:t>funções estatísticas</w:t>
      </w:r>
      <w:r>
        <w:rPr>
          <w:rStyle w:val="normaltextrun"/>
          <w:rFonts w:ascii="Calibri" w:hAnsi="Calibri" w:cs="Calibri"/>
          <w:color w:val="1E1E1E"/>
          <w:sz w:val="22"/>
          <w:szCs w:val="22"/>
          <w:shd w:val="clear" w:color="auto" w:fill="FFFFFF"/>
        </w:rPr>
        <w:t xml:space="preserve">, para contar o número de células que atendem a um critério; por exemplo, para contar o número de vezes que uma cidade específica aparece em uma lista de clientes </w:t>
      </w:r>
      <w:r>
        <w:rPr>
          <w:rStyle w:val="normaltextrun"/>
          <w:rFonts w:ascii="Calibri" w:hAnsi="Calibri" w:cs="Calibri"/>
          <w:color w:val="1E1E1E"/>
          <w:sz w:val="22"/>
          <w:szCs w:val="22"/>
        </w:rPr>
        <w:t>=CONT.SE(Onde você quer procurar?; O que você quer procurar?),  função SE é uma das funções mais populares do Excel e permite que você faça comparações lógicas entre um valor e aquilo que você espera.</w:t>
      </w:r>
      <w:r>
        <w:rPr>
          <w:rStyle w:val="eop"/>
          <w:rFonts w:ascii="Calibri" w:hAnsi="Calibri" w:cs="Calibri"/>
          <w:color w:val="1E1E1E"/>
          <w:sz w:val="22"/>
          <w:szCs w:val="22"/>
        </w:rPr>
        <w:t> </w:t>
      </w:r>
    </w:p>
    <w:p w:rsidR="003E7981" w:rsidRPr="003E7981" w:rsidRDefault="003E7981" w:rsidP="003E7981">
      <w:pPr>
        <w:pStyle w:val="paragraph"/>
        <w:numPr>
          <w:ilvl w:val="0"/>
          <w:numId w:val="17"/>
        </w:numPr>
        <w:shd w:val="clear" w:color="auto" w:fill="FFFFFF"/>
        <w:spacing w:before="0" w:beforeAutospacing="0" w:after="0" w:afterAutospacing="0"/>
        <w:ind w:left="1800" w:firstLine="0"/>
        <w:textAlignment w:val="baseline"/>
        <w:rPr>
          <w:rStyle w:val="eop"/>
          <w:rFonts w:ascii="Calibri" w:hAnsi="Calibri" w:cs="Calibri"/>
          <w:sz w:val="28"/>
          <w:szCs w:val="28"/>
        </w:rPr>
      </w:pPr>
      <w:r>
        <w:rPr>
          <w:rStyle w:val="normaltextrun"/>
          <w:rFonts w:ascii="Calibri" w:hAnsi="Calibri" w:cs="Calibri"/>
          <w:color w:val="1E1E1E"/>
          <w:sz w:val="22"/>
          <w:szCs w:val="22"/>
        </w:rPr>
        <w:t>Portanto, uma instrução SE pode ter dois resultados. O primeiro resultado é se a comparação for verdadeira, o segundo se a comparação for falsa.</w:t>
      </w:r>
      <w:r>
        <w:rPr>
          <w:rStyle w:val="normaltextrun"/>
          <w:rFonts w:ascii="Segoe UI" w:hAnsi="Segoe UI" w:cs="Segoe UI"/>
          <w:color w:val="1E1E1E"/>
          <w:shd w:val="clear" w:color="auto" w:fill="FFFFFF"/>
        </w:rPr>
        <w:t xml:space="preserve">  </w:t>
      </w:r>
      <w:r>
        <w:rPr>
          <w:rStyle w:val="normaltextrun"/>
          <w:rFonts w:ascii="Calibri" w:hAnsi="Calibri" w:cs="Calibri"/>
          <w:color w:val="1E1E1E"/>
          <w:sz w:val="22"/>
          <w:szCs w:val="22"/>
          <w:shd w:val="clear" w:color="auto" w:fill="FFFFFF"/>
        </w:rPr>
        <w:t>função SES para verificar se uma ou mais condições são atendidas e retornam um valor correspondente à primeira condição VERDADEIRO, função</w:t>
      </w:r>
      <w:r>
        <w:rPr>
          <w:rStyle w:val="normaltextrun"/>
          <w:rFonts w:ascii="Calibri" w:hAnsi="Calibri" w:cs="Calibri"/>
          <w:color w:val="1E1E1E"/>
          <w:sz w:val="22"/>
          <w:szCs w:val="22"/>
        </w:rPr>
        <w:t xml:space="preserve"> SOMASE para somar os valores de um intervalo que atenda aos critérios especificados, </w:t>
      </w:r>
      <w:r>
        <w:rPr>
          <w:rStyle w:val="normaltextrun"/>
          <w:rFonts w:ascii="Calibri" w:hAnsi="Calibri" w:cs="Calibri"/>
          <w:color w:val="1E1E1E"/>
          <w:sz w:val="22"/>
          <w:szCs w:val="22"/>
          <w:shd w:val="clear" w:color="auto" w:fill="FFFFFF"/>
        </w:rPr>
        <w:t>função </w:t>
      </w:r>
      <w:r>
        <w:rPr>
          <w:rStyle w:val="normaltextrun"/>
          <w:rFonts w:ascii="Calibri" w:hAnsi="Calibri" w:cs="Calibri"/>
          <w:b/>
          <w:bCs/>
          <w:color w:val="1E1E1E"/>
          <w:sz w:val="22"/>
          <w:szCs w:val="22"/>
          <w:shd w:val="clear" w:color="auto" w:fill="FFFFFF"/>
        </w:rPr>
        <w:t>CORRESP</w:t>
      </w:r>
      <w:r>
        <w:rPr>
          <w:rStyle w:val="normaltextrun"/>
          <w:rFonts w:ascii="Calibri" w:hAnsi="Calibri" w:cs="Calibri"/>
          <w:color w:val="1E1E1E"/>
          <w:sz w:val="22"/>
          <w:szCs w:val="22"/>
          <w:shd w:val="clear" w:color="auto" w:fill="FFFFFF"/>
        </w:rPr>
        <w:t xml:space="preserve"> procura um item especificado em um intervalo de células e retorna </w:t>
      </w:r>
      <w:proofErr w:type="gramStart"/>
      <w:r>
        <w:rPr>
          <w:rStyle w:val="normaltextrun"/>
          <w:rFonts w:ascii="Calibri" w:hAnsi="Calibri" w:cs="Calibri"/>
          <w:color w:val="1E1E1E"/>
          <w:sz w:val="22"/>
          <w:szCs w:val="22"/>
          <w:shd w:val="clear" w:color="auto" w:fill="FFFFFF"/>
        </w:rPr>
        <w:t>a</w:t>
      </w:r>
      <w:proofErr w:type="gramEnd"/>
      <w:r>
        <w:rPr>
          <w:rStyle w:val="normaltextrun"/>
          <w:rFonts w:ascii="Calibri" w:hAnsi="Calibri" w:cs="Calibri"/>
          <w:color w:val="1E1E1E"/>
          <w:sz w:val="22"/>
          <w:szCs w:val="22"/>
          <w:shd w:val="clear" w:color="auto" w:fill="FFFFFF"/>
        </w:rPr>
        <w:t xml:space="preserve"> posição relativa desse item no intervalo. Por exemplo, se o intervalo A1:A3 contiver os valores 5, 25 e 38, a fórmula </w:t>
      </w:r>
      <w:r>
        <w:rPr>
          <w:rStyle w:val="normaltextrun"/>
          <w:rFonts w:ascii="Calibri" w:hAnsi="Calibri" w:cs="Calibri"/>
          <w:b/>
          <w:bCs/>
          <w:color w:val="1E1E1E"/>
          <w:sz w:val="22"/>
          <w:szCs w:val="22"/>
          <w:shd w:val="clear" w:color="auto" w:fill="FFFFFF"/>
        </w:rPr>
        <w:t>=</w:t>
      </w:r>
      <w:proofErr w:type="gramStart"/>
      <w:r>
        <w:rPr>
          <w:rStyle w:val="normaltextrun"/>
          <w:rFonts w:ascii="Calibri" w:hAnsi="Calibri" w:cs="Calibri"/>
          <w:b/>
          <w:bCs/>
          <w:color w:val="1E1E1E"/>
          <w:sz w:val="22"/>
          <w:szCs w:val="22"/>
          <w:shd w:val="clear" w:color="auto" w:fill="FFFFFF"/>
        </w:rPr>
        <w:t>CORRESP(</w:t>
      </w:r>
      <w:proofErr w:type="gramEnd"/>
      <w:r>
        <w:rPr>
          <w:rStyle w:val="normaltextrun"/>
          <w:rFonts w:ascii="Calibri" w:hAnsi="Calibri" w:cs="Calibri"/>
          <w:b/>
          <w:bCs/>
          <w:color w:val="1E1E1E"/>
          <w:sz w:val="22"/>
          <w:szCs w:val="22"/>
          <w:shd w:val="clear" w:color="auto" w:fill="FFFFFF"/>
        </w:rPr>
        <w:t>25,A1:A3,0)</w:t>
      </w:r>
      <w:r>
        <w:rPr>
          <w:rStyle w:val="normaltextrun"/>
          <w:rFonts w:ascii="Calibri" w:hAnsi="Calibri" w:cs="Calibri"/>
          <w:color w:val="1E1E1E"/>
          <w:sz w:val="22"/>
          <w:szCs w:val="22"/>
          <w:shd w:val="clear" w:color="auto" w:fill="FFFFFF"/>
        </w:rPr>
        <w:t> retornará o número 2, porque 25 é o segundo item no intervalo.</w:t>
      </w:r>
      <w:r>
        <w:rPr>
          <w:rStyle w:val="eop"/>
          <w:rFonts w:ascii="Calibri" w:hAnsi="Calibri" w:cs="Calibri"/>
          <w:color w:val="1E1E1E"/>
          <w:sz w:val="22"/>
          <w:szCs w:val="22"/>
        </w:rPr>
        <w:t> </w:t>
      </w:r>
    </w:p>
    <w:p w:rsidR="003E7981" w:rsidRDefault="003E7981" w:rsidP="003E7981">
      <w:pPr>
        <w:pStyle w:val="paragraph"/>
        <w:shd w:val="clear" w:color="auto" w:fill="FFFFFF"/>
        <w:spacing w:before="0" w:beforeAutospacing="0" w:after="0" w:afterAutospacing="0"/>
        <w:ind w:left="1800"/>
        <w:textAlignment w:val="baseline"/>
        <w:rPr>
          <w:rFonts w:ascii="Calibri" w:hAnsi="Calibri" w:cs="Calibri"/>
          <w:sz w:val="28"/>
          <w:szCs w:val="28"/>
        </w:rPr>
      </w:pPr>
      <w:bookmarkStart w:id="0" w:name="_GoBack"/>
      <w:bookmarkEnd w:id="0"/>
    </w:p>
    <w:p w:rsidR="003E7981" w:rsidRDefault="003E7981" w:rsidP="003E7981">
      <w:pPr>
        <w:pStyle w:val="paragraph"/>
        <w:numPr>
          <w:ilvl w:val="0"/>
          <w:numId w:val="18"/>
        </w:numPr>
        <w:shd w:val="clear" w:color="auto" w:fill="FFFFFF"/>
        <w:spacing w:before="0" w:beforeAutospacing="0" w:after="0" w:afterAutospacing="0"/>
        <w:ind w:left="360" w:firstLine="0"/>
        <w:textAlignment w:val="baseline"/>
        <w:rPr>
          <w:rFonts w:ascii="Calibri" w:hAnsi="Calibri" w:cs="Calibri"/>
          <w:sz w:val="28"/>
          <w:szCs w:val="28"/>
        </w:rPr>
      </w:pPr>
      <w:r>
        <w:rPr>
          <w:rStyle w:val="normaltextrun"/>
          <w:rFonts w:ascii="Calibri" w:hAnsi="Calibri" w:cs="Calibri"/>
          <w:color w:val="1E1E1E"/>
          <w:sz w:val="28"/>
          <w:szCs w:val="28"/>
        </w:rPr>
        <w:t>Importar e analisar:</w:t>
      </w:r>
      <w:r>
        <w:rPr>
          <w:rStyle w:val="eop"/>
          <w:rFonts w:ascii="Calibri" w:hAnsi="Calibri" w:cs="Calibri"/>
          <w:color w:val="1E1E1E"/>
          <w:sz w:val="28"/>
          <w:szCs w:val="28"/>
        </w:rPr>
        <w:t> </w:t>
      </w:r>
    </w:p>
    <w:p w:rsidR="003E7981" w:rsidRPr="003E7981" w:rsidRDefault="003E7981" w:rsidP="003E7981">
      <w:pPr>
        <w:pStyle w:val="paragraph"/>
        <w:numPr>
          <w:ilvl w:val="0"/>
          <w:numId w:val="19"/>
        </w:numPr>
        <w:shd w:val="clear" w:color="auto" w:fill="FFFFFF"/>
        <w:spacing w:before="0" w:beforeAutospacing="0" w:after="0" w:afterAutospacing="0"/>
        <w:ind w:left="1800" w:firstLine="0"/>
        <w:textAlignment w:val="baseline"/>
        <w:rPr>
          <w:rStyle w:val="eop"/>
          <w:rFonts w:ascii="Calibri" w:hAnsi="Calibri" w:cs="Calibri"/>
          <w:sz w:val="22"/>
          <w:szCs w:val="22"/>
        </w:rPr>
      </w:pPr>
      <w:r>
        <w:rPr>
          <w:rStyle w:val="normaltextrun"/>
          <w:rFonts w:ascii="Segoe UI" w:hAnsi="Segoe UI" w:cs="Segoe UI"/>
          <w:color w:val="1E1E1E"/>
          <w:sz w:val="22"/>
          <w:szCs w:val="22"/>
          <w:shd w:val="clear" w:color="auto" w:fill="FFFFFF"/>
        </w:rPr>
        <w:t>Você pode importar dados para o Excel de uma ampla variedade de fontes de dados, a aba de importar e analisar ensina como fazer em cada uma delas, ditando o passo a passo detalhado.</w:t>
      </w:r>
      <w:r>
        <w:rPr>
          <w:rStyle w:val="eop"/>
          <w:rFonts w:ascii="Segoe UI" w:hAnsi="Segoe UI" w:cs="Segoe UI"/>
          <w:color w:val="1E1E1E"/>
          <w:sz w:val="22"/>
          <w:szCs w:val="22"/>
        </w:rPr>
        <w:t> </w:t>
      </w:r>
    </w:p>
    <w:p w:rsidR="003E7981" w:rsidRDefault="003E7981" w:rsidP="003E7981">
      <w:pPr>
        <w:pStyle w:val="paragraph"/>
        <w:shd w:val="clear" w:color="auto" w:fill="FFFFFF"/>
        <w:spacing w:before="0" w:beforeAutospacing="0" w:after="0" w:afterAutospacing="0"/>
        <w:ind w:left="1800"/>
        <w:textAlignment w:val="baseline"/>
        <w:rPr>
          <w:rFonts w:ascii="Calibri" w:hAnsi="Calibri" w:cs="Calibri"/>
          <w:sz w:val="22"/>
          <w:szCs w:val="22"/>
        </w:rPr>
      </w:pPr>
    </w:p>
    <w:p w:rsidR="003E7981" w:rsidRDefault="003E7981" w:rsidP="003E7981">
      <w:pPr>
        <w:pStyle w:val="paragraph"/>
        <w:numPr>
          <w:ilvl w:val="0"/>
          <w:numId w:val="20"/>
        </w:numPr>
        <w:shd w:val="clear" w:color="auto" w:fill="FFFFFF"/>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1E1E1E"/>
          <w:sz w:val="28"/>
          <w:szCs w:val="28"/>
        </w:rPr>
        <w:t>Formatar Dados:</w:t>
      </w:r>
      <w:r>
        <w:rPr>
          <w:rStyle w:val="eop"/>
          <w:rFonts w:ascii="Calibri" w:hAnsi="Calibri" w:cs="Calibri"/>
          <w:color w:val="1E1E1E"/>
          <w:sz w:val="28"/>
          <w:szCs w:val="28"/>
        </w:rPr>
        <w:t> </w:t>
      </w:r>
    </w:p>
    <w:p w:rsidR="003E7981" w:rsidRDefault="003E7981" w:rsidP="003E7981">
      <w:pPr>
        <w:pStyle w:val="paragraph"/>
        <w:numPr>
          <w:ilvl w:val="0"/>
          <w:numId w:val="21"/>
        </w:numPr>
        <w:shd w:val="clear" w:color="auto" w:fill="FFFFFF"/>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1E1E1E"/>
          <w:sz w:val="22"/>
          <w:szCs w:val="22"/>
          <w:shd w:val="clear" w:color="auto" w:fill="FFFFFF"/>
        </w:rPr>
        <w:t>A barra de ferramentas de acesso rápido personalizável contém um conjunto de comandos que são independentes da guia exibida atualmente na faixa de opções. Você pode mover a Barra de Ferramentas de Acesso Rápido de um dos dois possíveis locais e adicionar botões que representem comandos para esse recurso. </w:t>
      </w:r>
      <w:r>
        <w:rPr>
          <w:rStyle w:val="eop"/>
          <w:rFonts w:ascii="Calibri" w:hAnsi="Calibri" w:cs="Calibri"/>
          <w:color w:val="1E1E1E"/>
          <w:sz w:val="22"/>
          <w:szCs w:val="22"/>
        </w:rPr>
        <w:t> </w:t>
      </w:r>
    </w:p>
    <w:p w:rsidR="003E7981" w:rsidRDefault="003E7981" w:rsidP="003E7981">
      <w:pPr>
        <w:pStyle w:val="paragraph"/>
        <w:shd w:val="clear" w:color="auto" w:fill="FFFFFF"/>
        <w:spacing w:before="0" w:beforeAutospacing="0" w:after="0" w:afterAutospacing="0"/>
        <w:ind w:left="2160"/>
        <w:textAlignment w:val="baseline"/>
        <w:rPr>
          <w:rFonts w:ascii="Segoe UI" w:hAnsi="Segoe UI" w:cs="Segoe UI"/>
          <w:sz w:val="18"/>
          <w:szCs w:val="18"/>
        </w:rPr>
      </w:pPr>
      <w:r>
        <w:rPr>
          <w:rStyle w:val="eop"/>
          <w:rFonts w:ascii="Calibri" w:hAnsi="Calibri" w:cs="Calibri"/>
          <w:color w:val="1E1E1E"/>
          <w:sz w:val="22"/>
          <w:szCs w:val="22"/>
        </w:rPr>
        <w:lastRenderedPageBreak/>
        <w:t> </w:t>
      </w:r>
    </w:p>
    <w:p w:rsidR="003E7981" w:rsidRPr="003E7981" w:rsidRDefault="003E7981" w:rsidP="003E7981">
      <w:pPr>
        <w:pStyle w:val="paragraph"/>
        <w:numPr>
          <w:ilvl w:val="0"/>
          <w:numId w:val="22"/>
        </w:numPr>
        <w:shd w:val="clear" w:color="auto" w:fill="FFFFFF"/>
        <w:spacing w:before="0" w:beforeAutospacing="0" w:after="0" w:afterAutospacing="0"/>
        <w:ind w:left="1800" w:firstLine="0"/>
        <w:textAlignment w:val="baseline"/>
        <w:rPr>
          <w:rStyle w:val="eop"/>
          <w:rFonts w:ascii="Calibri" w:hAnsi="Calibri" w:cs="Calibri"/>
          <w:sz w:val="22"/>
          <w:szCs w:val="22"/>
        </w:rPr>
      </w:pPr>
      <w:r>
        <w:rPr>
          <w:rStyle w:val="normaltextrun"/>
          <w:rFonts w:ascii="Calibri" w:hAnsi="Calibri" w:cs="Calibri"/>
          <w:color w:val="1E1E1E"/>
          <w:sz w:val="22"/>
          <w:szCs w:val="22"/>
          <w:shd w:val="clear" w:color="auto" w:fill="FFFFFF"/>
        </w:rPr>
        <w:t>Você tem várias opções quando deseja inserir dados manualmente no Excel. Você pode inserir dados em uma célula, em várias células ao mesmo tempo ou em mais de uma planilha de uma vez. Os dados que você inserir podem ser números, texto, datas ou horas. </w:t>
      </w:r>
      <w:r>
        <w:rPr>
          <w:rStyle w:val="eop"/>
          <w:rFonts w:ascii="Calibri" w:hAnsi="Calibri" w:cs="Calibri"/>
          <w:color w:val="1E1E1E"/>
          <w:sz w:val="22"/>
          <w:szCs w:val="22"/>
        </w:rPr>
        <w:t> </w:t>
      </w:r>
    </w:p>
    <w:p w:rsidR="003E7981" w:rsidRDefault="003E7981" w:rsidP="003E7981">
      <w:pPr>
        <w:pStyle w:val="paragraph"/>
        <w:shd w:val="clear" w:color="auto" w:fill="FFFFFF"/>
        <w:spacing w:before="0" w:beforeAutospacing="0" w:after="0" w:afterAutospacing="0"/>
        <w:ind w:left="1800"/>
        <w:textAlignment w:val="baseline"/>
        <w:rPr>
          <w:rFonts w:ascii="Calibri" w:hAnsi="Calibri" w:cs="Calibri"/>
          <w:sz w:val="22"/>
          <w:szCs w:val="22"/>
        </w:rPr>
      </w:pPr>
    </w:p>
    <w:p w:rsidR="003E7981" w:rsidRDefault="003E7981" w:rsidP="003E7981">
      <w:pPr>
        <w:pStyle w:val="paragraph"/>
        <w:numPr>
          <w:ilvl w:val="0"/>
          <w:numId w:val="23"/>
        </w:numPr>
        <w:shd w:val="clear" w:color="auto" w:fill="FFFFFF"/>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1E1E1E"/>
          <w:sz w:val="28"/>
          <w:szCs w:val="28"/>
        </w:rPr>
        <w:t>Solução de problemas:</w:t>
      </w:r>
      <w:r>
        <w:rPr>
          <w:rStyle w:val="eop"/>
          <w:rFonts w:ascii="Calibri" w:hAnsi="Calibri" w:cs="Calibri"/>
          <w:color w:val="1E1E1E"/>
          <w:sz w:val="28"/>
          <w:szCs w:val="28"/>
        </w:rPr>
        <w:t> </w:t>
      </w:r>
    </w:p>
    <w:p w:rsidR="003E7981" w:rsidRDefault="003E7981" w:rsidP="003E7981">
      <w:pPr>
        <w:pStyle w:val="paragraph"/>
        <w:numPr>
          <w:ilvl w:val="0"/>
          <w:numId w:val="24"/>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1E1E1E"/>
          <w:sz w:val="22"/>
          <w:szCs w:val="22"/>
          <w:shd w:val="clear" w:color="auto" w:fill="FFFFFF"/>
        </w:rPr>
        <w:t>Este artigo aborda as etapas de solução de problemas que podem ajudar a resolver os problemas mais comuns quando você recebe um erro de não resposta do Excel, o Excel trava ou congela quando você o inicia ou abre uma pasta de trabalho do Excel.</w:t>
      </w:r>
      <w:r>
        <w:rPr>
          <w:rStyle w:val="eop"/>
          <w:rFonts w:ascii="Calibri" w:hAnsi="Calibri" w:cs="Calibri"/>
          <w:color w:val="1E1E1E"/>
          <w:sz w:val="22"/>
          <w:szCs w:val="22"/>
        </w:rPr>
        <w:t> </w:t>
      </w:r>
    </w:p>
    <w:p w:rsidR="003E7981" w:rsidRDefault="003E7981" w:rsidP="003E7981">
      <w:pPr>
        <w:pStyle w:val="paragraph"/>
        <w:numPr>
          <w:ilvl w:val="0"/>
          <w:numId w:val="25"/>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1E1E1E"/>
          <w:sz w:val="22"/>
          <w:szCs w:val="22"/>
          <w:shd w:val="clear" w:color="auto" w:fill="FFFFFF"/>
        </w:rPr>
        <w:t>O Suporte da Microsoft e o Assistente de Recuperação automatizam totalmente o processo de isolamento de modo seguro para informar se o problema ocorre devido a suplementos, arquivos em pastas de inicialização ou configurações da barra de ferramentas.</w:t>
      </w:r>
      <w:r>
        <w:rPr>
          <w:rStyle w:val="eop"/>
          <w:rFonts w:ascii="Calibri" w:hAnsi="Calibri" w:cs="Calibri"/>
          <w:color w:val="1E1E1E"/>
          <w:sz w:val="22"/>
          <w:szCs w:val="22"/>
        </w:rPr>
        <w:t> </w:t>
      </w:r>
    </w:p>
    <w:p w:rsidR="003E7981" w:rsidRDefault="003E7981" w:rsidP="003E7981">
      <w:pPr>
        <w:pStyle w:val="paragraph"/>
        <w:numPr>
          <w:ilvl w:val="0"/>
          <w:numId w:val="25"/>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1E1E1E"/>
          <w:sz w:val="22"/>
          <w:szCs w:val="22"/>
        </w:rPr>
        <w:t>Quando você abrir uma pasta de trabalho que tenha sido corrompida, o Excel iniciará automaticamente o modo Recuperação de Arquivo e tentará reabrir e reparar, simultaneamente, a pasta de trabalho</w:t>
      </w:r>
      <w:r>
        <w:rPr>
          <w:rStyle w:val="eop"/>
          <w:rFonts w:ascii="Calibri" w:hAnsi="Calibri" w:cs="Calibri"/>
          <w:color w:val="1E1E1E"/>
          <w:sz w:val="22"/>
          <w:szCs w:val="22"/>
        </w:rPr>
        <w:t> </w:t>
      </w:r>
    </w:p>
    <w:p w:rsidR="003E7981" w:rsidRDefault="003E7981" w:rsidP="003E7981">
      <w:pPr>
        <w:pStyle w:val="paragraph"/>
        <w:numPr>
          <w:ilvl w:val="0"/>
          <w:numId w:val="25"/>
        </w:numPr>
        <w:shd w:val="clear" w:color="auto" w:fill="FFFFFF"/>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1E1E1E"/>
          <w:sz w:val="22"/>
          <w:szCs w:val="22"/>
        </w:rPr>
        <w:t>O Excel não pode sempre iniciar o modo de Recuperação de Arquivo automaticamente. Se não conseguir abrir uma pasta de trabalho porque ela foi corrompida, você poderá tentar repará-la manualmente.</w:t>
      </w:r>
      <w:r>
        <w:rPr>
          <w:rStyle w:val="eop"/>
          <w:rFonts w:ascii="Calibri" w:hAnsi="Calibri" w:cs="Calibri"/>
          <w:color w:val="1E1E1E"/>
          <w:sz w:val="22"/>
          <w:szCs w:val="22"/>
        </w:rPr>
        <w:t> </w:t>
      </w:r>
    </w:p>
    <w:p w:rsidR="003E7981" w:rsidRDefault="003E7981" w:rsidP="003E7981">
      <w:pPr>
        <w:pStyle w:val="paragraph"/>
        <w:shd w:val="clear" w:color="auto" w:fill="FFFFFF"/>
        <w:spacing w:before="0" w:beforeAutospacing="0" w:after="0" w:afterAutospacing="0"/>
        <w:ind w:left="1440"/>
        <w:textAlignment w:val="baseline"/>
        <w:rPr>
          <w:rFonts w:ascii="Segoe UI" w:hAnsi="Segoe UI" w:cs="Segoe UI"/>
          <w:sz w:val="18"/>
          <w:szCs w:val="18"/>
        </w:rPr>
      </w:pPr>
      <w:r>
        <w:rPr>
          <w:rStyle w:val="eop"/>
          <w:rFonts w:ascii="Calibri" w:hAnsi="Calibri" w:cs="Calibri"/>
          <w:color w:val="1E1E1E"/>
          <w:sz w:val="22"/>
          <w:szCs w:val="22"/>
        </w:rPr>
        <w:t> </w:t>
      </w:r>
    </w:p>
    <w:p w:rsidR="003E7981" w:rsidRDefault="003E7981" w:rsidP="003E7981">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eop"/>
          <w:rFonts w:ascii="Calibri" w:hAnsi="Calibri" w:cs="Calibri"/>
          <w:color w:val="1E1E1E"/>
          <w:sz w:val="22"/>
          <w:szCs w:val="22"/>
        </w:rPr>
        <w:t> </w:t>
      </w:r>
    </w:p>
    <w:p w:rsidR="003E7981" w:rsidRDefault="003E7981" w:rsidP="003E7981">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1E1E1E"/>
          <w:sz w:val="22"/>
          <w:szCs w:val="22"/>
        </w:rPr>
        <w:t> </w:t>
      </w:r>
    </w:p>
    <w:p w:rsidR="003E7981" w:rsidRDefault="003E7981" w:rsidP="003E7981">
      <w:pPr>
        <w:pStyle w:val="paragraph"/>
        <w:shd w:val="clear" w:color="auto" w:fill="FFFFFF"/>
        <w:spacing w:before="0" w:beforeAutospacing="0" w:after="0" w:afterAutospacing="0"/>
        <w:ind w:left="450"/>
        <w:textAlignment w:val="baseline"/>
        <w:rPr>
          <w:rFonts w:ascii="Segoe UI" w:hAnsi="Segoe UI" w:cs="Segoe UI"/>
          <w:sz w:val="18"/>
          <w:szCs w:val="18"/>
        </w:rPr>
      </w:pPr>
      <w:r>
        <w:rPr>
          <w:rStyle w:val="eop"/>
          <w:rFonts w:ascii="Calibri" w:hAnsi="Calibri" w:cs="Calibri"/>
          <w:color w:val="1E1E1E"/>
          <w:sz w:val="22"/>
          <w:szCs w:val="22"/>
        </w:rPr>
        <w:t> </w:t>
      </w:r>
    </w:p>
    <w:p w:rsidR="003E7981" w:rsidRDefault="003E7981" w:rsidP="003E7981">
      <w:pPr>
        <w:pStyle w:val="paragraph"/>
        <w:shd w:val="clear" w:color="auto" w:fill="FFFFFF"/>
        <w:spacing w:before="0" w:beforeAutospacing="0" w:after="0" w:afterAutospacing="0"/>
        <w:ind w:left="450"/>
        <w:textAlignment w:val="baseline"/>
        <w:rPr>
          <w:rFonts w:ascii="Segoe UI" w:hAnsi="Segoe UI" w:cs="Segoe UI"/>
          <w:sz w:val="18"/>
          <w:szCs w:val="18"/>
        </w:rPr>
      </w:pPr>
      <w:r>
        <w:rPr>
          <w:rStyle w:val="eop"/>
          <w:rFonts w:ascii="Calibri" w:hAnsi="Calibri" w:cs="Calibri"/>
          <w:color w:val="1E1E1E"/>
          <w:sz w:val="22"/>
          <w:szCs w:val="22"/>
        </w:rPr>
        <w:t> </w:t>
      </w:r>
    </w:p>
    <w:p w:rsidR="003E7981" w:rsidRDefault="003E7981" w:rsidP="003E7981">
      <w:pPr>
        <w:pStyle w:val="paragraph"/>
        <w:spacing w:before="0" w:beforeAutospacing="0" w:after="0" w:afterAutospacing="0"/>
        <w:ind w:left="2160"/>
        <w:textAlignment w:val="baseline"/>
        <w:rPr>
          <w:rFonts w:ascii="Segoe UI" w:hAnsi="Segoe UI" w:cs="Segoe UI"/>
          <w:sz w:val="18"/>
          <w:szCs w:val="18"/>
        </w:rPr>
      </w:pPr>
      <w:r>
        <w:rPr>
          <w:rStyle w:val="eop"/>
          <w:rFonts w:ascii="Calibri" w:hAnsi="Calibri" w:cs="Calibri"/>
          <w:sz w:val="28"/>
          <w:szCs w:val="28"/>
        </w:rPr>
        <w:t> </w:t>
      </w:r>
    </w:p>
    <w:p w:rsidR="003E7981" w:rsidRDefault="003E7981" w:rsidP="003E7981">
      <w:pPr>
        <w:pStyle w:val="paragraph"/>
        <w:spacing w:before="0" w:beforeAutospacing="0" w:after="0" w:afterAutospacing="0"/>
        <w:ind w:left="2160"/>
        <w:textAlignment w:val="baseline"/>
        <w:rPr>
          <w:rFonts w:ascii="Segoe UI" w:hAnsi="Segoe UI" w:cs="Segoe UI"/>
          <w:sz w:val="18"/>
          <w:szCs w:val="18"/>
        </w:rPr>
      </w:pPr>
      <w:r>
        <w:rPr>
          <w:rStyle w:val="eop"/>
          <w:rFonts w:ascii="Calibri" w:hAnsi="Calibri" w:cs="Calibri"/>
          <w:sz w:val="28"/>
          <w:szCs w:val="28"/>
        </w:rPr>
        <w:t> </w:t>
      </w:r>
    </w:p>
    <w:p w:rsidR="003E7981" w:rsidRDefault="003E7981" w:rsidP="003E7981">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0"/>
          <w:szCs w:val="20"/>
        </w:rPr>
        <w:t> </w:t>
      </w:r>
    </w:p>
    <w:p w:rsidR="0089062E" w:rsidRDefault="0089062E"/>
    <w:sectPr w:rsidR="008906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67"/>
    <w:multiLevelType w:val="multilevel"/>
    <w:tmpl w:val="F44824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B1D8A"/>
    <w:multiLevelType w:val="multilevel"/>
    <w:tmpl w:val="E31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E3C87"/>
    <w:multiLevelType w:val="multilevel"/>
    <w:tmpl w:val="8362E5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4763E"/>
    <w:multiLevelType w:val="multilevel"/>
    <w:tmpl w:val="F2EA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F30601"/>
    <w:multiLevelType w:val="multilevel"/>
    <w:tmpl w:val="10FC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CC1307"/>
    <w:multiLevelType w:val="multilevel"/>
    <w:tmpl w:val="729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350632"/>
    <w:multiLevelType w:val="multilevel"/>
    <w:tmpl w:val="BA86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8A1F0E"/>
    <w:multiLevelType w:val="multilevel"/>
    <w:tmpl w:val="1A68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5E1E84"/>
    <w:multiLevelType w:val="multilevel"/>
    <w:tmpl w:val="B592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342D9"/>
    <w:multiLevelType w:val="multilevel"/>
    <w:tmpl w:val="67E4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497329"/>
    <w:multiLevelType w:val="multilevel"/>
    <w:tmpl w:val="87A2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9F0335"/>
    <w:multiLevelType w:val="multilevel"/>
    <w:tmpl w:val="8014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716C83"/>
    <w:multiLevelType w:val="hybridMultilevel"/>
    <w:tmpl w:val="53D20C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A8E24EF"/>
    <w:multiLevelType w:val="multilevel"/>
    <w:tmpl w:val="1F0C8E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A4CFC"/>
    <w:multiLevelType w:val="multilevel"/>
    <w:tmpl w:val="565E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BB6226"/>
    <w:multiLevelType w:val="multilevel"/>
    <w:tmpl w:val="43D8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804E82"/>
    <w:multiLevelType w:val="multilevel"/>
    <w:tmpl w:val="41B0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90191"/>
    <w:multiLevelType w:val="multilevel"/>
    <w:tmpl w:val="7F20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EB5114"/>
    <w:multiLevelType w:val="multilevel"/>
    <w:tmpl w:val="658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D05C76"/>
    <w:multiLevelType w:val="multilevel"/>
    <w:tmpl w:val="BD9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DD2BB0"/>
    <w:multiLevelType w:val="multilevel"/>
    <w:tmpl w:val="622E1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1E36FF"/>
    <w:multiLevelType w:val="multilevel"/>
    <w:tmpl w:val="487C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6741BB"/>
    <w:multiLevelType w:val="multilevel"/>
    <w:tmpl w:val="B00E81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C41FCF"/>
    <w:multiLevelType w:val="multilevel"/>
    <w:tmpl w:val="F0F4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B55A12"/>
    <w:multiLevelType w:val="multilevel"/>
    <w:tmpl w:val="40AE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17"/>
  </w:num>
  <w:num w:numId="4">
    <w:abstractNumId w:val="16"/>
  </w:num>
  <w:num w:numId="5">
    <w:abstractNumId w:val="15"/>
  </w:num>
  <w:num w:numId="6">
    <w:abstractNumId w:val="18"/>
  </w:num>
  <w:num w:numId="7">
    <w:abstractNumId w:val="23"/>
  </w:num>
  <w:num w:numId="8">
    <w:abstractNumId w:val="20"/>
  </w:num>
  <w:num w:numId="9">
    <w:abstractNumId w:val="7"/>
  </w:num>
  <w:num w:numId="10">
    <w:abstractNumId w:val="9"/>
  </w:num>
  <w:num w:numId="11">
    <w:abstractNumId w:val="11"/>
  </w:num>
  <w:num w:numId="12">
    <w:abstractNumId w:val="10"/>
  </w:num>
  <w:num w:numId="13">
    <w:abstractNumId w:val="6"/>
  </w:num>
  <w:num w:numId="14">
    <w:abstractNumId w:val="19"/>
  </w:num>
  <w:num w:numId="15">
    <w:abstractNumId w:val="0"/>
  </w:num>
  <w:num w:numId="16">
    <w:abstractNumId w:val="24"/>
  </w:num>
  <w:num w:numId="17">
    <w:abstractNumId w:val="1"/>
  </w:num>
  <w:num w:numId="18">
    <w:abstractNumId w:val="22"/>
  </w:num>
  <w:num w:numId="19">
    <w:abstractNumId w:val="14"/>
  </w:num>
  <w:num w:numId="20">
    <w:abstractNumId w:val="2"/>
  </w:num>
  <w:num w:numId="21">
    <w:abstractNumId w:val="3"/>
  </w:num>
  <w:num w:numId="22">
    <w:abstractNumId w:val="5"/>
  </w:num>
  <w:num w:numId="23">
    <w:abstractNumId w:val="13"/>
  </w:num>
  <w:num w:numId="24">
    <w:abstractNumId w:val="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2E"/>
    <w:rsid w:val="003E7981"/>
    <w:rsid w:val="0089062E"/>
    <w:rsid w:val="00DE0153"/>
    <w:rsid w:val="00E336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5FD8"/>
  <w15:chartTrackingRefBased/>
  <w15:docId w15:val="{ADA9755F-4D31-440C-B900-7424CD86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9062E"/>
    <w:rPr>
      <w:color w:val="0000FF"/>
      <w:u w:val="single"/>
    </w:rPr>
  </w:style>
  <w:style w:type="paragraph" w:styleId="PargrafodaLista">
    <w:name w:val="List Paragraph"/>
    <w:basedOn w:val="Normal"/>
    <w:uiPriority w:val="34"/>
    <w:qFormat/>
    <w:rsid w:val="0089062E"/>
    <w:pPr>
      <w:ind w:left="720"/>
      <w:contextualSpacing/>
    </w:pPr>
  </w:style>
  <w:style w:type="paragraph" w:customStyle="1" w:styleId="paragraph">
    <w:name w:val="paragraph"/>
    <w:basedOn w:val="Normal"/>
    <w:rsid w:val="003E798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3E7981"/>
  </w:style>
  <w:style w:type="character" w:customStyle="1" w:styleId="eop">
    <w:name w:val="eop"/>
    <w:basedOn w:val="Fontepargpadro"/>
    <w:rsid w:val="003E7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302034">
      <w:bodyDiv w:val="1"/>
      <w:marLeft w:val="0"/>
      <w:marRight w:val="0"/>
      <w:marTop w:val="0"/>
      <w:marBottom w:val="0"/>
      <w:divBdr>
        <w:top w:val="none" w:sz="0" w:space="0" w:color="auto"/>
        <w:left w:val="none" w:sz="0" w:space="0" w:color="auto"/>
        <w:bottom w:val="none" w:sz="0" w:space="0" w:color="auto"/>
        <w:right w:val="none" w:sz="0" w:space="0" w:color="auto"/>
      </w:divBdr>
    </w:div>
    <w:div w:id="1011761229">
      <w:bodyDiv w:val="1"/>
      <w:marLeft w:val="0"/>
      <w:marRight w:val="0"/>
      <w:marTop w:val="0"/>
      <w:marBottom w:val="0"/>
      <w:divBdr>
        <w:top w:val="none" w:sz="0" w:space="0" w:color="auto"/>
        <w:left w:val="none" w:sz="0" w:space="0" w:color="auto"/>
        <w:bottom w:val="none" w:sz="0" w:space="0" w:color="auto"/>
        <w:right w:val="none" w:sz="0" w:space="0" w:color="auto"/>
      </w:divBdr>
      <w:divsChild>
        <w:div w:id="1759056625">
          <w:marLeft w:val="0"/>
          <w:marRight w:val="0"/>
          <w:marTop w:val="0"/>
          <w:marBottom w:val="0"/>
          <w:divBdr>
            <w:top w:val="none" w:sz="0" w:space="0" w:color="auto"/>
            <w:left w:val="none" w:sz="0" w:space="0" w:color="auto"/>
            <w:bottom w:val="none" w:sz="0" w:space="0" w:color="auto"/>
            <w:right w:val="none" w:sz="0" w:space="0" w:color="auto"/>
          </w:divBdr>
          <w:divsChild>
            <w:div w:id="91243862">
              <w:marLeft w:val="0"/>
              <w:marRight w:val="0"/>
              <w:marTop w:val="0"/>
              <w:marBottom w:val="0"/>
              <w:divBdr>
                <w:top w:val="none" w:sz="0" w:space="0" w:color="auto"/>
                <w:left w:val="none" w:sz="0" w:space="0" w:color="auto"/>
                <w:bottom w:val="none" w:sz="0" w:space="0" w:color="auto"/>
                <w:right w:val="none" w:sz="0" w:space="0" w:color="auto"/>
              </w:divBdr>
            </w:div>
            <w:div w:id="346368999">
              <w:marLeft w:val="0"/>
              <w:marRight w:val="0"/>
              <w:marTop w:val="0"/>
              <w:marBottom w:val="0"/>
              <w:divBdr>
                <w:top w:val="none" w:sz="0" w:space="0" w:color="auto"/>
                <w:left w:val="none" w:sz="0" w:space="0" w:color="auto"/>
                <w:bottom w:val="none" w:sz="0" w:space="0" w:color="auto"/>
                <w:right w:val="none" w:sz="0" w:space="0" w:color="auto"/>
              </w:divBdr>
            </w:div>
            <w:div w:id="1571384991">
              <w:marLeft w:val="0"/>
              <w:marRight w:val="0"/>
              <w:marTop w:val="0"/>
              <w:marBottom w:val="0"/>
              <w:divBdr>
                <w:top w:val="none" w:sz="0" w:space="0" w:color="auto"/>
                <w:left w:val="none" w:sz="0" w:space="0" w:color="auto"/>
                <w:bottom w:val="none" w:sz="0" w:space="0" w:color="auto"/>
                <w:right w:val="none" w:sz="0" w:space="0" w:color="auto"/>
              </w:divBdr>
            </w:div>
          </w:divsChild>
        </w:div>
        <w:div w:id="756948977">
          <w:marLeft w:val="0"/>
          <w:marRight w:val="0"/>
          <w:marTop w:val="0"/>
          <w:marBottom w:val="0"/>
          <w:divBdr>
            <w:top w:val="none" w:sz="0" w:space="0" w:color="auto"/>
            <w:left w:val="none" w:sz="0" w:space="0" w:color="auto"/>
            <w:bottom w:val="none" w:sz="0" w:space="0" w:color="auto"/>
            <w:right w:val="none" w:sz="0" w:space="0" w:color="auto"/>
          </w:divBdr>
          <w:divsChild>
            <w:div w:id="617218110">
              <w:marLeft w:val="0"/>
              <w:marRight w:val="0"/>
              <w:marTop w:val="0"/>
              <w:marBottom w:val="0"/>
              <w:divBdr>
                <w:top w:val="none" w:sz="0" w:space="0" w:color="auto"/>
                <w:left w:val="none" w:sz="0" w:space="0" w:color="auto"/>
                <w:bottom w:val="none" w:sz="0" w:space="0" w:color="auto"/>
                <w:right w:val="none" w:sz="0" w:space="0" w:color="auto"/>
              </w:divBdr>
            </w:div>
            <w:div w:id="543717222">
              <w:marLeft w:val="0"/>
              <w:marRight w:val="0"/>
              <w:marTop w:val="0"/>
              <w:marBottom w:val="0"/>
              <w:divBdr>
                <w:top w:val="none" w:sz="0" w:space="0" w:color="auto"/>
                <w:left w:val="none" w:sz="0" w:space="0" w:color="auto"/>
                <w:bottom w:val="none" w:sz="0" w:space="0" w:color="auto"/>
                <w:right w:val="none" w:sz="0" w:space="0" w:color="auto"/>
              </w:divBdr>
            </w:div>
            <w:div w:id="867568639">
              <w:marLeft w:val="0"/>
              <w:marRight w:val="0"/>
              <w:marTop w:val="0"/>
              <w:marBottom w:val="0"/>
              <w:divBdr>
                <w:top w:val="none" w:sz="0" w:space="0" w:color="auto"/>
                <w:left w:val="none" w:sz="0" w:space="0" w:color="auto"/>
                <w:bottom w:val="none" w:sz="0" w:space="0" w:color="auto"/>
                <w:right w:val="none" w:sz="0" w:space="0" w:color="auto"/>
              </w:divBdr>
            </w:div>
            <w:div w:id="886839467">
              <w:marLeft w:val="0"/>
              <w:marRight w:val="0"/>
              <w:marTop w:val="0"/>
              <w:marBottom w:val="0"/>
              <w:divBdr>
                <w:top w:val="none" w:sz="0" w:space="0" w:color="auto"/>
                <w:left w:val="none" w:sz="0" w:space="0" w:color="auto"/>
                <w:bottom w:val="none" w:sz="0" w:space="0" w:color="auto"/>
                <w:right w:val="none" w:sz="0" w:space="0" w:color="auto"/>
              </w:divBdr>
            </w:div>
            <w:div w:id="1581477039">
              <w:marLeft w:val="0"/>
              <w:marRight w:val="0"/>
              <w:marTop w:val="0"/>
              <w:marBottom w:val="0"/>
              <w:divBdr>
                <w:top w:val="none" w:sz="0" w:space="0" w:color="auto"/>
                <w:left w:val="none" w:sz="0" w:space="0" w:color="auto"/>
                <w:bottom w:val="none" w:sz="0" w:space="0" w:color="auto"/>
                <w:right w:val="none" w:sz="0" w:space="0" w:color="auto"/>
              </w:divBdr>
            </w:div>
          </w:divsChild>
        </w:div>
        <w:div w:id="2145652546">
          <w:marLeft w:val="0"/>
          <w:marRight w:val="0"/>
          <w:marTop w:val="0"/>
          <w:marBottom w:val="0"/>
          <w:divBdr>
            <w:top w:val="none" w:sz="0" w:space="0" w:color="auto"/>
            <w:left w:val="none" w:sz="0" w:space="0" w:color="auto"/>
            <w:bottom w:val="none" w:sz="0" w:space="0" w:color="auto"/>
            <w:right w:val="none" w:sz="0" w:space="0" w:color="auto"/>
          </w:divBdr>
          <w:divsChild>
            <w:div w:id="2111968608">
              <w:marLeft w:val="0"/>
              <w:marRight w:val="0"/>
              <w:marTop w:val="0"/>
              <w:marBottom w:val="0"/>
              <w:divBdr>
                <w:top w:val="none" w:sz="0" w:space="0" w:color="auto"/>
                <w:left w:val="none" w:sz="0" w:space="0" w:color="auto"/>
                <w:bottom w:val="none" w:sz="0" w:space="0" w:color="auto"/>
                <w:right w:val="none" w:sz="0" w:space="0" w:color="auto"/>
              </w:divBdr>
            </w:div>
            <w:div w:id="558439659">
              <w:marLeft w:val="0"/>
              <w:marRight w:val="0"/>
              <w:marTop w:val="0"/>
              <w:marBottom w:val="0"/>
              <w:divBdr>
                <w:top w:val="none" w:sz="0" w:space="0" w:color="auto"/>
                <w:left w:val="none" w:sz="0" w:space="0" w:color="auto"/>
                <w:bottom w:val="none" w:sz="0" w:space="0" w:color="auto"/>
                <w:right w:val="none" w:sz="0" w:space="0" w:color="auto"/>
              </w:divBdr>
            </w:div>
            <w:div w:id="977874934">
              <w:marLeft w:val="0"/>
              <w:marRight w:val="0"/>
              <w:marTop w:val="0"/>
              <w:marBottom w:val="0"/>
              <w:divBdr>
                <w:top w:val="none" w:sz="0" w:space="0" w:color="auto"/>
                <w:left w:val="none" w:sz="0" w:space="0" w:color="auto"/>
                <w:bottom w:val="none" w:sz="0" w:space="0" w:color="auto"/>
                <w:right w:val="none" w:sz="0" w:space="0" w:color="auto"/>
              </w:divBdr>
            </w:div>
            <w:div w:id="2017806337">
              <w:marLeft w:val="0"/>
              <w:marRight w:val="0"/>
              <w:marTop w:val="0"/>
              <w:marBottom w:val="0"/>
              <w:divBdr>
                <w:top w:val="none" w:sz="0" w:space="0" w:color="auto"/>
                <w:left w:val="none" w:sz="0" w:space="0" w:color="auto"/>
                <w:bottom w:val="none" w:sz="0" w:space="0" w:color="auto"/>
                <w:right w:val="none" w:sz="0" w:space="0" w:color="auto"/>
              </w:divBdr>
            </w:div>
            <w:div w:id="1064183307">
              <w:marLeft w:val="0"/>
              <w:marRight w:val="0"/>
              <w:marTop w:val="0"/>
              <w:marBottom w:val="0"/>
              <w:divBdr>
                <w:top w:val="none" w:sz="0" w:space="0" w:color="auto"/>
                <w:left w:val="none" w:sz="0" w:space="0" w:color="auto"/>
                <w:bottom w:val="none" w:sz="0" w:space="0" w:color="auto"/>
                <w:right w:val="none" w:sz="0" w:space="0" w:color="auto"/>
              </w:divBdr>
            </w:div>
          </w:divsChild>
        </w:div>
        <w:div w:id="415328394">
          <w:marLeft w:val="0"/>
          <w:marRight w:val="0"/>
          <w:marTop w:val="0"/>
          <w:marBottom w:val="0"/>
          <w:divBdr>
            <w:top w:val="none" w:sz="0" w:space="0" w:color="auto"/>
            <w:left w:val="none" w:sz="0" w:space="0" w:color="auto"/>
            <w:bottom w:val="none" w:sz="0" w:space="0" w:color="auto"/>
            <w:right w:val="none" w:sz="0" w:space="0" w:color="auto"/>
          </w:divBdr>
          <w:divsChild>
            <w:div w:id="1911695580">
              <w:marLeft w:val="0"/>
              <w:marRight w:val="0"/>
              <w:marTop w:val="0"/>
              <w:marBottom w:val="0"/>
              <w:divBdr>
                <w:top w:val="none" w:sz="0" w:space="0" w:color="auto"/>
                <w:left w:val="none" w:sz="0" w:space="0" w:color="auto"/>
                <w:bottom w:val="none" w:sz="0" w:space="0" w:color="auto"/>
                <w:right w:val="none" w:sz="0" w:space="0" w:color="auto"/>
              </w:divBdr>
            </w:div>
            <w:div w:id="244807412">
              <w:marLeft w:val="0"/>
              <w:marRight w:val="0"/>
              <w:marTop w:val="0"/>
              <w:marBottom w:val="0"/>
              <w:divBdr>
                <w:top w:val="none" w:sz="0" w:space="0" w:color="auto"/>
                <w:left w:val="none" w:sz="0" w:space="0" w:color="auto"/>
                <w:bottom w:val="none" w:sz="0" w:space="0" w:color="auto"/>
                <w:right w:val="none" w:sz="0" w:space="0" w:color="auto"/>
              </w:divBdr>
            </w:div>
            <w:div w:id="463936138">
              <w:marLeft w:val="0"/>
              <w:marRight w:val="0"/>
              <w:marTop w:val="0"/>
              <w:marBottom w:val="0"/>
              <w:divBdr>
                <w:top w:val="none" w:sz="0" w:space="0" w:color="auto"/>
                <w:left w:val="none" w:sz="0" w:space="0" w:color="auto"/>
                <w:bottom w:val="none" w:sz="0" w:space="0" w:color="auto"/>
                <w:right w:val="none" w:sz="0" w:space="0" w:color="auto"/>
              </w:divBdr>
            </w:div>
            <w:div w:id="491410120">
              <w:marLeft w:val="0"/>
              <w:marRight w:val="0"/>
              <w:marTop w:val="0"/>
              <w:marBottom w:val="0"/>
              <w:divBdr>
                <w:top w:val="none" w:sz="0" w:space="0" w:color="auto"/>
                <w:left w:val="none" w:sz="0" w:space="0" w:color="auto"/>
                <w:bottom w:val="none" w:sz="0" w:space="0" w:color="auto"/>
                <w:right w:val="none" w:sz="0" w:space="0" w:color="auto"/>
              </w:divBdr>
            </w:div>
            <w:div w:id="1449546158">
              <w:marLeft w:val="0"/>
              <w:marRight w:val="0"/>
              <w:marTop w:val="0"/>
              <w:marBottom w:val="0"/>
              <w:divBdr>
                <w:top w:val="none" w:sz="0" w:space="0" w:color="auto"/>
                <w:left w:val="none" w:sz="0" w:space="0" w:color="auto"/>
                <w:bottom w:val="none" w:sz="0" w:space="0" w:color="auto"/>
                <w:right w:val="none" w:sz="0" w:space="0" w:color="auto"/>
              </w:divBdr>
            </w:div>
          </w:divsChild>
        </w:div>
        <w:div w:id="902719348">
          <w:marLeft w:val="0"/>
          <w:marRight w:val="0"/>
          <w:marTop w:val="0"/>
          <w:marBottom w:val="0"/>
          <w:divBdr>
            <w:top w:val="none" w:sz="0" w:space="0" w:color="auto"/>
            <w:left w:val="none" w:sz="0" w:space="0" w:color="auto"/>
            <w:bottom w:val="none" w:sz="0" w:space="0" w:color="auto"/>
            <w:right w:val="none" w:sz="0" w:space="0" w:color="auto"/>
          </w:divBdr>
          <w:divsChild>
            <w:div w:id="47925985">
              <w:marLeft w:val="0"/>
              <w:marRight w:val="0"/>
              <w:marTop w:val="0"/>
              <w:marBottom w:val="0"/>
              <w:divBdr>
                <w:top w:val="none" w:sz="0" w:space="0" w:color="auto"/>
                <w:left w:val="none" w:sz="0" w:space="0" w:color="auto"/>
                <w:bottom w:val="none" w:sz="0" w:space="0" w:color="auto"/>
                <w:right w:val="none" w:sz="0" w:space="0" w:color="auto"/>
              </w:divBdr>
            </w:div>
            <w:div w:id="1261139564">
              <w:marLeft w:val="0"/>
              <w:marRight w:val="0"/>
              <w:marTop w:val="0"/>
              <w:marBottom w:val="0"/>
              <w:divBdr>
                <w:top w:val="none" w:sz="0" w:space="0" w:color="auto"/>
                <w:left w:val="none" w:sz="0" w:space="0" w:color="auto"/>
                <w:bottom w:val="none" w:sz="0" w:space="0" w:color="auto"/>
                <w:right w:val="none" w:sz="0" w:space="0" w:color="auto"/>
              </w:divBdr>
            </w:div>
            <w:div w:id="1817259462">
              <w:marLeft w:val="0"/>
              <w:marRight w:val="0"/>
              <w:marTop w:val="0"/>
              <w:marBottom w:val="0"/>
              <w:divBdr>
                <w:top w:val="none" w:sz="0" w:space="0" w:color="auto"/>
                <w:left w:val="none" w:sz="0" w:space="0" w:color="auto"/>
                <w:bottom w:val="none" w:sz="0" w:space="0" w:color="auto"/>
                <w:right w:val="none" w:sz="0" w:space="0" w:color="auto"/>
              </w:divBdr>
            </w:div>
            <w:div w:id="335115359">
              <w:marLeft w:val="0"/>
              <w:marRight w:val="0"/>
              <w:marTop w:val="0"/>
              <w:marBottom w:val="0"/>
              <w:divBdr>
                <w:top w:val="none" w:sz="0" w:space="0" w:color="auto"/>
                <w:left w:val="none" w:sz="0" w:space="0" w:color="auto"/>
                <w:bottom w:val="none" w:sz="0" w:space="0" w:color="auto"/>
                <w:right w:val="none" w:sz="0" w:space="0" w:color="auto"/>
              </w:divBdr>
            </w:div>
            <w:div w:id="1844977431">
              <w:marLeft w:val="0"/>
              <w:marRight w:val="0"/>
              <w:marTop w:val="0"/>
              <w:marBottom w:val="0"/>
              <w:divBdr>
                <w:top w:val="none" w:sz="0" w:space="0" w:color="auto"/>
                <w:left w:val="none" w:sz="0" w:space="0" w:color="auto"/>
                <w:bottom w:val="none" w:sz="0" w:space="0" w:color="auto"/>
                <w:right w:val="none" w:sz="0" w:space="0" w:color="auto"/>
              </w:divBdr>
            </w:div>
          </w:divsChild>
        </w:div>
        <w:div w:id="308171375">
          <w:marLeft w:val="0"/>
          <w:marRight w:val="0"/>
          <w:marTop w:val="0"/>
          <w:marBottom w:val="0"/>
          <w:divBdr>
            <w:top w:val="none" w:sz="0" w:space="0" w:color="auto"/>
            <w:left w:val="none" w:sz="0" w:space="0" w:color="auto"/>
            <w:bottom w:val="none" w:sz="0" w:space="0" w:color="auto"/>
            <w:right w:val="none" w:sz="0" w:space="0" w:color="auto"/>
          </w:divBdr>
          <w:divsChild>
            <w:div w:id="1585259884">
              <w:marLeft w:val="0"/>
              <w:marRight w:val="0"/>
              <w:marTop w:val="0"/>
              <w:marBottom w:val="0"/>
              <w:divBdr>
                <w:top w:val="none" w:sz="0" w:space="0" w:color="auto"/>
                <w:left w:val="none" w:sz="0" w:space="0" w:color="auto"/>
                <w:bottom w:val="none" w:sz="0" w:space="0" w:color="auto"/>
                <w:right w:val="none" w:sz="0" w:space="0" w:color="auto"/>
              </w:divBdr>
            </w:div>
            <w:div w:id="554975914">
              <w:marLeft w:val="0"/>
              <w:marRight w:val="0"/>
              <w:marTop w:val="0"/>
              <w:marBottom w:val="0"/>
              <w:divBdr>
                <w:top w:val="none" w:sz="0" w:space="0" w:color="auto"/>
                <w:left w:val="none" w:sz="0" w:space="0" w:color="auto"/>
                <w:bottom w:val="none" w:sz="0" w:space="0" w:color="auto"/>
                <w:right w:val="none" w:sz="0" w:space="0" w:color="auto"/>
              </w:divBdr>
            </w:div>
            <w:div w:id="848836023">
              <w:marLeft w:val="0"/>
              <w:marRight w:val="0"/>
              <w:marTop w:val="0"/>
              <w:marBottom w:val="0"/>
              <w:divBdr>
                <w:top w:val="none" w:sz="0" w:space="0" w:color="auto"/>
                <w:left w:val="none" w:sz="0" w:space="0" w:color="auto"/>
                <w:bottom w:val="none" w:sz="0" w:space="0" w:color="auto"/>
                <w:right w:val="none" w:sz="0" w:space="0" w:color="auto"/>
              </w:divBdr>
            </w:div>
            <w:div w:id="987395754">
              <w:marLeft w:val="0"/>
              <w:marRight w:val="0"/>
              <w:marTop w:val="0"/>
              <w:marBottom w:val="0"/>
              <w:divBdr>
                <w:top w:val="none" w:sz="0" w:space="0" w:color="auto"/>
                <w:left w:val="none" w:sz="0" w:space="0" w:color="auto"/>
                <w:bottom w:val="none" w:sz="0" w:space="0" w:color="auto"/>
                <w:right w:val="none" w:sz="0" w:space="0" w:color="auto"/>
              </w:divBdr>
            </w:div>
            <w:div w:id="1795294666">
              <w:marLeft w:val="0"/>
              <w:marRight w:val="0"/>
              <w:marTop w:val="0"/>
              <w:marBottom w:val="0"/>
              <w:divBdr>
                <w:top w:val="none" w:sz="0" w:space="0" w:color="auto"/>
                <w:left w:val="none" w:sz="0" w:space="0" w:color="auto"/>
                <w:bottom w:val="none" w:sz="0" w:space="0" w:color="auto"/>
                <w:right w:val="none" w:sz="0" w:space="0" w:color="auto"/>
              </w:divBdr>
            </w:div>
          </w:divsChild>
        </w:div>
        <w:div w:id="1997175860">
          <w:marLeft w:val="0"/>
          <w:marRight w:val="0"/>
          <w:marTop w:val="0"/>
          <w:marBottom w:val="0"/>
          <w:divBdr>
            <w:top w:val="none" w:sz="0" w:space="0" w:color="auto"/>
            <w:left w:val="none" w:sz="0" w:space="0" w:color="auto"/>
            <w:bottom w:val="none" w:sz="0" w:space="0" w:color="auto"/>
            <w:right w:val="none" w:sz="0" w:space="0" w:color="auto"/>
          </w:divBdr>
          <w:divsChild>
            <w:div w:id="2051876533">
              <w:marLeft w:val="0"/>
              <w:marRight w:val="0"/>
              <w:marTop w:val="0"/>
              <w:marBottom w:val="0"/>
              <w:divBdr>
                <w:top w:val="none" w:sz="0" w:space="0" w:color="auto"/>
                <w:left w:val="none" w:sz="0" w:space="0" w:color="auto"/>
                <w:bottom w:val="none" w:sz="0" w:space="0" w:color="auto"/>
                <w:right w:val="none" w:sz="0" w:space="0" w:color="auto"/>
              </w:divBdr>
            </w:div>
            <w:div w:id="395056388">
              <w:marLeft w:val="0"/>
              <w:marRight w:val="0"/>
              <w:marTop w:val="0"/>
              <w:marBottom w:val="0"/>
              <w:divBdr>
                <w:top w:val="none" w:sz="0" w:space="0" w:color="auto"/>
                <w:left w:val="none" w:sz="0" w:space="0" w:color="auto"/>
                <w:bottom w:val="none" w:sz="0" w:space="0" w:color="auto"/>
                <w:right w:val="none" w:sz="0" w:space="0" w:color="auto"/>
              </w:divBdr>
            </w:div>
            <w:div w:id="1378898820">
              <w:marLeft w:val="0"/>
              <w:marRight w:val="0"/>
              <w:marTop w:val="0"/>
              <w:marBottom w:val="0"/>
              <w:divBdr>
                <w:top w:val="none" w:sz="0" w:space="0" w:color="auto"/>
                <w:left w:val="none" w:sz="0" w:space="0" w:color="auto"/>
                <w:bottom w:val="none" w:sz="0" w:space="0" w:color="auto"/>
                <w:right w:val="none" w:sz="0" w:space="0" w:color="auto"/>
              </w:divBdr>
            </w:div>
            <w:div w:id="1511532009">
              <w:marLeft w:val="0"/>
              <w:marRight w:val="0"/>
              <w:marTop w:val="0"/>
              <w:marBottom w:val="0"/>
              <w:divBdr>
                <w:top w:val="none" w:sz="0" w:space="0" w:color="auto"/>
                <w:left w:val="none" w:sz="0" w:space="0" w:color="auto"/>
                <w:bottom w:val="none" w:sz="0" w:space="0" w:color="auto"/>
                <w:right w:val="none" w:sz="0" w:space="0" w:color="auto"/>
              </w:divBdr>
            </w:div>
          </w:divsChild>
        </w:div>
        <w:div w:id="1019892948">
          <w:marLeft w:val="0"/>
          <w:marRight w:val="0"/>
          <w:marTop w:val="0"/>
          <w:marBottom w:val="0"/>
          <w:divBdr>
            <w:top w:val="none" w:sz="0" w:space="0" w:color="auto"/>
            <w:left w:val="none" w:sz="0" w:space="0" w:color="auto"/>
            <w:bottom w:val="none" w:sz="0" w:space="0" w:color="auto"/>
            <w:right w:val="none" w:sz="0" w:space="0" w:color="auto"/>
          </w:divBdr>
          <w:divsChild>
            <w:div w:id="65301830">
              <w:marLeft w:val="0"/>
              <w:marRight w:val="0"/>
              <w:marTop w:val="0"/>
              <w:marBottom w:val="0"/>
              <w:divBdr>
                <w:top w:val="none" w:sz="0" w:space="0" w:color="auto"/>
                <w:left w:val="none" w:sz="0" w:space="0" w:color="auto"/>
                <w:bottom w:val="none" w:sz="0" w:space="0" w:color="auto"/>
                <w:right w:val="none" w:sz="0" w:space="0" w:color="auto"/>
              </w:divBdr>
            </w:div>
            <w:div w:id="1054306686">
              <w:marLeft w:val="0"/>
              <w:marRight w:val="0"/>
              <w:marTop w:val="0"/>
              <w:marBottom w:val="0"/>
              <w:divBdr>
                <w:top w:val="none" w:sz="0" w:space="0" w:color="auto"/>
                <w:left w:val="none" w:sz="0" w:space="0" w:color="auto"/>
                <w:bottom w:val="none" w:sz="0" w:space="0" w:color="auto"/>
                <w:right w:val="none" w:sz="0" w:space="0" w:color="auto"/>
              </w:divBdr>
            </w:div>
            <w:div w:id="789596113">
              <w:marLeft w:val="0"/>
              <w:marRight w:val="0"/>
              <w:marTop w:val="0"/>
              <w:marBottom w:val="0"/>
              <w:divBdr>
                <w:top w:val="none" w:sz="0" w:space="0" w:color="auto"/>
                <w:left w:val="none" w:sz="0" w:space="0" w:color="auto"/>
                <w:bottom w:val="none" w:sz="0" w:space="0" w:color="auto"/>
                <w:right w:val="none" w:sz="0" w:space="0" w:color="auto"/>
              </w:divBdr>
            </w:div>
            <w:div w:id="1994941878">
              <w:marLeft w:val="0"/>
              <w:marRight w:val="0"/>
              <w:marTop w:val="0"/>
              <w:marBottom w:val="0"/>
              <w:divBdr>
                <w:top w:val="none" w:sz="0" w:space="0" w:color="auto"/>
                <w:left w:val="none" w:sz="0" w:space="0" w:color="auto"/>
                <w:bottom w:val="none" w:sz="0" w:space="0" w:color="auto"/>
                <w:right w:val="none" w:sz="0" w:space="0" w:color="auto"/>
              </w:divBdr>
            </w:div>
            <w:div w:id="1965892415">
              <w:marLeft w:val="0"/>
              <w:marRight w:val="0"/>
              <w:marTop w:val="0"/>
              <w:marBottom w:val="0"/>
              <w:divBdr>
                <w:top w:val="none" w:sz="0" w:space="0" w:color="auto"/>
                <w:left w:val="none" w:sz="0" w:space="0" w:color="auto"/>
                <w:bottom w:val="none" w:sz="0" w:space="0" w:color="auto"/>
                <w:right w:val="none" w:sz="0" w:space="0" w:color="auto"/>
              </w:divBdr>
            </w:div>
          </w:divsChild>
        </w:div>
        <w:div w:id="21366644">
          <w:marLeft w:val="0"/>
          <w:marRight w:val="0"/>
          <w:marTop w:val="0"/>
          <w:marBottom w:val="0"/>
          <w:divBdr>
            <w:top w:val="none" w:sz="0" w:space="0" w:color="auto"/>
            <w:left w:val="none" w:sz="0" w:space="0" w:color="auto"/>
            <w:bottom w:val="none" w:sz="0" w:space="0" w:color="auto"/>
            <w:right w:val="none" w:sz="0" w:space="0" w:color="auto"/>
          </w:divBdr>
          <w:divsChild>
            <w:div w:id="261299058">
              <w:marLeft w:val="0"/>
              <w:marRight w:val="0"/>
              <w:marTop w:val="0"/>
              <w:marBottom w:val="0"/>
              <w:divBdr>
                <w:top w:val="none" w:sz="0" w:space="0" w:color="auto"/>
                <w:left w:val="none" w:sz="0" w:space="0" w:color="auto"/>
                <w:bottom w:val="none" w:sz="0" w:space="0" w:color="auto"/>
                <w:right w:val="none" w:sz="0" w:space="0" w:color="auto"/>
              </w:divBdr>
            </w:div>
            <w:div w:id="84225591">
              <w:marLeft w:val="0"/>
              <w:marRight w:val="0"/>
              <w:marTop w:val="0"/>
              <w:marBottom w:val="0"/>
              <w:divBdr>
                <w:top w:val="none" w:sz="0" w:space="0" w:color="auto"/>
                <w:left w:val="none" w:sz="0" w:space="0" w:color="auto"/>
                <w:bottom w:val="none" w:sz="0" w:space="0" w:color="auto"/>
                <w:right w:val="none" w:sz="0" w:space="0" w:color="auto"/>
              </w:divBdr>
            </w:div>
            <w:div w:id="21781737">
              <w:marLeft w:val="0"/>
              <w:marRight w:val="0"/>
              <w:marTop w:val="0"/>
              <w:marBottom w:val="0"/>
              <w:divBdr>
                <w:top w:val="none" w:sz="0" w:space="0" w:color="auto"/>
                <w:left w:val="none" w:sz="0" w:space="0" w:color="auto"/>
                <w:bottom w:val="none" w:sz="0" w:space="0" w:color="auto"/>
                <w:right w:val="none" w:sz="0" w:space="0" w:color="auto"/>
              </w:divBdr>
            </w:div>
          </w:divsChild>
        </w:div>
        <w:div w:id="2014411280">
          <w:marLeft w:val="0"/>
          <w:marRight w:val="0"/>
          <w:marTop w:val="0"/>
          <w:marBottom w:val="0"/>
          <w:divBdr>
            <w:top w:val="none" w:sz="0" w:space="0" w:color="auto"/>
            <w:left w:val="none" w:sz="0" w:space="0" w:color="auto"/>
            <w:bottom w:val="none" w:sz="0" w:space="0" w:color="auto"/>
            <w:right w:val="none" w:sz="0" w:space="0" w:color="auto"/>
          </w:divBdr>
        </w:div>
        <w:div w:id="1418747847">
          <w:marLeft w:val="0"/>
          <w:marRight w:val="0"/>
          <w:marTop w:val="0"/>
          <w:marBottom w:val="0"/>
          <w:divBdr>
            <w:top w:val="none" w:sz="0" w:space="0" w:color="auto"/>
            <w:left w:val="none" w:sz="0" w:space="0" w:color="auto"/>
            <w:bottom w:val="none" w:sz="0" w:space="0" w:color="auto"/>
            <w:right w:val="none" w:sz="0" w:space="0" w:color="auto"/>
          </w:divBdr>
        </w:div>
        <w:div w:id="1921407709">
          <w:marLeft w:val="0"/>
          <w:marRight w:val="0"/>
          <w:marTop w:val="0"/>
          <w:marBottom w:val="0"/>
          <w:divBdr>
            <w:top w:val="none" w:sz="0" w:space="0" w:color="auto"/>
            <w:left w:val="none" w:sz="0" w:space="0" w:color="auto"/>
            <w:bottom w:val="none" w:sz="0" w:space="0" w:color="auto"/>
            <w:right w:val="none" w:sz="0" w:space="0" w:color="auto"/>
          </w:divBdr>
        </w:div>
        <w:div w:id="1769958561">
          <w:marLeft w:val="0"/>
          <w:marRight w:val="0"/>
          <w:marTop w:val="0"/>
          <w:marBottom w:val="0"/>
          <w:divBdr>
            <w:top w:val="none" w:sz="0" w:space="0" w:color="auto"/>
            <w:left w:val="none" w:sz="0" w:space="0" w:color="auto"/>
            <w:bottom w:val="none" w:sz="0" w:space="0" w:color="auto"/>
            <w:right w:val="none" w:sz="0" w:space="0" w:color="auto"/>
          </w:divBdr>
        </w:div>
        <w:div w:id="1952128605">
          <w:marLeft w:val="0"/>
          <w:marRight w:val="0"/>
          <w:marTop w:val="0"/>
          <w:marBottom w:val="0"/>
          <w:divBdr>
            <w:top w:val="none" w:sz="0" w:space="0" w:color="auto"/>
            <w:left w:val="none" w:sz="0" w:space="0" w:color="auto"/>
            <w:bottom w:val="none" w:sz="0" w:space="0" w:color="auto"/>
            <w:right w:val="none" w:sz="0" w:space="0" w:color="auto"/>
          </w:divBdr>
        </w:div>
        <w:div w:id="1467316514">
          <w:marLeft w:val="0"/>
          <w:marRight w:val="0"/>
          <w:marTop w:val="0"/>
          <w:marBottom w:val="0"/>
          <w:divBdr>
            <w:top w:val="none" w:sz="0" w:space="0" w:color="auto"/>
            <w:left w:val="none" w:sz="0" w:space="0" w:color="auto"/>
            <w:bottom w:val="none" w:sz="0" w:space="0" w:color="auto"/>
            <w:right w:val="none" w:sz="0" w:space="0" w:color="auto"/>
          </w:divBdr>
        </w:div>
      </w:divsChild>
    </w:div>
    <w:div w:id="162642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pport.microsoft.com/pt-br/exce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927</Words>
  <Characters>5007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dc:creator>
  <cp:keywords/>
  <dc:description/>
  <cp:lastModifiedBy>Fatec</cp:lastModifiedBy>
  <cp:revision>1</cp:revision>
  <dcterms:created xsi:type="dcterms:W3CDTF">2023-08-24T23:27:00Z</dcterms:created>
  <dcterms:modified xsi:type="dcterms:W3CDTF">2023-08-24T23:57:00Z</dcterms:modified>
</cp:coreProperties>
</file>