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FORMALIZE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Documento de Contexto do Projeto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Versão 2.0  •  Abril 2026</w:t>
      </w:r>
    </w:p>
    <w:p>
      <w:pPr>
        <w:pBdr>
          <w:bottom w:val="single" w:color="4F46E5" w:sz="6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Para uso em novas conversas com Claude — cole este documento como contexto inicial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 O que é o Formalize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Formalize é uma plataforma SaaS White Label para geração automática de documentos profissionais (orçamentos e contratos) voltada para artistas e profissionais do entretenimento.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Cada cliente (artista) tem seu próprio subdomínio com logo, cores e dados personalizados. Os documentos são gerados em PDF e o artista pode baixar/compartilhar diretamente da interface via PWA (share nativo do celular).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 Origem do Projeto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Formalize nasceu do sistema 'sistema-givago-documentos', criado para o cantor Givago. Após validar o conceito em produção, está sendo transformado em um produto White Label vendido mensalmente para outros artistas.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Givago é o primeiro cliente/tenant do Formalize e está sendo usado como caso de teste.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 Stack Técnico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Frontend /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Next.js 14+ com App Router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Estilização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Tailwind CSS com cores customizadas (stage-* e gold-*)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NextAuth.js com JWT (sessão de 8h)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PWA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@ducanh2912/next-pwa — suporte mobile nativo com share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Docker no Easypanel (VPS Hostinger)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Backend e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Geração de PDF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Gotenberg (HTML → PDF via Chromium headless)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Merge de PDFs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pdf-lib (in-process, ~150ms vs 6.5s do Gotenberg)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PostgreSQL + Prisma ORM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Storage de Arquivos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Cloudflare R2 (logos, templates, PDFs gerados)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VPS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Hostinger IP 82.25.66.22 com Easypanel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Cache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In-memory Map com TTL de 1h para assets estáticos (logo, basePdf)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NÃO usamos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N8N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Substituído por API Routes no Next.js — mais controle e performance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Evolution API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Removida — artista usa share nativo do PWA para enviar via WhatsApp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formalize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https://github.com/gabrielferreiraz/formalize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Projeto anterior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https://github.com/gabrielferreiraz/sistema-givago-documentos (Givago original)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 Arquitetura Multi-Tenant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Formalize usa arquitetura multi-tenant com roteamento por subdomínio. Um único deploy serve todos os clientes, cada um isolado por seu artistId.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Roteamento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givago.formalize.com.br → tenant do Givago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fulano.formalize.com.br → tenant de outro artista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formalize.com.br/super-admin → painel do dono do sistema (SUPER_ADMIN)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Resolução de tenant (middleware.ts)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Verifica se o host é domínio customizado → busca no banco por customDomain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 não, verifica se é subdomínio do rootDomain → busca por subdomain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SUPER_ADMIN não precisa de tenant — acessa /super-admin diretamente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Roles de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Dono do sistema. Acessa /super-admin, gerencia todos os artistas, sem artistId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ARTIST_ADMIN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 próprio artista. Acessa /admin, tem artistId vinculado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 Schema Prisma (Banco de Dados)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Model: Artist (tenant principal)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id, name, subdomain (unique), customDomain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logoUrl, backgroundUrl, primaryColor, secondaryColor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whatsapp, email, instagram, website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pixKey, bankInfo (JSON: {titular, pix, banco, conta, agencia})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legalName, cnpj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address (JSON: {rua, numero, bairro, cidade, estado})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instruments (String — lista de instrumentos da banda)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basePdfUrl — PDF base do orçamento (páginas fixas tipo portfólio)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basePdfPosition — 'first' | 'last' (posição no merge)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baseContractPdfUrl — PDF base do contrato (ex: mapa de palco)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baseContractPdfPosition — 'first' | 'last' (posição no merge)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paperWidth, paperHeight — dimensões em cm do PDF base do artista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status (ArtistStatus), createdAt, updatedAt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relations: users[], documents[], templates[]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Model: User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id, email, password, name, role (UserRole), artistId?, createdAt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Model: Document (documentos gerados)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id, artistId, type (DocumentType), title, pdfUrl (R2), data (Json)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sentAt (DateTime?), createdAt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Model: Template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id, artistId, type (DocumentType), htmlUrl (R2), isDefault, createdAt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Model: ArtistRequest (onboarding)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id, name, email, whatsapp, artistName, subdomain, message?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status (ArtistRequestStatus), rejectedNote?, createdAt, updatedAt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Enums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UserRole: SUPER_ADMIN | ARTIST_ADMIN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ArtistStatus: ACTIVE | SUSPENDED |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ArtistRequestStatus: PENDING | APPROVED |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DocumentType: BUDGET | CONTRACT | PORTFOLIO | STAGE_MAP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 Tipos de Clientes / Templates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Tipo A — Tem PDF base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Artista já possui PDF (portfólio/mapa de palco). Sistema faz merge: PDF base + página dinâmica gerada. paperWidth/paperHeight definidos por artista. Escala automática via transform: scale no CSS.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Tipo B — Sem PDF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Artista não tem material visual. Usa template padrão do Formalize (em desenvolvimento). Gera documento completo do zero em A4.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 Fluxo de Geração de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1. Artista preenche formulário no /admin (orçamento ou contrato)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2. Frontend POST para /api/documents/generate com { type, artistId, data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3. API Route busca configuração do artista no banco (Prisma)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4. Busca logo e basePdf via fetchWithCache (cache 1h em memória)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5. buildTemplate() monta HTML com dados dinâmicos + assets base64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6. sendToGotenberg() envia HTML e recebe PDF buffer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7. Se artist.basePdfUrl existe: mergePdfs() com pdf-lib (posição configurável)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8. Upload do PDF final para Cloudflare R2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9. Salva Document no banco com pdfUrl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10. Retorna { pdfUrl, documentId } → frontend abre em nova aba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Performance (com cache em produção)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Parallel (template + fetch)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~1.8s com cache HIT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Merge (pdf-lib)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~150ms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Upload R2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~850ms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~3s com cache, ~6s sem cache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9. Templates de PDF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Orçamento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Fundo escuro com overlay gradiente + imagem de fundo opcional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Título 'ORÇAMENTO' dourado centralizado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Card branco com dados: Evento, Data, Local, Cidade, Horário, Valor, Backline, Transporte,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Valores com extenso (ex: 'Cinco mil reais')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Rodapé com logo, site e redes sociais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Dimensões dinâmicas por artista (paperWidth/paperHeight + transform: scale)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Contrato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Fundo branco, header escuro com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Marca d'água da logo em opacidade 0.04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Título 'Nota Contratual'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Cláusulas 1ª a 11ª (rescisão, pagamento, repertório,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Dados bancários em seção destacada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Assinatura digital com hash SHA-256 (opcional por artista)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Testemunhas 1º e 2º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Frase de rodapé (automática por nicho do evento ou manual)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Formato A4 padrão (21cm x 29.7cm)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10. Interface do Admin (/admin)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Formulário de Orçamento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Campos: contratante, evento (autocomplete), local (autocomplete + Google Places), cidade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Data, horário (toggle opcional), duração do show (+30min/-30min)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Cachê com atalhos (1.5k/2k/2.5k/3k), ajuste fino ±100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Backline e Transporte com 3 estados: — (omitir) | Incluso | Valor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Número do orçamento auto-gerado (ORC-YYYY-NNN)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Histórico de orçamentos recentes (localStorage por enquanto)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Formulário de Contrato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Seção Identificação: número CTR-YYYY-NNN + data assinatura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Seção Contratante: nome, CPF/CNPJ (auto-busca BrasilAPI), telefone, RG, endereço via CEP (ViaCEP)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Seção Evento: nome (autocomplete), data, duração, local, pessoas na banda, endereço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Seção Cachê: valor + atalhos, backline, transporte, forma de pagamento (radio buttons)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Cláusulas Especiais e Rider Técnico (accordions, opcionais)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Frase do Rodapé: auto (por nicho do evento) ou manual, com salvar/remover frases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Toggle de assinatura digital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Dark theme: stage-900 (#0e1118), stage-800 (#141824), stage-700 (#1a1f2e)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Destaque dourado: gold-500 (#e6b800), gold-400 (#f5c842)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Classes utilitárias: .input-field, .label, .btn-primary, .card no globals.css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Header com logo e nome do artista, navegação Orçamento/Contrato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11. Estrutura de Pastas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formalize/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app/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(admin)/admin/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orcamento/page.tsx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contrato/page.tsx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layout.tsx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(super)/super-admin/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api/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auth/[...nextauth]/route.ts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artist/me/route.ts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documents/generate/route.ts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login/page.tsx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layout.tsx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components/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forms/FormOrcamento.tsx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forms/FormContrato.tsx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forms/AutocompleteInput.tsx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AdminHeader.tsx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lib/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auth.ts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prisma.ts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r2.ts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cache.ts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gotenberg.ts (sendToGotenberg, mergePdfs, getPdfPageSize)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templates/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buildTemplate.ts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└── utils.ts (valorPorExtenso, slugify)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utils/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form.ts (formatarMoeda, formatarCpfCnpj, formatarCEP, etc.)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historico.ts (localStorage p/ eventos, locais, frases)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places.ts (buscarLocaisOnline)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middleware.ts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prisma/schema.prisma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prisma/seed.ts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docker-compose.yml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12. Variáveis de Ambiente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DATABASE_URL — PostgreSQL connection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NEXTAUTH_SECRET — segredo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NEXTAUTH_URL — URL base (ex: http://localhost:3000)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NEXT_PUBLIC_ROOT_DOMAIN — domínio raiz para multi-tenant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R2_ENDPOINT — https://0239cfaf4a2f3ffd6bea92122e7a31a3.r2.cloudflarestorage.com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R2_ACCESS_KEY_ID — chave de acesso do R2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R2_SECRET_ACCESS_KEY — chave secreta do R2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R2_BUCKET_NAME — formalize-docs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R2_PUBLIC_URL — https://pub-8b013d06768841f7a14bf65b8219e6f6.r2.dev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GOTENBERG_URL — https://reobote-gotenberg-api-pdf.to0i0r.easypanel.host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13. Estrutura do Cloudflare R2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formalize-docs/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documents/{artistId}/    ← PDFs gerados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assets/{artistId}/       ← logos, fundos, PDFs base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├── logo.png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├── background.jpg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├── base.pdf            ← portfólio (orçamento)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└── base-contrato.pdf   ← mapa de palco (contrato)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14. Problemas Técnicos Já Resolvidos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Dimensões de PDF base não-padrão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PDF base do Givago: 87.49cm x 123.72cm (alta resolução do Photoshop). Solução: dimensões salvas por artista (paperWidth/paperHeight), CSS usa transform: scale para escalar elementos proporcionalmente. Gotenberg recebe preferCssPageSize: true.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Performance de geração lenta (25s → 3s)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pdf-lib para merge ao invés do Gotenberg (6.5s → 150ms)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Cache in-memory de 1h para logo e basePdf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Promise.all para paralelizar fetch + build de template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R2 endpoint errado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SDK da AWS montava URL amazonaws.com. Solução: forcePathStyle: true no S3Client.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Hidratação do Next.js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Heading (h2) dentro de button é HTML inválido. Browser corrige o DOM quebrando hidratação. Solução: usar div com role='button'.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15. Status Atual do Projeto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[CONCLUÍDO]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Login e autenticação multi-tenant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[CONCLUÍDO]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Formulário de orçamento (migrado do Givago)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[CONCLUÍDO]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Formulário de contrato (migrado do Givago)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[CONCLUÍDO]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Geração de PDF de orçamento com merge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[EM PROGRESSO]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Geração de PDF de contrato com merge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[EM PROGRESSO]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Template HTML do contrato (layout fiel ao N8N)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[PENDENTE]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Painel de configurações do artista (upload logo, dados)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[PENDENTE]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Painel super-admin (criar/gerenciar artistas)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[PENDENTE]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Template padrão Tipo B (artista sem PDF)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[PENDENTE]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Deploy em produção no Easypanel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[PENDENTE]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PWA com service worker configurado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[PENDENTE]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Onboarding de novos artistas (formulário público)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16. Próximos Passos (em ordem de prioridade)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1. Finalizar template HTML do contrato fiel ao original do N8N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2. Testar merge do contrato com baseContractPdf (mapa de palco)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3. Criar painel de configurações do artista (/admin/configuracoes)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4. Criar painel super-admin (/super-admin)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5. Criar template padrão Tipo B para artistas sem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6. Deploy no Easypanel com domínio formalize.com.br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7. Migrar Givago real para ser tenant do Formalize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F46E5" w:sz="4"/>
        </w:pBdr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17. Instruções para Novas Conversas com Claude</w:t>
      </w:r>
    </w:p>
    <w:p>
      <w:pPr>
        <w:pBdr>
          <w:left w:val="single" w:color="4F46E5" w:sz="12"/>
        </w:pBdr>
        <w:shd w:fill="EEF2FF" w:val="clear"/>
        <w:spacing w:after="80" w:before="120"/>
        <w:ind w:left="3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Cole este documento no início de cada nova conversa com Claude para que ele entenda o contexto completo do projeto.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Ao iniciar uma nova conversa, diga:</w:t>
      </w:r>
    </w:p>
    <w:p>
      <w:pPr>
        <w:shd w:fill="F9FAFB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"Aqui está o documento de contexto do projeto Formalize v2. Estou trabalhando em [tarefa específica]."</w:t>
      </w:r>
    </w:p>
    <w:p>
      <w:pPr>
        <w:spacing w:after="80" w:before="80"/>
      </w:pPr>
      <w:r>
        <w:t xml:space="preserve"/>
      </w:r>
    </w:p>
    <w:p>
      <w:pPr>
        <w:pBdr>
          <w:top w:val="single" w:color="4F46E5" w:sz="4"/>
        </w:pBdr>
        <w:spacing w:before="60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Formalize  •  Contexto v2.0  • 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2026-04-18T20:11:38.281Z</dcterms:created>
  <dcterms:modified xsi:type="dcterms:W3CDTF">2026-04-18T20:11:38.282Z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