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Y="1584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96"/>
        <w:gridCol w:w="4620"/>
        <w:gridCol w:w="2993"/>
      </w:tblGrid>
      <w:tr w:rsidR="003E3FE2" w:rsidTr="003F0A7C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1596" w:type="dxa"/>
            <w:shd w:val="clear" w:color="auto" w:fill="9CC2E5" w:themeFill="accent1" w:themeFillTint="99"/>
          </w:tcPr>
          <w:p w:rsidR="003E3FE2" w:rsidRDefault="003E3FE2" w:rsidP="003E3FE2">
            <w:r w:rsidRPr="003E3FE2">
              <w:t>Relacionamento</w:t>
            </w:r>
          </w:p>
        </w:tc>
        <w:tc>
          <w:tcPr>
            <w:tcW w:w="4620" w:type="dxa"/>
            <w:shd w:val="clear" w:color="auto" w:fill="9CC2E5" w:themeFill="accent1" w:themeFillTint="99"/>
          </w:tcPr>
          <w:p w:rsidR="003E3FE2" w:rsidRDefault="003E3FE2" w:rsidP="003E3FE2">
            <w:r w:rsidRPr="003E3FE2">
              <w:t>Leitura nos dois sentidos, com a cardinalidade</w:t>
            </w:r>
          </w:p>
        </w:tc>
        <w:tc>
          <w:tcPr>
            <w:tcW w:w="2993" w:type="dxa"/>
            <w:shd w:val="clear" w:color="auto" w:fill="9CC2E5" w:themeFill="accent1" w:themeFillTint="99"/>
          </w:tcPr>
          <w:p w:rsidR="003E3FE2" w:rsidRDefault="003E3FE2" w:rsidP="003E3FE2">
            <w:r>
              <w:t>Regra que</w:t>
            </w:r>
          </w:p>
          <w:p w:rsidR="003E3FE2" w:rsidRDefault="003E3FE2" w:rsidP="003E3FE2">
            <w:r>
              <w:t>justifica</w:t>
            </w:r>
          </w:p>
        </w:tc>
      </w:tr>
      <w:tr w:rsidR="003E3FE2" w:rsidTr="003F0A7C">
        <w:tblPrEx>
          <w:tblCellMar>
            <w:top w:w="0" w:type="dxa"/>
            <w:bottom w:w="0" w:type="dxa"/>
          </w:tblCellMar>
        </w:tblPrEx>
        <w:trPr>
          <w:trHeight w:val="1625"/>
        </w:trPr>
        <w:tc>
          <w:tcPr>
            <w:tcW w:w="1596" w:type="dxa"/>
          </w:tcPr>
          <w:p w:rsidR="003E3FE2" w:rsidRDefault="003E3FE2" w:rsidP="003E3FE2"/>
          <w:p w:rsidR="003E3FE2" w:rsidRPr="003E3FE2" w:rsidRDefault="003E3FE2" w:rsidP="003E3FE2">
            <w:r w:rsidRPr="003E3FE2">
              <w:t>Filme e Idioma</w:t>
            </w:r>
          </w:p>
        </w:tc>
        <w:tc>
          <w:tcPr>
            <w:tcW w:w="4620" w:type="dxa"/>
          </w:tcPr>
          <w:p w:rsidR="003E3FE2" w:rsidRDefault="003E3FE2" w:rsidP="003E3FE2">
            <w:r>
              <w:t>Um filme deve ser falado em exatamente 1 idioma (1,1).</w:t>
            </w:r>
          </w:p>
          <w:p w:rsidR="003E3FE2" w:rsidRDefault="003E3FE2" w:rsidP="003E3FE2">
            <w:r>
              <w:t>Um idioma pode não ter nenhum filme cadastrado ou estar associado a vários filmes (0,N</w:t>
            </w:r>
          </w:p>
        </w:tc>
        <w:tc>
          <w:tcPr>
            <w:tcW w:w="2993" w:type="dxa"/>
          </w:tcPr>
          <w:p w:rsidR="003E3FE2" w:rsidRDefault="003F0A7C" w:rsidP="003E3FE2">
            <w:r>
              <w:t>Todo filme é falado em um único idioma. Na base existem 6 idiomas, dos quais 5 ainda não possuem nenhum filme associado (mínima 0) e o idioma Inglês possui os 1.000 filmes (máxima N).</w:t>
            </w:r>
          </w:p>
        </w:tc>
      </w:tr>
      <w:tr w:rsidR="003E3FE2" w:rsidTr="003F0A7C">
        <w:tblPrEx>
          <w:tblCellMar>
            <w:top w:w="0" w:type="dxa"/>
            <w:bottom w:w="0" w:type="dxa"/>
          </w:tblCellMar>
        </w:tblPrEx>
        <w:trPr>
          <w:trHeight w:val="1335"/>
        </w:trPr>
        <w:tc>
          <w:tcPr>
            <w:tcW w:w="1596" w:type="dxa"/>
          </w:tcPr>
          <w:p w:rsidR="003E3FE2" w:rsidRDefault="003E3FE2" w:rsidP="003E3FE2"/>
          <w:p w:rsidR="003E3FE2" w:rsidRPr="003E3FE2" w:rsidRDefault="003E3FE2" w:rsidP="003E3FE2">
            <w:r w:rsidRPr="003E3FE2">
              <w:t>Filme e Ator</w:t>
            </w:r>
          </w:p>
        </w:tc>
        <w:tc>
          <w:tcPr>
            <w:tcW w:w="4620" w:type="dxa"/>
          </w:tcPr>
          <w:p w:rsidR="003E3FE2" w:rsidRDefault="003E3FE2" w:rsidP="003E3FE2">
            <w:r>
              <w:t>Um filme pode não ter nenhum ator cadastrado ou ter vários atores (</w:t>
            </w:r>
            <w:proofErr w:type="gramStart"/>
            <w:r>
              <w:t>0,N</w:t>
            </w:r>
            <w:proofErr w:type="gramEnd"/>
            <w:r>
              <w:t>).</w:t>
            </w:r>
          </w:p>
          <w:p w:rsidR="003E3FE2" w:rsidRDefault="003F0A7C" w:rsidP="003E3FE2">
            <w:r>
              <w:t>u</w:t>
            </w:r>
            <w:r w:rsidR="003E3FE2">
              <w:t>m ator deve atuar em pelo menos 1 filme e pode atuar em vários filmes (1,N).</w:t>
            </w:r>
          </w:p>
        </w:tc>
        <w:tc>
          <w:tcPr>
            <w:tcW w:w="2993" w:type="dxa"/>
          </w:tcPr>
          <w:p w:rsidR="003E3FE2" w:rsidRDefault="003F0A7C" w:rsidP="003E3FE2">
            <w:r>
              <w:t>Existem 3 filmes sem atores cadastrados (mínima 0 para Filme) e filmes com vários atores (máxima N). Todos os 200 atores têm pelo menos um filme (mínima 1 para Ator) e podem atuar em vários (máxima N).</w:t>
            </w:r>
            <w:bookmarkStart w:id="0" w:name="_GoBack"/>
            <w:bookmarkEnd w:id="0"/>
          </w:p>
        </w:tc>
      </w:tr>
    </w:tbl>
    <w:p w:rsidR="00EE66C7" w:rsidRPr="003E3FE2" w:rsidRDefault="003F0A7C" w:rsidP="003E3FE2"/>
    <w:sectPr w:rsidR="00EE66C7" w:rsidRPr="003E3F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FE2"/>
    <w:rsid w:val="001141ED"/>
    <w:rsid w:val="00163387"/>
    <w:rsid w:val="003E3FE2"/>
    <w:rsid w:val="003F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2CE3D"/>
  <w15:chartTrackingRefBased/>
  <w15:docId w15:val="{EE2E215D-D03B-4DA9-8165-1B6C102D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124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Manhã</dc:creator>
  <cp:keywords/>
  <dc:description/>
  <cp:lastModifiedBy>Manhã</cp:lastModifiedBy>
  <cp:revision>1</cp:revision>
  <dcterms:created xsi:type="dcterms:W3CDTF">2026-10-23T12:29:00Z</dcterms:created>
  <dcterms:modified xsi:type="dcterms:W3CDTF">2026-10-23T12:46:00Z</dcterms:modified>
</cp:coreProperties>
</file>