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História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parque Felizlândia começou sua história no ramo da diversão e entretenimento no ano de 1993.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Foi seu criador, Olímpio Albuquerque, que se dedicou à levar a alegria e diversâo para a cidade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 Felizlândia. No começo, o parque contava com apenas 7 atrações, o que teria sido suficiente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para contagiar a população. Devido ao sucesso das atrações, seu criador pôde expandir a área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parque, podendo diversificar mais as suas atrações. Hoje, o parque conta com 'x' atrações, que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englobam os mais variados gostos e idades: como exemplo, temos uma incrível montanha-russa para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os mais aventureiros, roda gigante para os menos radicais, e um lindo carrosel para encantar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crianças!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Nosso objetivo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levar até você muita diversão com atrações para toda família e uma incrível variedade de brinquedos: atrações infantis, familiares e radicais.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Valores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Prezamos sempre pela segurança de toda a família: os brinquedos são de fábricas conceituadas e que trabalhamdentro de um rigoroso processo de produção e controle de qualidade. Vale ressaltar que o parque trabalha dentro das regras dos orgãos de fiscalização e prefeitura da praça onde se encontra a unidade.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