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89D" w:rsidRPr="002F77B2" w:rsidRDefault="0074089D" w:rsidP="009762E2">
      <w:pPr>
        <w:jc w:val="both"/>
        <w:rPr>
          <w:rFonts w:asciiTheme="majorHAnsi" w:hAnsiTheme="majorHAnsi" w:cstheme="minorHAnsi"/>
          <w:b/>
        </w:rPr>
      </w:pPr>
      <w:r w:rsidRPr="002F77B2">
        <w:rPr>
          <w:rFonts w:asciiTheme="majorHAnsi" w:hAnsiTheme="majorHAnsi" w:cstheme="minorHAnsi"/>
          <w:b/>
        </w:rPr>
        <w:t>5</w:t>
      </w:r>
      <w:r w:rsidR="002F77B2">
        <w:rPr>
          <w:rFonts w:asciiTheme="majorHAnsi" w:hAnsiTheme="majorHAnsi" w:cstheme="minorHAnsi"/>
          <w:b/>
        </w:rPr>
        <w:t>)</w:t>
      </w:r>
    </w:p>
    <w:p w:rsidR="009762E2" w:rsidRDefault="009762E2" w:rsidP="009762E2">
      <w:pPr>
        <w:jc w:val="both"/>
        <w:rPr>
          <w:rFonts w:asciiTheme="majorHAnsi" w:hAnsiTheme="majorHAnsi" w:cstheme="minorHAnsi"/>
          <w:b/>
        </w:rPr>
      </w:pPr>
      <w:r w:rsidRPr="002F77B2">
        <w:rPr>
          <w:rFonts w:asciiTheme="majorHAnsi" w:hAnsiTheme="majorHAnsi" w:cstheme="minorHAnsi"/>
          <w:b/>
        </w:rPr>
        <w:t>Alta Cohesión</w:t>
      </w:r>
    </w:p>
    <w:p w:rsidR="002F77B2" w:rsidRPr="002F77B2" w:rsidRDefault="002F77B2" w:rsidP="009762E2">
      <w:pPr>
        <w:jc w:val="both"/>
        <w:rPr>
          <w:rFonts w:asciiTheme="majorHAnsi" w:hAnsiTheme="maj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 xml:space="preserve">Problema: ¿Cómo mantener la complejidad </w:t>
      </w:r>
      <w:r w:rsidR="000F6E7B" w:rsidRPr="002F77B2">
        <w:rPr>
          <w:rFonts w:asciiTheme="minorHAnsi" w:hAnsiTheme="minorHAnsi" w:cstheme="minorHAnsi"/>
        </w:rPr>
        <w:t xml:space="preserve">dentro de límites </w:t>
      </w:r>
      <w:r w:rsidRPr="002F77B2">
        <w:rPr>
          <w:rFonts w:asciiTheme="minorHAnsi" w:hAnsiTheme="minorHAnsi" w:cstheme="minorHAnsi"/>
        </w:rPr>
        <w:t>manejable</w:t>
      </w:r>
      <w:r w:rsidR="000F6E7B" w:rsidRPr="002F77B2">
        <w:rPr>
          <w:rFonts w:asciiTheme="minorHAnsi" w:hAnsiTheme="minorHAnsi" w:cstheme="minorHAnsi"/>
        </w:rPr>
        <w:t>s</w:t>
      </w:r>
      <w:r w:rsidRPr="002F77B2">
        <w:rPr>
          <w:rFonts w:asciiTheme="minorHAnsi" w:hAnsiTheme="minorHAnsi" w:cstheme="minorHAnsi"/>
        </w:rPr>
        <w:t>?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Solución: Asignar una responsabilidad de manera que los métodos de las clases sean coherentes y completos, logrando mayor cohesión entre las clases.</w:t>
      </w:r>
    </w:p>
    <w:p w:rsidR="009762E2" w:rsidRPr="002F77B2" w:rsidRDefault="000F6E7B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 xml:space="preserve">Como </w:t>
      </w:r>
      <w:r w:rsidR="009762E2" w:rsidRPr="002F77B2">
        <w:rPr>
          <w:rFonts w:asciiTheme="minorHAnsi" w:hAnsiTheme="minorHAnsi" w:cstheme="minorHAnsi"/>
        </w:rPr>
        <w:t>ejemplo, proponemos el siguiente caso: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67F2535B" wp14:editId="5674C4F1">
            <wp:extent cx="2705100" cy="1704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 xml:space="preserve">Podemos observar que las responsabilidades asignadas a la clase </w:t>
      </w:r>
      <w:proofErr w:type="spellStart"/>
      <w:r w:rsidRPr="002F77B2">
        <w:rPr>
          <w:rFonts w:asciiTheme="minorHAnsi" w:hAnsiTheme="minorHAnsi" w:cstheme="minorHAnsi"/>
        </w:rPr>
        <w:t>ExpertoValidarAcceso</w:t>
      </w:r>
      <w:proofErr w:type="spellEnd"/>
      <w:r w:rsidRPr="002F77B2">
        <w:rPr>
          <w:rFonts w:asciiTheme="minorHAnsi" w:hAnsiTheme="minorHAnsi" w:cstheme="minorHAnsi"/>
        </w:rPr>
        <w:t xml:space="preserve"> son  sólo las necesarias para lograr el objetivo del caso de uso, que sería</w:t>
      </w:r>
      <w:r w:rsidR="00563E42" w:rsidRPr="002F77B2">
        <w:rPr>
          <w:rFonts w:asciiTheme="minorHAnsi" w:hAnsiTheme="minorHAnsi" w:cstheme="minorHAnsi"/>
        </w:rPr>
        <w:t xml:space="preserve"> verificar si la persona que está tratando de acceder a determinado lugar del establecimiento, se encuentra con acceso al mismo.</w:t>
      </w:r>
      <w:r w:rsidRPr="002F77B2">
        <w:rPr>
          <w:rFonts w:asciiTheme="minorHAnsi" w:hAnsiTheme="minorHAnsi" w:cstheme="minorHAnsi"/>
        </w:rPr>
        <w:t xml:space="preserve"> Sin las responsabilidades asignadas, no sería posible la finalización exitosa del caso de uso, </w:t>
      </w:r>
      <w:r w:rsidR="00563E42" w:rsidRPr="002F77B2">
        <w:rPr>
          <w:rFonts w:asciiTheme="minorHAnsi" w:hAnsiTheme="minorHAnsi" w:cstheme="minorHAnsi"/>
        </w:rPr>
        <w:t xml:space="preserve">y son las </w:t>
      </w:r>
      <w:r w:rsidRPr="002F77B2">
        <w:rPr>
          <w:rFonts w:asciiTheme="minorHAnsi" w:hAnsiTheme="minorHAnsi" w:cstheme="minorHAnsi"/>
        </w:rPr>
        <w:t xml:space="preserve">responsabilidades propias del caso de uso. 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 xml:space="preserve">Por ejemplo, se le podría haber asignado a este experto la responsabilidad de </w:t>
      </w:r>
      <w:r w:rsidR="00563E42" w:rsidRPr="002F77B2">
        <w:rPr>
          <w:rFonts w:asciiTheme="minorHAnsi" w:hAnsiTheme="minorHAnsi" w:cstheme="minorHAnsi"/>
        </w:rPr>
        <w:t xml:space="preserve">gestionar </w:t>
      </w:r>
      <w:r w:rsidR="002F77B2" w:rsidRPr="002F77B2">
        <w:rPr>
          <w:rFonts w:asciiTheme="minorHAnsi" w:hAnsiTheme="minorHAnsi" w:cstheme="minorHAnsi"/>
        </w:rPr>
        <w:t>los permisos</w:t>
      </w:r>
      <w:r w:rsidRPr="002F77B2">
        <w:rPr>
          <w:rFonts w:asciiTheme="minorHAnsi" w:hAnsiTheme="minorHAnsi" w:cstheme="minorHAnsi"/>
        </w:rPr>
        <w:t xml:space="preserve">, pero esta responsabilidad </w:t>
      </w:r>
      <w:r w:rsidR="00563E42" w:rsidRPr="002F77B2">
        <w:rPr>
          <w:rFonts w:asciiTheme="minorHAnsi" w:hAnsiTheme="minorHAnsi" w:cstheme="minorHAnsi"/>
        </w:rPr>
        <w:t>debe ser asignada</w:t>
      </w:r>
      <w:r w:rsidRPr="002F77B2">
        <w:rPr>
          <w:rFonts w:asciiTheme="minorHAnsi" w:hAnsiTheme="minorHAnsi" w:cstheme="minorHAnsi"/>
        </w:rPr>
        <w:t xml:space="preserve"> </w:t>
      </w:r>
      <w:r w:rsidR="00563E42" w:rsidRPr="002F77B2">
        <w:rPr>
          <w:rFonts w:asciiTheme="minorHAnsi" w:hAnsiTheme="minorHAnsi" w:cstheme="minorHAnsi"/>
        </w:rPr>
        <w:t xml:space="preserve">a otro experto como sería por ejemplo el </w:t>
      </w:r>
      <w:proofErr w:type="spellStart"/>
      <w:r w:rsidR="00563E42" w:rsidRPr="002F77B2">
        <w:rPr>
          <w:rFonts w:asciiTheme="minorHAnsi" w:hAnsiTheme="minorHAnsi" w:cstheme="minorHAnsi"/>
        </w:rPr>
        <w:t>Experto</w:t>
      </w:r>
      <w:r w:rsidR="002F77B2" w:rsidRPr="002F77B2">
        <w:rPr>
          <w:rFonts w:asciiTheme="minorHAnsi" w:hAnsiTheme="minorHAnsi" w:cstheme="minorHAnsi"/>
        </w:rPr>
        <w:t>ArmarPermisos</w:t>
      </w:r>
      <w:proofErr w:type="spellEnd"/>
      <w:r w:rsidRPr="002F77B2">
        <w:rPr>
          <w:rFonts w:asciiTheme="minorHAnsi" w:hAnsiTheme="minorHAnsi" w:cstheme="minorHAnsi"/>
        </w:rPr>
        <w:t>, quien conoce los mecanismos necesarios para</w:t>
      </w:r>
      <w:r w:rsidR="00563E42" w:rsidRPr="002F77B2">
        <w:rPr>
          <w:rFonts w:asciiTheme="minorHAnsi" w:hAnsiTheme="minorHAnsi" w:cstheme="minorHAnsi"/>
        </w:rPr>
        <w:t xml:space="preserve"> llevar a cabo</w:t>
      </w:r>
      <w:r w:rsidRPr="002F77B2">
        <w:rPr>
          <w:rFonts w:asciiTheme="minorHAnsi" w:hAnsiTheme="minorHAnsi" w:cstheme="minorHAnsi"/>
        </w:rPr>
        <w:t xml:space="preserve"> dicha tarea</w:t>
      </w:r>
      <w:r w:rsidR="002F77B2" w:rsidRPr="002F77B2">
        <w:rPr>
          <w:rFonts w:asciiTheme="minorHAnsi" w:hAnsiTheme="minorHAnsi" w:cstheme="minorHAnsi"/>
        </w:rPr>
        <w:t xml:space="preserve"> manteniendo </w:t>
      </w:r>
      <w:r w:rsidR="00563E42" w:rsidRPr="002F77B2">
        <w:rPr>
          <w:rFonts w:asciiTheme="minorHAnsi" w:hAnsiTheme="minorHAnsi" w:cstheme="minorHAnsi"/>
        </w:rPr>
        <w:t xml:space="preserve">alta </w:t>
      </w:r>
      <w:r w:rsidR="002F77B2" w:rsidRPr="002F77B2">
        <w:rPr>
          <w:rFonts w:asciiTheme="minorHAnsi" w:hAnsiTheme="minorHAnsi" w:cstheme="minorHAnsi"/>
        </w:rPr>
        <w:t xml:space="preserve">la </w:t>
      </w:r>
      <w:r w:rsidR="00563E42" w:rsidRPr="002F77B2">
        <w:rPr>
          <w:rFonts w:asciiTheme="minorHAnsi" w:hAnsiTheme="minorHAnsi" w:cstheme="minorHAnsi"/>
        </w:rPr>
        <w:t>cohesión</w:t>
      </w:r>
      <w:r w:rsidRPr="002F77B2">
        <w:rPr>
          <w:rFonts w:asciiTheme="minorHAnsi" w:hAnsiTheme="minorHAnsi" w:cstheme="minorHAnsi"/>
        </w:rPr>
        <w:t>.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Default="009762E2" w:rsidP="009762E2">
      <w:pPr>
        <w:jc w:val="both"/>
        <w:rPr>
          <w:rFonts w:asciiTheme="majorHAnsi" w:hAnsiTheme="majorHAnsi" w:cstheme="minorHAnsi"/>
          <w:b/>
        </w:rPr>
      </w:pPr>
      <w:r w:rsidRPr="002F77B2">
        <w:rPr>
          <w:rFonts w:asciiTheme="majorHAnsi" w:hAnsiTheme="majorHAnsi" w:cstheme="minorHAnsi"/>
          <w:b/>
        </w:rPr>
        <w:t>Bajo Acoplamiento</w:t>
      </w:r>
    </w:p>
    <w:p w:rsidR="002F77B2" w:rsidRPr="002F77B2" w:rsidRDefault="002F77B2" w:rsidP="009762E2">
      <w:pPr>
        <w:jc w:val="both"/>
        <w:rPr>
          <w:rFonts w:asciiTheme="majorHAnsi" w:hAnsiTheme="maj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Problema</w:t>
      </w:r>
      <w:r w:rsidR="009F6DFF" w:rsidRPr="002F77B2">
        <w:rPr>
          <w:rFonts w:asciiTheme="minorHAnsi" w:hAnsiTheme="minorHAnsi" w:cstheme="minorHAnsi"/>
        </w:rPr>
        <w:t xml:space="preserve">: </w:t>
      </w:r>
      <w:r w:rsidRPr="002F77B2">
        <w:rPr>
          <w:rFonts w:asciiTheme="minorHAnsi" w:hAnsiTheme="minorHAnsi" w:cstheme="minorHAnsi"/>
        </w:rPr>
        <w:t xml:space="preserve">¿Cómo soportar bajas dependencias, bajo impacto </w:t>
      </w:r>
      <w:r w:rsidR="009F6DFF" w:rsidRPr="002F77B2">
        <w:rPr>
          <w:rFonts w:asciiTheme="minorHAnsi" w:hAnsiTheme="minorHAnsi" w:cstheme="minorHAnsi"/>
        </w:rPr>
        <w:t xml:space="preserve">frente al </w:t>
      </w:r>
      <w:r w:rsidRPr="002F77B2">
        <w:rPr>
          <w:rFonts w:asciiTheme="minorHAnsi" w:hAnsiTheme="minorHAnsi" w:cstheme="minorHAnsi"/>
        </w:rPr>
        <w:t>cambio e increment</w:t>
      </w:r>
      <w:r w:rsidR="009F6DFF" w:rsidRPr="002F77B2">
        <w:rPr>
          <w:rFonts w:asciiTheme="minorHAnsi" w:hAnsiTheme="minorHAnsi" w:cstheme="minorHAnsi"/>
        </w:rPr>
        <w:t>ar</w:t>
      </w:r>
      <w:r w:rsidRPr="002F77B2">
        <w:rPr>
          <w:rFonts w:asciiTheme="minorHAnsi" w:hAnsiTheme="minorHAnsi" w:cstheme="minorHAnsi"/>
        </w:rPr>
        <w:t xml:space="preserve"> la reutilización?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Solución</w:t>
      </w:r>
      <w:r w:rsidR="009F6DFF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Asignar una responsabilidad de manera que el acoplamiento permanezca bajo.</w:t>
      </w:r>
    </w:p>
    <w:p w:rsidR="009F6DFF" w:rsidRPr="002F77B2" w:rsidRDefault="009F6DFF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Un buen ejemplo de</w:t>
      </w:r>
      <w:r w:rsidR="009762E2" w:rsidRPr="002F77B2">
        <w:rPr>
          <w:rFonts w:asciiTheme="minorHAnsi" w:hAnsiTheme="minorHAnsi" w:cstheme="minorHAnsi"/>
        </w:rPr>
        <w:t xml:space="preserve"> bajo acoplamiento</w:t>
      </w:r>
      <w:r w:rsidRPr="002F77B2">
        <w:rPr>
          <w:rFonts w:asciiTheme="minorHAnsi" w:hAnsiTheme="minorHAnsi" w:cstheme="minorHAnsi"/>
        </w:rPr>
        <w:t xml:space="preserve"> sería:</w:t>
      </w:r>
    </w:p>
    <w:p w:rsidR="009F6DFF" w:rsidRPr="002F77B2" w:rsidRDefault="009F6DFF" w:rsidP="009762E2">
      <w:pPr>
        <w:jc w:val="both"/>
        <w:rPr>
          <w:rFonts w:asciiTheme="minorHAnsi" w:hAnsiTheme="minorHAnsi" w:cstheme="minorHAnsi"/>
        </w:rPr>
      </w:pPr>
    </w:p>
    <w:p w:rsidR="009F6DFF" w:rsidRPr="002F77B2" w:rsidRDefault="009F6DFF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4C1229E1" wp14:editId="6FDD8A81">
            <wp:extent cx="4829175" cy="1666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77B2">
        <w:rPr>
          <w:rFonts w:asciiTheme="minorHAnsi" w:hAnsiTheme="minorHAnsi" w:cstheme="minorHAnsi"/>
        </w:rPr>
        <w:t xml:space="preserve"> </w:t>
      </w:r>
    </w:p>
    <w:p w:rsidR="009762E2" w:rsidRPr="002F77B2" w:rsidRDefault="009F6DFF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lastRenderedPageBreak/>
        <w:t>El que hacemos al relacionar</w:t>
      </w:r>
      <w:r w:rsidR="004864E2" w:rsidRPr="002F77B2">
        <w:rPr>
          <w:rFonts w:asciiTheme="minorHAnsi" w:hAnsiTheme="minorHAnsi" w:cstheme="minorHAnsi"/>
        </w:rPr>
        <w:t xml:space="preserve"> el </w:t>
      </w:r>
      <w:proofErr w:type="spellStart"/>
      <w:r w:rsidR="004864E2" w:rsidRPr="002F77B2">
        <w:rPr>
          <w:rFonts w:asciiTheme="minorHAnsi" w:hAnsiTheme="minorHAnsi" w:cstheme="minorHAnsi"/>
        </w:rPr>
        <w:t>ExpertoValidarAcceso</w:t>
      </w:r>
      <w:proofErr w:type="spellEnd"/>
      <w:r w:rsidR="009762E2" w:rsidRPr="002F77B2">
        <w:rPr>
          <w:rFonts w:asciiTheme="minorHAnsi" w:hAnsiTheme="minorHAnsi" w:cstheme="minorHAnsi"/>
        </w:rPr>
        <w:t xml:space="preserve"> hacia la clase </w:t>
      </w:r>
      <w:proofErr w:type="spellStart"/>
      <w:r w:rsidR="009762E2" w:rsidRPr="002F77B2">
        <w:rPr>
          <w:rFonts w:asciiTheme="minorHAnsi" w:hAnsiTheme="minorHAnsi" w:cstheme="minorHAnsi"/>
        </w:rPr>
        <w:t>IndirecciónPersistencia</w:t>
      </w:r>
      <w:proofErr w:type="spellEnd"/>
      <w:r w:rsidR="009762E2" w:rsidRPr="002F77B2">
        <w:rPr>
          <w:rFonts w:asciiTheme="minorHAnsi" w:hAnsiTheme="minorHAnsi" w:cstheme="minorHAnsi"/>
        </w:rPr>
        <w:t xml:space="preserve">. </w:t>
      </w:r>
      <w:r w:rsidR="004864E2" w:rsidRPr="002F77B2">
        <w:rPr>
          <w:rFonts w:asciiTheme="minorHAnsi" w:hAnsiTheme="minorHAnsi" w:cstheme="minorHAnsi"/>
        </w:rPr>
        <w:t>Para llevar a cabo la realización del C.U. validar acceso, s</w:t>
      </w:r>
      <w:r w:rsidR="009762E2" w:rsidRPr="002F77B2">
        <w:rPr>
          <w:rFonts w:asciiTheme="minorHAnsi" w:hAnsiTheme="minorHAnsi" w:cstheme="minorHAnsi"/>
        </w:rPr>
        <w:t>ólo acopla</w:t>
      </w:r>
      <w:r w:rsidR="004864E2" w:rsidRPr="002F77B2">
        <w:rPr>
          <w:rFonts w:asciiTheme="minorHAnsi" w:hAnsiTheme="minorHAnsi" w:cstheme="minorHAnsi"/>
        </w:rPr>
        <w:t>mos</w:t>
      </w:r>
      <w:r w:rsidR="009762E2" w:rsidRPr="002F77B2">
        <w:rPr>
          <w:rFonts w:asciiTheme="minorHAnsi" w:hAnsiTheme="minorHAnsi" w:cstheme="minorHAnsi"/>
        </w:rPr>
        <w:t xml:space="preserve"> </w:t>
      </w:r>
      <w:r w:rsidR="004864E2" w:rsidRPr="002F77B2">
        <w:rPr>
          <w:rFonts w:asciiTheme="minorHAnsi" w:hAnsiTheme="minorHAnsi" w:cstheme="minorHAnsi"/>
        </w:rPr>
        <w:t>el experto del caso de uso con la clase</w:t>
      </w:r>
      <w:r w:rsidR="009762E2" w:rsidRPr="002F77B2">
        <w:rPr>
          <w:rFonts w:asciiTheme="minorHAnsi" w:hAnsiTheme="minorHAnsi" w:cstheme="minorHAnsi"/>
        </w:rPr>
        <w:t xml:space="preserve"> </w:t>
      </w:r>
      <w:proofErr w:type="spellStart"/>
      <w:r w:rsidR="004864E2" w:rsidRPr="002F77B2">
        <w:rPr>
          <w:rFonts w:asciiTheme="minorHAnsi" w:hAnsiTheme="minorHAnsi" w:cstheme="minorHAnsi"/>
        </w:rPr>
        <w:t>IndirecciónPersistencia</w:t>
      </w:r>
      <w:proofErr w:type="spellEnd"/>
      <w:r w:rsidR="009762E2" w:rsidRPr="002F77B2">
        <w:rPr>
          <w:rFonts w:asciiTheme="minorHAnsi" w:hAnsiTheme="minorHAnsi" w:cstheme="minorHAnsi"/>
        </w:rPr>
        <w:t xml:space="preserve">. </w:t>
      </w:r>
      <w:r w:rsidR="004864E2" w:rsidRPr="002F77B2">
        <w:rPr>
          <w:rFonts w:asciiTheme="minorHAnsi" w:hAnsiTheme="minorHAnsi" w:cstheme="minorHAnsi"/>
        </w:rPr>
        <w:t>De ésta manera</w:t>
      </w:r>
      <w:r w:rsidR="009762E2" w:rsidRPr="002F77B2">
        <w:rPr>
          <w:rFonts w:asciiTheme="minorHAnsi" w:hAnsiTheme="minorHAnsi" w:cstheme="minorHAnsi"/>
        </w:rPr>
        <w:t xml:space="preserve"> nos permite </w:t>
      </w:r>
      <w:r w:rsidR="004864E2" w:rsidRPr="002F77B2">
        <w:rPr>
          <w:rFonts w:asciiTheme="minorHAnsi" w:hAnsiTheme="minorHAnsi" w:cstheme="minorHAnsi"/>
        </w:rPr>
        <w:t xml:space="preserve">tener un bajo impacto frente al cambio, ya </w:t>
      </w:r>
      <w:r w:rsidR="009762E2" w:rsidRPr="002F77B2">
        <w:rPr>
          <w:rFonts w:asciiTheme="minorHAnsi" w:hAnsiTheme="minorHAnsi" w:cstheme="minorHAnsi"/>
        </w:rPr>
        <w:t xml:space="preserve">que </w:t>
      </w:r>
      <w:r w:rsidR="004864E2" w:rsidRPr="002F77B2">
        <w:rPr>
          <w:rFonts w:asciiTheme="minorHAnsi" w:hAnsiTheme="minorHAnsi" w:cstheme="minorHAnsi"/>
        </w:rPr>
        <w:t xml:space="preserve">ante </w:t>
      </w:r>
      <w:r w:rsidR="009762E2" w:rsidRPr="002F77B2">
        <w:rPr>
          <w:rFonts w:asciiTheme="minorHAnsi" w:hAnsiTheme="minorHAnsi" w:cstheme="minorHAnsi"/>
        </w:rPr>
        <w:t xml:space="preserve">cualquier </w:t>
      </w:r>
      <w:r w:rsidR="004864E2" w:rsidRPr="002F77B2">
        <w:rPr>
          <w:rFonts w:asciiTheme="minorHAnsi" w:hAnsiTheme="minorHAnsi" w:cstheme="minorHAnsi"/>
        </w:rPr>
        <w:t>modificación</w:t>
      </w:r>
      <w:r w:rsidR="009762E2" w:rsidRPr="002F77B2">
        <w:rPr>
          <w:rFonts w:asciiTheme="minorHAnsi" w:hAnsiTheme="minorHAnsi" w:cstheme="minorHAnsi"/>
        </w:rPr>
        <w:t xml:space="preserve"> </w:t>
      </w:r>
      <w:r w:rsidR="004864E2" w:rsidRPr="002F77B2">
        <w:rPr>
          <w:rFonts w:asciiTheme="minorHAnsi" w:hAnsiTheme="minorHAnsi" w:cstheme="minorHAnsi"/>
        </w:rPr>
        <w:t>que sufra</w:t>
      </w:r>
      <w:r w:rsidR="009762E2" w:rsidRPr="002F77B2">
        <w:rPr>
          <w:rFonts w:asciiTheme="minorHAnsi" w:hAnsiTheme="minorHAnsi" w:cstheme="minorHAnsi"/>
        </w:rPr>
        <w:t xml:space="preserve"> la case </w:t>
      </w:r>
      <w:proofErr w:type="spellStart"/>
      <w:r w:rsidR="009762E2" w:rsidRPr="002F77B2">
        <w:rPr>
          <w:rFonts w:asciiTheme="minorHAnsi" w:hAnsiTheme="minorHAnsi" w:cstheme="minorHAnsi"/>
        </w:rPr>
        <w:t>IndireccionPersistencia</w:t>
      </w:r>
      <w:proofErr w:type="spellEnd"/>
      <w:r w:rsidR="004864E2" w:rsidRPr="002F77B2">
        <w:rPr>
          <w:rFonts w:asciiTheme="minorHAnsi" w:hAnsiTheme="minorHAnsi" w:cstheme="minorHAnsi"/>
        </w:rPr>
        <w:t>,</w:t>
      </w:r>
      <w:r w:rsidR="009762E2" w:rsidRPr="002F77B2">
        <w:rPr>
          <w:rFonts w:asciiTheme="minorHAnsi" w:hAnsiTheme="minorHAnsi" w:cstheme="minorHAnsi"/>
        </w:rPr>
        <w:t xml:space="preserve"> sólo </w:t>
      </w:r>
      <w:r w:rsidR="004864E2" w:rsidRPr="002F77B2">
        <w:rPr>
          <w:rFonts w:asciiTheme="minorHAnsi" w:hAnsiTheme="minorHAnsi" w:cstheme="minorHAnsi"/>
        </w:rPr>
        <w:t>debamos</w:t>
      </w:r>
      <w:r w:rsidR="009762E2" w:rsidRPr="002F77B2">
        <w:rPr>
          <w:rFonts w:asciiTheme="minorHAnsi" w:hAnsiTheme="minorHAnsi" w:cstheme="minorHAnsi"/>
        </w:rPr>
        <w:t xml:space="preserve"> modificar el experto</w:t>
      </w:r>
      <w:r w:rsidR="004864E2" w:rsidRPr="002F77B2">
        <w:rPr>
          <w:rFonts w:asciiTheme="minorHAnsi" w:hAnsiTheme="minorHAnsi" w:cstheme="minorHAnsi"/>
        </w:rPr>
        <w:t xml:space="preserve"> del caso de uso</w:t>
      </w:r>
      <w:r w:rsidR="009762E2" w:rsidRPr="002F77B2">
        <w:rPr>
          <w:rFonts w:asciiTheme="minorHAnsi" w:hAnsiTheme="minorHAnsi" w:cstheme="minorHAnsi"/>
        </w:rPr>
        <w:t xml:space="preserve">, sin que esto genere cambios en las otras clases </w:t>
      </w:r>
      <w:r w:rsidR="004864E2" w:rsidRPr="002F77B2">
        <w:rPr>
          <w:rFonts w:asciiTheme="minorHAnsi" w:hAnsiTheme="minorHAnsi" w:cstheme="minorHAnsi"/>
        </w:rPr>
        <w:t xml:space="preserve">que necesita </w:t>
      </w:r>
      <w:r w:rsidR="009762E2" w:rsidRPr="002F77B2">
        <w:rPr>
          <w:rFonts w:asciiTheme="minorHAnsi" w:hAnsiTheme="minorHAnsi" w:cstheme="minorHAnsi"/>
        </w:rPr>
        <w:t>el caso de uso</w:t>
      </w:r>
      <w:r w:rsidR="004864E2" w:rsidRPr="002F77B2">
        <w:rPr>
          <w:rFonts w:asciiTheme="minorHAnsi" w:hAnsiTheme="minorHAnsi" w:cstheme="minorHAnsi"/>
        </w:rPr>
        <w:t xml:space="preserve"> para cumplir su objetivo</w:t>
      </w:r>
      <w:r w:rsidR="009762E2" w:rsidRPr="002F77B2">
        <w:rPr>
          <w:rFonts w:asciiTheme="minorHAnsi" w:hAnsiTheme="minorHAnsi" w:cstheme="minorHAnsi"/>
        </w:rPr>
        <w:t xml:space="preserve">. 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Default="009762E2" w:rsidP="009762E2">
      <w:pPr>
        <w:jc w:val="both"/>
        <w:rPr>
          <w:rFonts w:asciiTheme="majorHAnsi" w:hAnsiTheme="majorHAnsi" w:cstheme="minorHAnsi"/>
          <w:b/>
        </w:rPr>
      </w:pPr>
      <w:r w:rsidRPr="002F77B2">
        <w:rPr>
          <w:rFonts w:asciiTheme="majorHAnsi" w:hAnsiTheme="majorHAnsi" w:cstheme="minorHAnsi"/>
          <w:b/>
        </w:rPr>
        <w:t>Experto</w:t>
      </w:r>
    </w:p>
    <w:p w:rsidR="002F77B2" w:rsidRPr="002F77B2" w:rsidRDefault="002F77B2" w:rsidP="009762E2">
      <w:pPr>
        <w:jc w:val="both"/>
        <w:rPr>
          <w:rFonts w:asciiTheme="majorHAnsi" w:hAnsiTheme="maj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Problema</w:t>
      </w:r>
      <w:r w:rsidR="004864E2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¿Cuál es el principio general para asignar responsabilidades a los objetos? 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Solución</w:t>
      </w:r>
      <w:r w:rsidR="004864E2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Asignar una responsabil</w:t>
      </w:r>
      <w:r w:rsidR="004864E2" w:rsidRPr="002F77B2">
        <w:rPr>
          <w:rFonts w:asciiTheme="minorHAnsi" w:hAnsiTheme="minorHAnsi" w:cstheme="minorHAnsi"/>
        </w:rPr>
        <w:t>idad al experto en información:</w:t>
      </w:r>
      <w:r w:rsidRPr="002F77B2">
        <w:rPr>
          <w:rFonts w:asciiTheme="minorHAnsi" w:hAnsiTheme="minorHAnsi" w:cstheme="minorHAnsi"/>
        </w:rPr>
        <w:t xml:space="preserve"> la clase que contiene la información necesaria para </w:t>
      </w:r>
      <w:r w:rsidR="004864E2" w:rsidRPr="002F77B2">
        <w:rPr>
          <w:rFonts w:asciiTheme="minorHAnsi" w:hAnsiTheme="minorHAnsi" w:cstheme="minorHAnsi"/>
        </w:rPr>
        <w:t>llevar a cabo</w:t>
      </w:r>
      <w:r w:rsidRPr="002F77B2">
        <w:rPr>
          <w:rFonts w:asciiTheme="minorHAnsi" w:hAnsiTheme="minorHAnsi" w:cstheme="minorHAnsi"/>
        </w:rPr>
        <w:t xml:space="preserve"> la responsabilidad.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DB7679" w:rsidRPr="002F77B2" w:rsidRDefault="00DB7679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1A5CDDAC" wp14:editId="77B0DB29">
            <wp:extent cx="5057775" cy="2247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346" w:rsidRPr="002F77B2" w:rsidRDefault="00D92346" w:rsidP="009762E2">
      <w:pPr>
        <w:jc w:val="both"/>
        <w:rPr>
          <w:rFonts w:asciiTheme="minorHAnsi" w:hAnsiTheme="minorHAnsi" w:cstheme="minorHAnsi"/>
          <w:b/>
          <w:u w:val="single"/>
        </w:rPr>
      </w:pPr>
    </w:p>
    <w:p w:rsidR="00DB7679" w:rsidRDefault="00DB7679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En el ejemplo seleccionado, la clase Zona tiene la responsabilidad de conocer las puertas que pese, es el experto en información ya que tiene los comportamientos necesarios para llevar a cabo dicha responsabilidad.</w:t>
      </w:r>
    </w:p>
    <w:p w:rsidR="002F77B2" w:rsidRPr="002F77B2" w:rsidRDefault="002F77B2" w:rsidP="009762E2">
      <w:pPr>
        <w:jc w:val="both"/>
        <w:rPr>
          <w:rFonts w:asciiTheme="minorHAnsi" w:hAnsiTheme="minorHAnsi" w:cstheme="minorHAnsi"/>
        </w:rPr>
      </w:pPr>
    </w:p>
    <w:p w:rsidR="009762E2" w:rsidRDefault="009762E2" w:rsidP="009762E2">
      <w:pPr>
        <w:jc w:val="both"/>
        <w:rPr>
          <w:rFonts w:asciiTheme="majorHAnsi" w:hAnsiTheme="majorHAnsi" w:cstheme="minorHAnsi"/>
          <w:b/>
        </w:rPr>
      </w:pPr>
      <w:r w:rsidRPr="002F77B2">
        <w:rPr>
          <w:rFonts w:asciiTheme="majorHAnsi" w:hAnsiTheme="majorHAnsi" w:cstheme="minorHAnsi"/>
          <w:b/>
        </w:rPr>
        <w:t>Creador</w:t>
      </w:r>
    </w:p>
    <w:p w:rsidR="002F77B2" w:rsidRPr="002F77B2" w:rsidRDefault="002F77B2" w:rsidP="009762E2">
      <w:pPr>
        <w:jc w:val="both"/>
        <w:rPr>
          <w:rFonts w:asciiTheme="majorHAnsi" w:hAnsiTheme="maj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Problema</w:t>
      </w:r>
      <w:r w:rsidR="00DB7679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¿Quién debería ser el responsable de la creación de una nueva instancia de alguna clase?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Solución</w:t>
      </w:r>
      <w:r w:rsidR="00DB7679" w:rsidRPr="002F77B2">
        <w:rPr>
          <w:rFonts w:asciiTheme="minorHAnsi" w:hAnsiTheme="minorHAnsi" w:cstheme="minorHAnsi"/>
        </w:rPr>
        <w:t xml:space="preserve">: </w:t>
      </w:r>
      <w:r w:rsidRPr="002F77B2">
        <w:rPr>
          <w:rFonts w:asciiTheme="minorHAnsi" w:hAnsiTheme="minorHAnsi" w:cstheme="minorHAnsi"/>
        </w:rPr>
        <w:t xml:space="preserve">Asignar a la clase B la responsabilidad de crear una instancia de A si se cumple uno o más de los </w:t>
      </w:r>
      <w:r w:rsidR="00DB7679" w:rsidRPr="002F77B2">
        <w:rPr>
          <w:rFonts w:asciiTheme="minorHAnsi" w:hAnsiTheme="minorHAnsi" w:cstheme="minorHAnsi"/>
        </w:rPr>
        <w:t xml:space="preserve">siguientes </w:t>
      </w:r>
      <w:r w:rsidRPr="002F77B2">
        <w:rPr>
          <w:rFonts w:asciiTheme="minorHAnsi" w:hAnsiTheme="minorHAnsi" w:cstheme="minorHAnsi"/>
        </w:rPr>
        <w:t>casos: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B agrega objetos de A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B contiene objetos de A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B utiliza instancias de objetos de A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B utiliza más estrechamente objetos de A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B tiene los datos de inicialización que se pasarán al objeto de A cuando sea creado (por tanto, B es un Experto con respecto a la creación de A)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B es un creador de A</w:t>
      </w:r>
    </w:p>
    <w:p w:rsidR="006B2E3E" w:rsidRPr="002F77B2" w:rsidRDefault="006B2E3E" w:rsidP="006B2E3E">
      <w:pPr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2F77B2">
        <w:rPr>
          <w:rFonts w:asciiTheme="minorHAnsi" w:hAnsiTheme="minorHAnsi" w:cstheme="minorHAnsi"/>
        </w:rPr>
        <w:lastRenderedPageBreak/>
        <w:t>Por ejemplo:</w:t>
      </w:r>
    </w:p>
    <w:p w:rsidR="006B2E3E" w:rsidRPr="002F77B2" w:rsidRDefault="006B2E3E" w:rsidP="006B2E3E">
      <w:pPr>
        <w:jc w:val="both"/>
        <w:rPr>
          <w:rFonts w:asciiTheme="minorHAnsi" w:hAnsiTheme="minorHAnsi" w:cstheme="minorHAnsi"/>
        </w:rPr>
      </w:pPr>
    </w:p>
    <w:p w:rsidR="006B2E3E" w:rsidRPr="002F77B2" w:rsidRDefault="006B2E3E" w:rsidP="006B2E3E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721636AD" wp14:editId="593C6E6D">
            <wp:extent cx="4524375" cy="1771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3E" w:rsidRPr="002F77B2" w:rsidRDefault="006B2E3E" w:rsidP="006B2E3E">
      <w:pPr>
        <w:jc w:val="both"/>
        <w:rPr>
          <w:rFonts w:asciiTheme="minorHAnsi" w:hAnsiTheme="minorHAnsi" w:cstheme="minorHAnsi"/>
        </w:rPr>
      </w:pPr>
    </w:p>
    <w:p w:rsidR="009762E2" w:rsidRPr="002F77B2" w:rsidRDefault="006B2E3E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 xml:space="preserve">Podríamos preguntarnos cuál es la clase que tiene la responsabilidad que crear las distintas instancias de </w:t>
      </w:r>
      <w:r w:rsidR="00DB7679" w:rsidRPr="002F77B2">
        <w:rPr>
          <w:rFonts w:asciiTheme="minorHAnsi" w:hAnsiTheme="minorHAnsi" w:cstheme="minorHAnsi"/>
        </w:rPr>
        <w:t xml:space="preserve">la clase </w:t>
      </w:r>
      <w:r w:rsidRPr="002F77B2">
        <w:rPr>
          <w:rFonts w:asciiTheme="minorHAnsi" w:hAnsiTheme="minorHAnsi" w:cstheme="minorHAnsi"/>
        </w:rPr>
        <w:t>Semana</w:t>
      </w:r>
      <w:r w:rsidR="00DB7679" w:rsidRPr="002F77B2">
        <w:rPr>
          <w:rFonts w:asciiTheme="minorHAnsi" w:hAnsiTheme="minorHAnsi" w:cstheme="minorHAnsi"/>
        </w:rPr>
        <w:t xml:space="preserve">: </w:t>
      </w:r>
      <w:r w:rsidRPr="002F77B2">
        <w:rPr>
          <w:rFonts w:asciiTheme="minorHAnsi" w:hAnsiTheme="minorHAnsi" w:cstheme="minorHAnsi"/>
        </w:rPr>
        <w:t xml:space="preserve">sería la misma clase Calendario, ya que es el experto de información, </w:t>
      </w:r>
      <w:r w:rsidR="009762E2" w:rsidRPr="002F77B2">
        <w:rPr>
          <w:rFonts w:asciiTheme="minorHAnsi" w:hAnsiTheme="minorHAnsi" w:cstheme="minorHAnsi"/>
        </w:rPr>
        <w:t xml:space="preserve">tiene todos los datos de inicialización necesarios para la creación de la </w:t>
      </w:r>
      <w:r w:rsidR="00DB7679" w:rsidRPr="002F77B2">
        <w:rPr>
          <w:rFonts w:asciiTheme="minorHAnsi" w:hAnsiTheme="minorHAnsi" w:cstheme="minorHAnsi"/>
        </w:rPr>
        <w:t>semana.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Default="009762E2" w:rsidP="009762E2">
      <w:pPr>
        <w:jc w:val="both"/>
        <w:rPr>
          <w:rFonts w:asciiTheme="majorHAnsi" w:hAnsiTheme="majorHAnsi" w:cstheme="minorHAnsi"/>
          <w:b/>
        </w:rPr>
      </w:pPr>
      <w:proofErr w:type="spellStart"/>
      <w:r w:rsidRPr="002F77B2">
        <w:rPr>
          <w:rFonts w:asciiTheme="majorHAnsi" w:hAnsiTheme="majorHAnsi" w:cstheme="minorHAnsi"/>
          <w:b/>
        </w:rPr>
        <w:t>Indirección</w:t>
      </w:r>
      <w:proofErr w:type="spellEnd"/>
    </w:p>
    <w:p w:rsidR="002F77B2" w:rsidRPr="002F77B2" w:rsidRDefault="002F77B2" w:rsidP="009762E2">
      <w:pPr>
        <w:jc w:val="both"/>
        <w:rPr>
          <w:rFonts w:asciiTheme="majorHAnsi" w:hAnsiTheme="maj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Problema</w:t>
      </w:r>
      <w:r w:rsidR="002E314D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¿Dónde asignar una responsabilidad, para evitar el acoplamiento directo entre dos (o más) cosas? ¿Cómo desacoplar los objetos de manera que se soporte el bajo acoplamiento y el potencial para reutilizar permanezca más alto?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Solución</w:t>
      </w:r>
      <w:r w:rsidR="002E314D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Asigne la responsabilidad a un objeto intermedio que medie entre otros componentes o servicios de manera que no se acoplen directamente.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Pr="002F77B2" w:rsidRDefault="002E314D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U</w:t>
      </w:r>
      <w:r w:rsidR="009762E2" w:rsidRPr="002F77B2">
        <w:rPr>
          <w:rFonts w:asciiTheme="minorHAnsi" w:hAnsiTheme="minorHAnsi" w:cstheme="minorHAnsi"/>
        </w:rPr>
        <w:t>tiliza</w:t>
      </w:r>
      <w:r w:rsidRPr="002F77B2">
        <w:rPr>
          <w:rFonts w:asciiTheme="minorHAnsi" w:hAnsiTheme="minorHAnsi" w:cstheme="minorHAnsi"/>
        </w:rPr>
        <w:t>mos</w:t>
      </w:r>
      <w:r w:rsidR="009762E2" w:rsidRPr="002F77B2">
        <w:rPr>
          <w:rFonts w:asciiTheme="minorHAnsi" w:hAnsiTheme="minorHAnsi" w:cstheme="minorHAnsi"/>
        </w:rPr>
        <w:t xml:space="preserve"> </w:t>
      </w:r>
      <w:r w:rsidRPr="002F77B2">
        <w:rPr>
          <w:rFonts w:asciiTheme="minorHAnsi" w:hAnsiTheme="minorHAnsi" w:cstheme="minorHAnsi"/>
        </w:rPr>
        <w:t>la</w:t>
      </w:r>
      <w:r w:rsidR="009762E2" w:rsidRPr="002F77B2">
        <w:rPr>
          <w:rFonts w:asciiTheme="minorHAnsi" w:hAnsiTheme="minorHAnsi" w:cstheme="minorHAnsi"/>
        </w:rPr>
        <w:t xml:space="preserve"> clase </w:t>
      </w:r>
      <w:proofErr w:type="spellStart"/>
      <w:r w:rsidR="009762E2" w:rsidRPr="002F77B2">
        <w:rPr>
          <w:rFonts w:asciiTheme="minorHAnsi" w:hAnsiTheme="minorHAnsi" w:cstheme="minorHAnsi"/>
        </w:rPr>
        <w:t>indirección</w:t>
      </w:r>
      <w:r w:rsidRPr="002F77B2">
        <w:rPr>
          <w:rFonts w:asciiTheme="minorHAnsi" w:hAnsiTheme="minorHAnsi" w:cstheme="minorHAnsi"/>
        </w:rPr>
        <w:t>Persistencia</w:t>
      </w:r>
      <w:proofErr w:type="spellEnd"/>
      <w:r w:rsidRPr="002F77B2">
        <w:rPr>
          <w:rFonts w:asciiTheme="minorHAnsi" w:hAnsiTheme="minorHAnsi" w:cstheme="minorHAnsi"/>
        </w:rPr>
        <w:t xml:space="preserve"> como una </w:t>
      </w:r>
      <w:proofErr w:type="spellStart"/>
      <w:r w:rsidRPr="002F77B2">
        <w:rPr>
          <w:rFonts w:asciiTheme="minorHAnsi" w:hAnsiTheme="minorHAnsi" w:cstheme="minorHAnsi"/>
        </w:rPr>
        <w:t>indirección</w:t>
      </w:r>
      <w:proofErr w:type="spellEnd"/>
      <w:r w:rsidR="009762E2" w:rsidRPr="002F77B2">
        <w:rPr>
          <w:rFonts w:asciiTheme="minorHAnsi" w:hAnsiTheme="minorHAnsi" w:cstheme="minorHAnsi"/>
        </w:rPr>
        <w:t xml:space="preserve">, </w:t>
      </w:r>
      <w:r w:rsidRPr="002F77B2">
        <w:rPr>
          <w:rFonts w:asciiTheme="minorHAnsi" w:hAnsiTheme="minorHAnsi" w:cstheme="minorHAnsi"/>
        </w:rPr>
        <w:t>que nos permite</w:t>
      </w:r>
      <w:r w:rsidR="009762E2" w:rsidRPr="002F77B2">
        <w:rPr>
          <w:rFonts w:asciiTheme="minorHAnsi" w:hAnsiTheme="minorHAnsi" w:cstheme="minorHAnsi"/>
        </w:rPr>
        <w:t xml:space="preserve"> </w:t>
      </w:r>
      <w:r w:rsidRPr="002F77B2">
        <w:rPr>
          <w:rFonts w:asciiTheme="minorHAnsi" w:hAnsiTheme="minorHAnsi" w:cstheme="minorHAnsi"/>
        </w:rPr>
        <w:t xml:space="preserve">implementar bien el modelado en capas y </w:t>
      </w:r>
      <w:r w:rsidR="009762E2" w:rsidRPr="002F77B2">
        <w:rPr>
          <w:rFonts w:asciiTheme="minorHAnsi" w:hAnsiTheme="minorHAnsi" w:cstheme="minorHAnsi"/>
        </w:rPr>
        <w:t>abstraer</w:t>
      </w:r>
      <w:r w:rsidRPr="002F77B2">
        <w:rPr>
          <w:rFonts w:asciiTheme="minorHAnsi" w:hAnsiTheme="minorHAnsi" w:cstheme="minorHAnsi"/>
        </w:rPr>
        <w:t xml:space="preserve">nos de la capa de persistencia. Solo </w:t>
      </w:r>
      <w:r w:rsidR="009762E2" w:rsidRPr="002F77B2">
        <w:rPr>
          <w:rFonts w:asciiTheme="minorHAnsi" w:hAnsiTheme="minorHAnsi" w:cstheme="minorHAnsi"/>
        </w:rPr>
        <w:t>defini</w:t>
      </w:r>
      <w:r w:rsidRPr="002F77B2">
        <w:rPr>
          <w:rFonts w:asciiTheme="minorHAnsi" w:hAnsiTheme="minorHAnsi" w:cstheme="minorHAnsi"/>
        </w:rPr>
        <w:t>mos métodos genéricos</w:t>
      </w:r>
      <w:r w:rsidR="009762E2" w:rsidRPr="002F77B2">
        <w:rPr>
          <w:rFonts w:asciiTheme="minorHAnsi" w:hAnsiTheme="minorHAnsi" w:cstheme="minorHAnsi"/>
        </w:rPr>
        <w:t xml:space="preserve"> para</w:t>
      </w:r>
      <w:r w:rsidRPr="002F77B2">
        <w:rPr>
          <w:rFonts w:asciiTheme="minorHAnsi" w:hAnsiTheme="minorHAnsi" w:cstheme="minorHAnsi"/>
        </w:rPr>
        <w:t xml:space="preserve"> la</w:t>
      </w:r>
      <w:r w:rsidR="009762E2" w:rsidRPr="002F77B2">
        <w:rPr>
          <w:rFonts w:asciiTheme="minorHAnsi" w:hAnsiTheme="minorHAnsi" w:cstheme="minorHAnsi"/>
        </w:rPr>
        <w:t xml:space="preserve"> b</w:t>
      </w:r>
      <w:r w:rsidRPr="002F77B2">
        <w:rPr>
          <w:rFonts w:asciiTheme="minorHAnsi" w:hAnsiTheme="minorHAnsi" w:cstheme="minorHAnsi"/>
        </w:rPr>
        <w:t>úsqueda</w:t>
      </w:r>
      <w:r w:rsidR="009762E2" w:rsidRPr="002F77B2">
        <w:rPr>
          <w:rFonts w:asciiTheme="minorHAnsi" w:hAnsiTheme="minorHAnsi" w:cstheme="minorHAnsi"/>
        </w:rPr>
        <w:t xml:space="preserve"> y </w:t>
      </w:r>
      <w:r w:rsidRPr="002F77B2">
        <w:rPr>
          <w:rFonts w:asciiTheme="minorHAnsi" w:hAnsiTheme="minorHAnsi" w:cstheme="minorHAnsi"/>
        </w:rPr>
        <w:t xml:space="preserve">el </w:t>
      </w:r>
      <w:r w:rsidR="009762E2" w:rsidRPr="002F77B2">
        <w:rPr>
          <w:rFonts w:asciiTheme="minorHAnsi" w:hAnsiTheme="minorHAnsi" w:cstheme="minorHAnsi"/>
        </w:rPr>
        <w:t>guarda</w:t>
      </w:r>
      <w:r w:rsidRPr="002F77B2">
        <w:rPr>
          <w:rFonts w:asciiTheme="minorHAnsi" w:hAnsiTheme="minorHAnsi" w:cstheme="minorHAnsi"/>
        </w:rPr>
        <w:t>do de</w:t>
      </w:r>
      <w:r w:rsidR="009762E2" w:rsidRPr="002F77B2">
        <w:rPr>
          <w:rFonts w:asciiTheme="minorHAnsi" w:hAnsiTheme="minorHAnsi" w:cstheme="minorHAnsi"/>
        </w:rPr>
        <w:t xml:space="preserve"> </w:t>
      </w:r>
      <w:r w:rsidRPr="002F77B2">
        <w:rPr>
          <w:rFonts w:asciiTheme="minorHAnsi" w:hAnsiTheme="minorHAnsi" w:cstheme="minorHAnsi"/>
        </w:rPr>
        <w:t>los distintos objetos de forma permanente. Esto permite la independencia ante cualquier tipo de base de datos</w:t>
      </w:r>
      <w:r w:rsidR="007E34EE" w:rsidRPr="002F77B2">
        <w:rPr>
          <w:rFonts w:asciiTheme="minorHAnsi" w:hAnsiTheme="minorHAnsi" w:cstheme="minorHAnsi"/>
        </w:rPr>
        <w:t>.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  <w:noProof/>
          <w:lang w:val="es-AR" w:eastAsia="es-AR"/>
        </w:rPr>
      </w:pPr>
    </w:p>
    <w:p w:rsidR="002E314D" w:rsidRPr="002F77B2" w:rsidRDefault="002E314D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6E70661D" wp14:editId="690A48C4">
            <wp:extent cx="2105025" cy="1200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Default="009762E2" w:rsidP="009762E2">
      <w:pPr>
        <w:jc w:val="both"/>
        <w:rPr>
          <w:rFonts w:asciiTheme="majorHAnsi" w:hAnsiTheme="majorHAnsi" w:cstheme="minorHAnsi"/>
          <w:b/>
        </w:rPr>
      </w:pPr>
      <w:r w:rsidRPr="002F77B2">
        <w:rPr>
          <w:rFonts w:asciiTheme="majorHAnsi" w:hAnsiTheme="majorHAnsi" w:cstheme="minorHAnsi"/>
          <w:b/>
        </w:rPr>
        <w:t>Fabricación Pura</w:t>
      </w:r>
    </w:p>
    <w:p w:rsidR="002F77B2" w:rsidRPr="002F77B2" w:rsidRDefault="002F77B2" w:rsidP="009762E2">
      <w:pPr>
        <w:jc w:val="both"/>
        <w:rPr>
          <w:rFonts w:asciiTheme="majorHAnsi" w:hAnsiTheme="maj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Problema</w:t>
      </w:r>
      <w:r w:rsidR="007E34EE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¿Qué objetos deberían tener la responsabilidad cuando no quiere violar los objetivos de Alta Cohesión y Bajo Acoplamiento, u otros, pero las soluciones que ofrece el Experto</w:t>
      </w:r>
      <w:r w:rsidR="007E34EE" w:rsidRPr="002F77B2">
        <w:rPr>
          <w:rFonts w:asciiTheme="minorHAnsi" w:hAnsiTheme="minorHAnsi" w:cstheme="minorHAnsi"/>
        </w:rPr>
        <w:t xml:space="preserve"> </w:t>
      </w:r>
      <w:r w:rsidRPr="002F77B2">
        <w:rPr>
          <w:rFonts w:asciiTheme="minorHAnsi" w:hAnsiTheme="minorHAnsi" w:cstheme="minorHAnsi"/>
        </w:rPr>
        <w:t>(por ejemplo) no son adecuadas?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lastRenderedPageBreak/>
        <w:t>Solución</w:t>
      </w:r>
      <w:r w:rsidR="007E34EE" w:rsidRPr="002F77B2">
        <w:rPr>
          <w:rFonts w:asciiTheme="minorHAnsi" w:hAnsiTheme="minorHAnsi" w:cstheme="minorHAnsi"/>
        </w:rPr>
        <w:t xml:space="preserve">: </w:t>
      </w:r>
      <w:r w:rsidRPr="002F77B2">
        <w:rPr>
          <w:rFonts w:asciiTheme="minorHAnsi" w:hAnsiTheme="minorHAnsi" w:cstheme="minorHAnsi"/>
        </w:rPr>
        <w:t>Asigne un conjunto de responsabilidades altamente cohesivo a una clase artificial o de conveniencia que no representa un concepto del dominio del problema</w:t>
      </w:r>
      <w:r w:rsidR="007E34EE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algo inventado para soportar alta cohesión, ba</w:t>
      </w:r>
      <w:r w:rsidR="005B03D8" w:rsidRPr="002F77B2">
        <w:rPr>
          <w:rFonts w:asciiTheme="minorHAnsi" w:hAnsiTheme="minorHAnsi" w:cstheme="minorHAnsi"/>
        </w:rPr>
        <w:t>jo acoplamiento y reutilización</w:t>
      </w:r>
      <w:r w:rsidRPr="002F77B2">
        <w:rPr>
          <w:rFonts w:asciiTheme="minorHAnsi" w:hAnsiTheme="minorHAnsi" w:cstheme="minorHAnsi"/>
        </w:rPr>
        <w:t xml:space="preserve">. 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 xml:space="preserve">Una clase creada a partir de este patrón ha sido la </w:t>
      </w:r>
      <w:proofErr w:type="spellStart"/>
      <w:r w:rsidRPr="002F77B2">
        <w:rPr>
          <w:rFonts w:asciiTheme="minorHAnsi" w:hAnsiTheme="minorHAnsi" w:cstheme="minorHAnsi"/>
        </w:rPr>
        <w:t>IndirecciónPersistencia</w:t>
      </w:r>
      <w:proofErr w:type="spellEnd"/>
      <w:r w:rsidRPr="002F77B2">
        <w:rPr>
          <w:rFonts w:asciiTheme="minorHAnsi" w:hAnsiTheme="minorHAnsi" w:cstheme="minorHAnsi"/>
        </w:rPr>
        <w:t xml:space="preserve">. </w:t>
      </w:r>
    </w:p>
    <w:p w:rsidR="0056168B" w:rsidRPr="002F77B2" w:rsidRDefault="007E34EE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Podríamos preguntarnos quién es el responsable de hacer</w:t>
      </w:r>
      <w:r w:rsidR="009762E2" w:rsidRPr="002F77B2">
        <w:rPr>
          <w:rFonts w:asciiTheme="minorHAnsi" w:hAnsiTheme="minorHAnsi" w:cstheme="minorHAnsi"/>
        </w:rPr>
        <w:t xml:space="preserve"> persistente el objeto </w:t>
      </w:r>
      <w:r w:rsidRPr="002F77B2">
        <w:rPr>
          <w:rFonts w:asciiTheme="minorHAnsi" w:hAnsiTheme="minorHAnsi" w:cstheme="minorHAnsi"/>
        </w:rPr>
        <w:t xml:space="preserve">Acceso por ejemplo: en principio </w:t>
      </w:r>
      <w:r w:rsidR="009762E2" w:rsidRPr="002F77B2">
        <w:rPr>
          <w:rFonts w:asciiTheme="minorHAnsi" w:hAnsiTheme="minorHAnsi" w:cstheme="minorHAnsi"/>
        </w:rPr>
        <w:t xml:space="preserve">podríamos </w:t>
      </w:r>
      <w:r w:rsidRPr="002F77B2">
        <w:rPr>
          <w:rFonts w:asciiTheme="minorHAnsi" w:hAnsiTheme="minorHAnsi" w:cstheme="minorHAnsi"/>
        </w:rPr>
        <w:t>asignarle</w:t>
      </w:r>
      <w:r w:rsidR="009762E2" w:rsidRPr="002F77B2">
        <w:rPr>
          <w:rFonts w:asciiTheme="minorHAnsi" w:hAnsiTheme="minorHAnsi" w:cstheme="minorHAnsi"/>
        </w:rPr>
        <w:t xml:space="preserve"> esa responsabilidad al </w:t>
      </w:r>
      <w:r w:rsidRPr="002F77B2">
        <w:rPr>
          <w:rFonts w:asciiTheme="minorHAnsi" w:hAnsiTheme="minorHAnsi" w:cstheme="minorHAnsi"/>
        </w:rPr>
        <w:t>e</w:t>
      </w:r>
      <w:r w:rsidR="009762E2" w:rsidRPr="002F77B2">
        <w:rPr>
          <w:rFonts w:asciiTheme="minorHAnsi" w:hAnsiTheme="minorHAnsi" w:cstheme="minorHAnsi"/>
        </w:rPr>
        <w:t>xperto</w:t>
      </w:r>
      <w:r w:rsidRPr="002F77B2">
        <w:rPr>
          <w:rFonts w:asciiTheme="minorHAnsi" w:hAnsiTheme="minorHAnsi" w:cstheme="minorHAnsi"/>
        </w:rPr>
        <w:t xml:space="preserve"> del caso de uso (</w:t>
      </w:r>
      <w:proofErr w:type="spellStart"/>
      <w:r w:rsidRPr="002F77B2">
        <w:rPr>
          <w:rFonts w:asciiTheme="minorHAnsi" w:hAnsiTheme="minorHAnsi" w:cstheme="minorHAnsi"/>
        </w:rPr>
        <w:t>ExpertoValidarAcceso</w:t>
      </w:r>
      <w:proofErr w:type="spellEnd"/>
      <w:r w:rsidRPr="002F77B2">
        <w:rPr>
          <w:rFonts w:asciiTheme="minorHAnsi" w:hAnsiTheme="minorHAnsi" w:cstheme="minorHAnsi"/>
        </w:rPr>
        <w:t>)</w:t>
      </w:r>
      <w:r w:rsidR="009762E2" w:rsidRPr="002F77B2">
        <w:rPr>
          <w:rFonts w:asciiTheme="minorHAnsi" w:hAnsiTheme="minorHAnsi" w:cstheme="minorHAnsi"/>
        </w:rPr>
        <w:t xml:space="preserve">, porque es quien </w:t>
      </w:r>
      <w:r w:rsidRPr="002F77B2">
        <w:rPr>
          <w:rFonts w:asciiTheme="minorHAnsi" w:hAnsiTheme="minorHAnsi" w:cstheme="minorHAnsi"/>
        </w:rPr>
        <w:t>conoce</w:t>
      </w:r>
      <w:r w:rsidR="009762E2" w:rsidRPr="002F77B2">
        <w:rPr>
          <w:rFonts w:asciiTheme="minorHAnsi" w:hAnsiTheme="minorHAnsi" w:cstheme="minorHAnsi"/>
        </w:rPr>
        <w:t xml:space="preserve"> todos los datos para </w:t>
      </w:r>
      <w:r w:rsidRPr="002F77B2">
        <w:rPr>
          <w:rFonts w:asciiTheme="minorHAnsi" w:hAnsiTheme="minorHAnsi" w:cstheme="minorHAnsi"/>
        </w:rPr>
        <w:t xml:space="preserve"> llevar a cabo </w:t>
      </w:r>
      <w:r w:rsidR="009762E2" w:rsidRPr="002F77B2">
        <w:rPr>
          <w:rFonts w:asciiTheme="minorHAnsi" w:hAnsiTheme="minorHAnsi" w:cstheme="minorHAnsi"/>
        </w:rPr>
        <w:t xml:space="preserve">dicha tarea, </w:t>
      </w:r>
      <w:r w:rsidRPr="002F77B2">
        <w:rPr>
          <w:rFonts w:asciiTheme="minorHAnsi" w:hAnsiTheme="minorHAnsi" w:cstheme="minorHAnsi"/>
        </w:rPr>
        <w:t xml:space="preserve">pero si así lo </w:t>
      </w:r>
      <w:r w:rsidR="0056168B" w:rsidRPr="002F77B2">
        <w:rPr>
          <w:rFonts w:asciiTheme="minorHAnsi" w:hAnsiTheme="minorHAnsi" w:cstheme="minorHAnsi"/>
        </w:rPr>
        <w:t>hiciésemos</w:t>
      </w:r>
      <w:r w:rsidRPr="002F77B2">
        <w:rPr>
          <w:rFonts w:asciiTheme="minorHAnsi" w:hAnsiTheme="minorHAnsi" w:cstheme="minorHAnsi"/>
        </w:rPr>
        <w:t>,</w:t>
      </w:r>
      <w:r w:rsidR="009762E2" w:rsidRPr="002F77B2">
        <w:rPr>
          <w:rFonts w:asciiTheme="minorHAnsi" w:hAnsiTheme="minorHAnsi" w:cstheme="minorHAnsi"/>
        </w:rPr>
        <w:t xml:space="preserve"> quedaría fuertemente acoplado con clases que nos permitieran guardar objeto creado</w:t>
      </w:r>
      <w:r w:rsidRPr="002F77B2">
        <w:rPr>
          <w:rFonts w:asciiTheme="minorHAnsi" w:hAnsiTheme="minorHAnsi" w:cstheme="minorHAnsi"/>
        </w:rPr>
        <w:t xml:space="preserve"> de manera persistente</w:t>
      </w:r>
      <w:r w:rsidR="009762E2" w:rsidRPr="002F77B2">
        <w:rPr>
          <w:rFonts w:asciiTheme="minorHAnsi" w:hAnsiTheme="minorHAnsi" w:cstheme="minorHAnsi"/>
        </w:rPr>
        <w:t xml:space="preserve"> en una base de datos. Si </w:t>
      </w:r>
      <w:r w:rsidR="0056168B" w:rsidRPr="002F77B2">
        <w:rPr>
          <w:rFonts w:asciiTheme="minorHAnsi" w:hAnsiTheme="minorHAnsi" w:cstheme="minorHAnsi"/>
        </w:rPr>
        <w:t xml:space="preserve">se llegase </w:t>
      </w:r>
      <w:r w:rsidR="009762E2" w:rsidRPr="002F77B2">
        <w:rPr>
          <w:rFonts w:asciiTheme="minorHAnsi" w:hAnsiTheme="minorHAnsi" w:cstheme="minorHAnsi"/>
        </w:rPr>
        <w:t xml:space="preserve">cambiar el motor de base de datos por </w:t>
      </w:r>
      <w:r w:rsidR="0056168B" w:rsidRPr="002F77B2">
        <w:rPr>
          <w:rFonts w:asciiTheme="minorHAnsi" w:hAnsiTheme="minorHAnsi" w:cstheme="minorHAnsi"/>
        </w:rPr>
        <w:t>decisión de la empresa</w:t>
      </w:r>
      <w:r w:rsidR="009762E2" w:rsidRPr="002F77B2">
        <w:rPr>
          <w:rFonts w:asciiTheme="minorHAnsi" w:hAnsiTheme="minorHAnsi" w:cstheme="minorHAnsi"/>
        </w:rPr>
        <w:t>, o cambiar</w:t>
      </w:r>
      <w:r w:rsidR="0056168B" w:rsidRPr="002F77B2">
        <w:rPr>
          <w:rFonts w:asciiTheme="minorHAnsi" w:hAnsiTheme="minorHAnsi" w:cstheme="minorHAnsi"/>
        </w:rPr>
        <w:t xml:space="preserve">a </w:t>
      </w:r>
      <w:r w:rsidR="009762E2" w:rsidRPr="002F77B2">
        <w:rPr>
          <w:rFonts w:asciiTheme="minorHAnsi" w:hAnsiTheme="minorHAnsi" w:cstheme="minorHAnsi"/>
        </w:rPr>
        <w:t xml:space="preserve">el tipo de </w:t>
      </w:r>
      <w:r w:rsidR="0056168B" w:rsidRPr="002F77B2">
        <w:rPr>
          <w:rFonts w:asciiTheme="minorHAnsi" w:hAnsiTheme="minorHAnsi" w:cstheme="minorHAnsi"/>
        </w:rPr>
        <w:t>almacenamiento (a XML por ejemplo), se haría necesario cambiar</w:t>
      </w:r>
      <w:r w:rsidR="009762E2" w:rsidRPr="002F77B2">
        <w:rPr>
          <w:rFonts w:asciiTheme="minorHAnsi" w:hAnsiTheme="minorHAnsi" w:cstheme="minorHAnsi"/>
        </w:rPr>
        <w:t xml:space="preserve"> los métodos de</w:t>
      </w:r>
      <w:r w:rsidR="0056168B" w:rsidRPr="002F77B2">
        <w:rPr>
          <w:rFonts w:asciiTheme="minorHAnsi" w:hAnsiTheme="minorHAnsi" w:cstheme="minorHAnsi"/>
        </w:rPr>
        <w:t xml:space="preserve">l </w:t>
      </w:r>
      <w:r w:rsidR="009762E2" w:rsidRPr="002F77B2">
        <w:rPr>
          <w:rFonts w:asciiTheme="minorHAnsi" w:hAnsiTheme="minorHAnsi" w:cstheme="minorHAnsi"/>
        </w:rPr>
        <w:t xml:space="preserve">experto, para </w:t>
      </w:r>
      <w:r w:rsidR="0056168B" w:rsidRPr="002F77B2">
        <w:rPr>
          <w:rFonts w:asciiTheme="minorHAnsi" w:hAnsiTheme="minorHAnsi" w:cstheme="minorHAnsi"/>
        </w:rPr>
        <w:t xml:space="preserve">que pueda </w:t>
      </w:r>
      <w:r w:rsidR="009762E2" w:rsidRPr="002F77B2">
        <w:rPr>
          <w:rFonts w:asciiTheme="minorHAnsi" w:hAnsiTheme="minorHAnsi" w:cstheme="minorHAnsi"/>
        </w:rPr>
        <w:t xml:space="preserve">llevar a cabo esta tarea. </w:t>
      </w:r>
      <w:r w:rsidR="0056168B" w:rsidRPr="002F77B2">
        <w:rPr>
          <w:rFonts w:asciiTheme="minorHAnsi" w:hAnsiTheme="minorHAnsi" w:cstheme="minorHAnsi"/>
        </w:rPr>
        <w:t>También</w:t>
      </w:r>
      <w:r w:rsidR="009762E2" w:rsidRPr="002F77B2">
        <w:rPr>
          <w:rFonts w:asciiTheme="minorHAnsi" w:hAnsiTheme="minorHAnsi" w:cstheme="minorHAnsi"/>
        </w:rPr>
        <w:t xml:space="preserve"> bajaría</w:t>
      </w:r>
      <w:r w:rsidR="0056168B" w:rsidRPr="002F77B2">
        <w:rPr>
          <w:rFonts w:asciiTheme="minorHAnsi" w:hAnsiTheme="minorHAnsi" w:cstheme="minorHAnsi"/>
        </w:rPr>
        <w:t xml:space="preserve"> la cohesión</w:t>
      </w:r>
      <w:r w:rsidR="009762E2" w:rsidRPr="002F77B2">
        <w:rPr>
          <w:rFonts w:asciiTheme="minorHAnsi" w:hAnsiTheme="minorHAnsi" w:cstheme="minorHAnsi"/>
        </w:rPr>
        <w:t xml:space="preserve">, ya que </w:t>
      </w:r>
      <w:r w:rsidR="0056168B" w:rsidRPr="002F77B2">
        <w:rPr>
          <w:rFonts w:asciiTheme="minorHAnsi" w:hAnsiTheme="minorHAnsi" w:cstheme="minorHAnsi"/>
        </w:rPr>
        <w:t>ahora debería conocer sobre</w:t>
      </w:r>
      <w:r w:rsidR="009762E2" w:rsidRPr="002F77B2">
        <w:rPr>
          <w:rFonts w:asciiTheme="minorHAnsi" w:hAnsiTheme="minorHAnsi" w:cstheme="minorHAnsi"/>
        </w:rPr>
        <w:t xml:space="preserve"> materialización y desmaterialización de objetos</w:t>
      </w:r>
      <w:r w:rsidR="0056168B" w:rsidRPr="002F77B2">
        <w:rPr>
          <w:rFonts w:asciiTheme="minorHAnsi" w:hAnsiTheme="minorHAnsi" w:cstheme="minorHAnsi"/>
        </w:rPr>
        <w:t>.</w:t>
      </w:r>
    </w:p>
    <w:p w:rsidR="0056168B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 xml:space="preserve">Por </w:t>
      </w:r>
      <w:r w:rsidR="0056168B" w:rsidRPr="002F77B2">
        <w:rPr>
          <w:rFonts w:asciiTheme="minorHAnsi" w:hAnsiTheme="minorHAnsi" w:cstheme="minorHAnsi"/>
        </w:rPr>
        <w:t>eso la solución a nuestro problema es crear</w:t>
      </w:r>
      <w:r w:rsidRPr="002F77B2">
        <w:rPr>
          <w:rFonts w:asciiTheme="minorHAnsi" w:hAnsiTheme="minorHAnsi" w:cstheme="minorHAnsi"/>
        </w:rPr>
        <w:t xml:space="preserve"> </w:t>
      </w:r>
      <w:r w:rsidR="0056168B" w:rsidRPr="002F77B2">
        <w:rPr>
          <w:rFonts w:asciiTheme="minorHAnsi" w:hAnsiTheme="minorHAnsi" w:cstheme="minorHAnsi"/>
        </w:rPr>
        <w:t xml:space="preserve">la </w:t>
      </w:r>
      <w:r w:rsidRPr="002F77B2">
        <w:rPr>
          <w:rFonts w:asciiTheme="minorHAnsi" w:hAnsiTheme="minorHAnsi" w:cstheme="minorHAnsi"/>
        </w:rPr>
        <w:t xml:space="preserve">clase, </w:t>
      </w:r>
      <w:proofErr w:type="spellStart"/>
      <w:r w:rsidRPr="002F77B2">
        <w:rPr>
          <w:rFonts w:asciiTheme="minorHAnsi" w:hAnsiTheme="minorHAnsi" w:cstheme="minorHAnsi"/>
        </w:rPr>
        <w:t>IndirecciónPersistencia</w:t>
      </w:r>
      <w:proofErr w:type="spellEnd"/>
      <w:r w:rsidRPr="002F77B2">
        <w:rPr>
          <w:rFonts w:asciiTheme="minorHAnsi" w:hAnsiTheme="minorHAnsi" w:cstheme="minorHAnsi"/>
        </w:rPr>
        <w:t xml:space="preserve"> que no es una clase de nuestro </w:t>
      </w:r>
      <w:r w:rsidR="0056168B" w:rsidRPr="002F77B2">
        <w:rPr>
          <w:rFonts w:asciiTheme="minorHAnsi" w:hAnsiTheme="minorHAnsi" w:cstheme="minorHAnsi"/>
        </w:rPr>
        <w:t>negocio, sino que l</w:t>
      </w:r>
      <w:r w:rsidRPr="002F77B2">
        <w:rPr>
          <w:rFonts w:asciiTheme="minorHAnsi" w:hAnsiTheme="minorHAnsi" w:cstheme="minorHAnsi"/>
        </w:rPr>
        <w:t>a crea</w:t>
      </w:r>
      <w:r w:rsidR="0056168B" w:rsidRPr="002F77B2">
        <w:rPr>
          <w:rFonts w:asciiTheme="minorHAnsi" w:hAnsiTheme="minorHAnsi" w:cstheme="minorHAnsi"/>
        </w:rPr>
        <w:t>mos</w:t>
      </w:r>
      <w:r w:rsidRPr="002F77B2">
        <w:rPr>
          <w:rFonts w:asciiTheme="minorHAnsi" w:hAnsiTheme="minorHAnsi" w:cstheme="minorHAnsi"/>
        </w:rPr>
        <w:t xml:space="preserve"> para quitarle esta responsabilidad a</w:t>
      </w:r>
      <w:r w:rsidR="0056168B" w:rsidRPr="002F77B2">
        <w:rPr>
          <w:rFonts w:asciiTheme="minorHAnsi" w:hAnsiTheme="minorHAnsi" w:cstheme="minorHAnsi"/>
        </w:rPr>
        <w:t xml:space="preserve"> los expertos, dejándolos que solo conozcan de reglas de negocio.</w:t>
      </w:r>
    </w:p>
    <w:p w:rsidR="0056168B" w:rsidRPr="002F77B2" w:rsidRDefault="0056168B" w:rsidP="009762E2">
      <w:pPr>
        <w:jc w:val="both"/>
        <w:rPr>
          <w:rFonts w:asciiTheme="minorHAnsi" w:hAnsiTheme="minorHAnsi" w:cstheme="minorHAnsi"/>
        </w:rPr>
      </w:pPr>
    </w:p>
    <w:p w:rsidR="009762E2" w:rsidRDefault="009762E2" w:rsidP="009762E2">
      <w:pPr>
        <w:jc w:val="both"/>
        <w:rPr>
          <w:rFonts w:asciiTheme="majorHAnsi" w:hAnsiTheme="majorHAnsi" w:cstheme="minorHAnsi"/>
          <w:b/>
        </w:rPr>
      </w:pPr>
      <w:r w:rsidRPr="002F77B2">
        <w:rPr>
          <w:rFonts w:asciiTheme="majorHAnsi" w:hAnsiTheme="majorHAnsi" w:cstheme="minorHAnsi"/>
          <w:b/>
        </w:rPr>
        <w:t>Controlador</w:t>
      </w:r>
    </w:p>
    <w:p w:rsidR="002F77B2" w:rsidRPr="002F77B2" w:rsidRDefault="002F77B2" w:rsidP="009762E2">
      <w:pPr>
        <w:jc w:val="both"/>
        <w:rPr>
          <w:rFonts w:asciiTheme="majorHAnsi" w:hAnsiTheme="majorHAnsi" w:cstheme="minorHAnsi"/>
          <w:b/>
        </w:rPr>
      </w:pP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Problema</w:t>
      </w:r>
      <w:r w:rsidR="0056168B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¿Quién debe ser el responsable de gestionar un evento de entrada al sistema?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Solución</w:t>
      </w:r>
      <w:r w:rsidR="0056168B" w:rsidRPr="002F77B2">
        <w:rPr>
          <w:rFonts w:asciiTheme="minorHAnsi" w:hAnsiTheme="minorHAnsi" w:cstheme="minorHAnsi"/>
        </w:rPr>
        <w:t>:</w:t>
      </w:r>
      <w:r w:rsidRPr="002F77B2">
        <w:rPr>
          <w:rFonts w:asciiTheme="minorHAnsi" w:hAnsiTheme="minorHAnsi" w:cstheme="minorHAnsi"/>
        </w:rPr>
        <w:t xml:space="preserve"> Asignar la responsabilidad de recibir o manejar un mensaje de evento del sistema a una clase que representa una de las siguientes opciones: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Representa el sistema global, dispositivo o subsistema (controlador de fachada)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Representa un escenario de caso de uso en el que tiene lugar el evento del sistema (controlador de sesión o de caso de uso)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Utilice la misma clase controlador para todos los eventos del sistema en el mismo escenario de caso de uso.</w:t>
      </w:r>
    </w:p>
    <w:p w:rsidR="009762E2" w:rsidRPr="002F77B2" w:rsidRDefault="009762E2" w:rsidP="009762E2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Informalmente, una sesión es una instancia de una conversación con un actor. Las sesiones pueden tener cualquier duración, pero se organizan a menudo en función de los casos de uso (sesiones de caso de uso)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9762E2" w:rsidRPr="002F77B2" w:rsidRDefault="005B03D8" w:rsidP="009762E2">
      <w:pPr>
        <w:jc w:val="both"/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</w:rPr>
        <w:t>Creamos la</w:t>
      </w:r>
      <w:r w:rsidR="009762E2" w:rsidRPr="002F77B2">
        <w:rPr>
          <w:rFonts w:asciiTheme="minorHAnsi" w:hAnsiTheme="minorHAnsi" w:cstheme="minorHAnsi"/>
        </w:rPr>
        <w:t xml:space="preserve"> clase </w:t>
      </w:r>
      <w:proofErr w:type="spellStart"/>
      <w:r w:rsidR="009762E2" w:rsidRPr="002F77B2">
        <w:rPr>
          <w:rFonts w:asciiTheme="minorHAnsi" w:hAnsiTheme="minorHAnsi" w:cstheme="minorHAnsi"/>
        </w:rPr>
        <w:t>Controlador</w:t>
      </w:r>
      <w:r w:rsidRPr="002F77B2">
        <w:rPr>
          <w:rFonts w:asciiTheme="minorHAnsi" w:hAnsiTheme="minorHAnsi" w:cstheme="minorHAnsi"/>
        </w:rPr>
        <w:t>ValidarAcceso</w:t>
      </w:r>
      <w:proofErr w:type="spellEnd"/>
      <w:r w:rsidR="009762E2" w:rsidRPr="002F77B2">
        <w:rPr>
          <w:rFonts w:asciiTheme="minorHAnsi" w:hAnsiTheme="minorHAnsi" w:cstheme="minorHAnsi"/>
        </w:rPr>
        <w:t xml:space="preserve">, que recibe </w:t>
      </w:r>
      <w:r w:rsidRPr="002F77B2">
        <w:rPr>
          <w:rFonts w:asciiTheme="minorHAnsi" w:hAnsiTheme="minorHAnsi" w:cstheme="minorHAnsi"/>
        </w:rPr>
        <w:t>los</w:t>
      </w:r>
      <w:r w:rsidR="009762E2" w:rsidRPr="002F77B2">
        <w:rPr>
          <w:rFonts w:asciiTheme="minorHAnsi" w:hAnsiTheme="minorHAnsi" w:cstheme="minorHAnsi"/>
        </w:rPr>
        <w:t xml:space="preserve"> eventos </w:t>
      </w:r>
      <w:r w:rsidRPr="002F77B2">
        <w:rPr>
          <w:rFonts w:asciiTheme="minorHAnsi" w:hAnsiTheme="minorHAnsi" w:cstheme="minorHAnsi"/>
        </w:rPr>
        <w:t xml:space="preserve">a través de </w:t>
      </w:r>
      <w:r w:rsidR="009762E2" w:rsidRPr="002F77B2">
        <w:rPr>
          <w:rFonts w:asciiTheme="minorHAnsi" w:hAnsiTheme="minorHAnsi" w:cstheme="minorHAnsi"/>
        </w:rPr>
        <w:t xml:space="preserve">la interfaz, </w:t>
      </w:r>
      <w:r w:rsidRPr="002F77B2">
        <w:rPr>
          <w:rFonts w:asciiTheme="minorHAnsi" w:hAnsiTheme="minorHAnsi" w:cstheme="minorHAnsi"/>
        </w:rPr>
        <w:t>y encomienda</w:t>
      </w:r>
      <w:r w:rsidR="009762E2" w:rsidRPr="002F77B2">
        <w:rPr>
          <w:rFonts w:asciiTheme="minorHAnsi" w:hAnsiTheme="minorHAnsi" w:cstheme="minorHAnsi"/>
        </w:rPr>
        <w:t xml:space="preserve"> la responsabilidad de llevar a cabo la lógica </w:t>
      </w:r>
      <w:r w:rsidRPr="002F77B2">
        <w:rPr>
          <w:rFonts w:asciiTheme="minorHAnsi" w:hAnsiTheme="minorHAnsi" w:cstheme="minorHAnsi"/>
        </w:rPr>
        <w:t>de negocio que corresponda</w:t>
      </w:r>
      <w:r w:rsidR="00B93821" w:rsidRPr="002F77B2">
        <w:rPr>
          <w:rFonts w:asciiTheme="minorHAnsi" w:hAnsiTheme="minorHAnsi" w:cstheme="minorHAnsi"/>
        </w:rPr>
        <w:t xml:space="preserve"> (validar permiso en este caso)</w:t>
      </w:r>
      <w:r w:rsidRPr="002F77B2">
        <w:rPr>
          <w:rFonts w:asciiTheme="minorHAnsi" w:hAnsiTheme="minorHAnsi" w:cstheme="minorHAnsi"/>
        </w:rPr>
        <w:t xml:space="preserve">, al experto del caso de uso. Esto permite desacoplar </w:t>
      </w:r>
      <w:r w:rsidR="009762E2" w:rsidRPr="002F77B2">
        <w:rPr>
          <w:rFonts w:asciiTheme="minorHAnsi" w:hAnsiTheme="minorHAnsi" w:cstheme="minorHAnsi"/>
        </w:rPr>
        <w:t xml:space="preserve">la interfaz </w:t>
      </w:r>
      <w:r w:rsidRPr="002F77B2">
        <w:rPr>
          <w:rFonts w:asciiTheme="minorHAnsi" w:hAnsiTheme="minorHAnsi" w:cstheme="minorHAnsi"/>
        </w:rPr>
        <w:t xml:space="preserve">del </w:t>
      </w:r>
      <w:r w:rsidR="009762E2" w:rsidRPr="002F77B2">
        <w:rPr>
          <w:rFonts w:asciiTheme="minorHAnsi" w:hAnsiTheme="minorHAnsi" w:cstheme="minorHAnsi"/>
        </w:rPr>
        <w:t>experto.</w:t>
      </w:r>
    </w:p>
    <w:p w:rsidR="009762E2" w:rsidRPr="002F77B2" w:rsidRDefault="009762E2" w:rsidP="009762E2">
      <w:pPr>
        <w:jc w:val="both"/>
        <w:rPr>
          <w:rFonts w:asciiTheme="minorHAnsi" w:hAnsiTheme="minorHAnsi" w:cstheme="minorHAnsi"/>
        </w:rPr>
      </w:pPr>
    </w:p>
    <w:p w:rsidR="005E5B94" w:rsidRPr="002F77B2" w:rsidRDefault="00B93821" w:rsidP="009762E2">
      <w:pPr>
        <w:rPr>
          <w:rFonts w:asciiTheme="minorHAnsi" w:hAnsiTheme="minorHAnsi" w:cstheme="minorHAnsi"/>
        </w:rPr>
      </w:pPr>
      <w:r w:rsidRPr="002F77B2">
        <w:rPr>
          <w:rFonts w:asciiTheme="minorHAnsi" w:hAnsiTheme="minorHAnsi" w:cstheme="minorHAnsi"/>
          <w:noProof/>
          <w:lang w:val="es-AR" w:eastAsia="es-AR"/>
        </w:rPr>
        <w:drawing>
          <wp:inline distT="0" distB="0" distL="0" distR="0" wp14:anchorId="36CB0C5E" wp14:editId="26A63CA1">
            <wp:extent cx="2200275" cy="1238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B94" w:rsidRPr="002F77B2" w:rsidSect="0088376F">
      <w:footerReference w:type="default" r:id="rId14"/>
      <w:pgSz w:w="12240" w:h="15840"/>
      <w:pgMar w:top="1417" w:right="126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C31" w:rsidRDefault="00431C31" w:rsidP="009F6DFF">
      <w:r>
        <w:separator/>
      </w:r>
    </w:p>
  </w:endnote>
  <w:endnote w:type="continuationSeparator" w:id="0">
    <w:p w:rsidR="00431C31" w:rsidRDefault="00431C31" w:rsidP="009F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A7" w:rsidRDefault="009762E2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5943600" cy="0"/>
              <wp:effectExtent l="19050" t="19685" r="19050" b="18415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68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8fbGgIAADM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C31" w:rsidRDefault="00431C31" w:rsidP="009F6DFF">
      <w:r>
        <w:separator/>
      </w:r>
    </w:p>
  </w:footnote>
  <w:footnote w:type="continuationSeparator" w:id="0">
    <w:p w:rsidR="00431C31" w:rsidRDefault="00431C31" w:rsidP="009F6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C6F28"/>
    <w:multiLevelType w:val="hybridMultilevel"/>
    <w:tmpl w:val="47FE5AFE"/>
    <w:lvl w:ilvl="0" w:tplc="619C006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94"/>
    <w:rsid w:val="00026B3A"/>
    <w:rsid w:val="000F6E7B"/>
    <w:rsid w:val="002E314D"/>
    <w:rsid w:val="002F77B2"/>
    <w:rsid w:val="00431C31"/>
    <w:rsid w:val="004864E2"/>
    <w:rsid w:val="0056168B"/>
    <w:rsid w:val="00563E42"/>
    <w:rsid w:val="005B03D8"/>
    <w:rsid w:val="005E5B94"/>
    <w:rsid w:val="006B2E3E"/>
    <w:rsid w:val="007012AC"/>
    <w:rsid w:val="0074089D"/>
    <w:rsid w:val="007E34EE"/>
    <w:rsid w:val="009762E2"/>
    <w:rsid w:val="009F6DFF"/>
    <w:rsid w:val="00B93821"/>
    <w:rsid w:val="00D92346"/>
    <w:rsid w:val="00DB7679"/>
    <w:rsid w:val="00F3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762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762E2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rsid w:val="009762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762E2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2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E2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762E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762E2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rsid w:val="009762E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762E2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2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E2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2011-05-27T21:46:00Z</dcterms:created>
  <dcterms:modified xsi:type="dcterms:W3CDTF">2011-05-28T13:30:00Z</dcterms:modified>
</cp:coreProperties>
</file>