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BF" w:rsidRDefault="003268BF" w:rsidP="003268BF">
      <w:pPr>
        <w:pStyle w:val="Prrafodelista"/>
        <w:numPr>
          <w:ilvl w:val="0"/>
          <w:numId w:val="1"/>
        </w:numPr>
        <w:spacing w:before="144" w:after="288" w:line="408" w:lineRule="auto"/>
        <w:jc w:val="both"/>
        <w:rPr>
          <w:rFonts w:ascii="Arial" w:hAnsi="Arial" w:cs="Arial"/>
          <w:color w:val="000000"/>
          <w:sz w:val="20"/>
          <w:szCs w:val="20"/>
          <w:lang w:val="es-ES_tradnl" w:eastAsia="es-AR"/>
        </w:rPr>
      </w:pPr>
      <w:r w:rsidRPr="00F34ADF">
        <w:rPr>
          <w:rFonts w:ascii="Arial" w:hAnsi="Arial" w:cs="Arial"/>
          <w:color w:val="000000"/>
          <w:sz w:val="20"/>
          <w:szCs w:val="20"/>
          <w:lang w:val="es-ES_tradnl" w:eastAsia="es-AR"/>
        </w:rPr>
        <w:t>Identificación de errores en los requerimientos: armar una tabla con el requisito</w:t>
      </w:r>
      <w:r>
        <w:rPr>
          <w:rFonts w:ascii="Arial" w:hAnsi="Arial" w:cs="Arial"/>
          <w:color w:val="000000"/>
          <w:sz w:val="20"/>
          <w:szCs w:val="20"/>
          <w:lang w:val="es-ES_tradnl" w:eastAsia="es-AR"/>
        </w:rPr>
        <w:t xml:space="preserve"> (del 1 al 19)</w:t>
      </w:r>
      <w:r w:rsidRPr="00F34ADF">
        <w:rPr>
          <w:rFonts w:ascii="Arial" w:hAnsi="Arial" w:cs="Arial"/>
          <w:color w:val="000000"/>
          <w:sz w:val="20"/>
          <w:szCs w:val="20"/>
          <w:lang w:val="es-ES_tradnl" w:eastAsia="es-AR"/>
        </w:rPr>
        <w:t>, su id</w:t>
      </w:r>
      <w:r>
        <w:rPr>
          <w:rFonts w:ascii="Arial" w:hAnsi="Arial" w:cs="Arial"/>
          <w:color w:val="000000"/>
          <w:sz w:val="20"/>
          <w:szCs w:val="20"/>
          <w:lang w:val="es-ES_tradnl" w:eastAsia="es-AR"/>
        </w:rPr>
        <w:t>entificación</w:t>
      </w:r>
      <w:r w:rsidRPr="00F34ADF">
        <w:rPr>
          <w:rFonts w:ascii="Arial" w:hAnsi="Arial" w:cs="Arial"/>
          <w:color w:val="000000"/>
          <w:sz w:val="20"/>
          <w:szCs w:val="20"/>
          <w:lang w:val="es-ES_tradnl" w:eastAsia="es-AR"/>
        </w:rPr>
        <w:t xml:space="preserve"> y el error hallado</w:t>
      </w:r>
      <w:r>
        <w:rPr>
          <w:rFonts w:ascii="Arial" w:hAnsi="Arial" w:cs="Arial"/>
          <w:color w:val="000000"/>
          <w:sz w:val="20"/>
          <w:szCs w:val="20"/>
          <w:lang w:val="es-ES_tradnl" w:eastAsia="es-AR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5"/>
        <w:gridCol w:w="4567"/>
      </w:tblGrid>
      <w:tr w:rsidR="003268BF" w:rsidTr="00ED6733">
        <w:tc>
          <w:tcPr>
            <w:tcW w:w="2992" w:type="dxa"/>
          </w:tcPr>
          <w:p w:rsidR="003268BF" w:rsidRDefault="003268BF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Requisito</w:t>
            </w:r>
          </w:p>
        </w:tc>
        <w:tc>
          <w:tcPr>
            <w:tcW w:w="1495" w:type="dxa"/>
          </w:tcPr>
          <w:p w:rsidR="003268BF" w:rsidRDefault="003268BF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Identificación</w:t>
            </w:r>
          </w:p>
        </w:tc>
        <w:tc>
          <w:tcPr>
            <w:tcW w:w="4567" w:type="dxa"/>
          </w:tcPr>
          <w:p w:rsidR="003268BF" w:rsidRDefault="003268BF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Error</w:t>
            </w:r>
          </w:p>
        </w:tc>
      </w:tr>
      <w:tr w:rsidR="003268BF" w:rsidTr="00ED6733">
        <w:tc>
          <w:tcPr>
            <w:tcW w:w="2992" w:type="dxa"/>
          </w:tcPr>
          <w:p w:rsidR="003268BF" w:rsidRDefault="003268BF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 w:rsidRPr="00DD7F61"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Requisito funcional 1</w:t>
            </w:r>
          </w:p>
        </w:tc>
        <w:tc>
          <w:tcPr>
            <w:tcW w:w="1495" w:type="dxa"/>
          </w:tcPr>
          <w:p w:rsidR="003268BF" w:rsidRDefault="008C3197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1</w:t>
            </w:r>
          </w:p>
        </w:tc>
        <w:tc>
          <w:tcPr>
            <w:tcW w:w="4567" w:type="dxa"/>
          </w:tcPr>
          <w:p w:rsidR="003268BF" w:rsidRDefault="00ED673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No se mencionan las opciones de los directivos, como imprimir informes. Sólo se indican las del vendedor.</w:t>
            </w:r>
          </w:p>
        </w:tc>
      </w:tr>
      <w:tr w:rsidR="008C3197" w:rsidTr="00ED6733">
        <w:tc>
          <w:tcPr>
            <w:tcW w:w="2992" w:type="dxa"/>
          </w:tcPr>
          <w:p w:rsidR="008C3197" w:rsidRPr="00DD7F61" w:rsidRDefault="008C3197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Requisito funcional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 xml:space="preserve"> 2</w:t>
            </w:r>
          </w:p>
        </w:tc>
        <w:tc>
          <w:tcPr>
            <w:tcW w:w="1495" w:type="dxa"/>
          </w:tcPr>
          <w:p w:rsidR="008C3197" w:rsidRDefault="008C3197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2</w:t>
            </w:r>
          </w:p>
        </w:tc>
        <w:tc>
          <w:tcPr>
            <w:tcW w:w="4567" w:type="dxa"/>
          </w:tcPr>
          <w:p w:rsidR="008C3197" w:rsidRDefault="008C3197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“Estado actual” no está definido.</w:t>
            </w:r>
          </w:p>
        </w:tc>
      </w:tr>
      <w:tr w:rsidR="003268BF" w:rsidTr="00ED6733">
        <w:tc>
          <w:tcPr>
            <w:tcW w:w="2992" w:type="dxa"/>
          </w:tcPr>
          <w:p w:rsidR="003268BF" w:rsidRDefault="00ED673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 xml:space="preserve">Requisito funcional </w:t>
            </w:r>
            <w:r w:rsidR="00387BDF"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3</w:t>
            </w:r>
          </w:p>
        </w:tc>
        <w:tc>
          <w:tcPr>
            <w:tcW w:w="1495" w:type="dxa"/>
          </w:tcPr>
          <w:p w:rsidR="003268BF" w:rsidRDefault="008C3197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3</w:t>
            </w:r>
          </w:p>
        </w:tc>
        <w:tc>
          <w:tcPr>
            <w:tcW w:w="4567" w:type="dxa"/>
          </w:tcPr>
          <w:p w:rsidR="003268BF" w:rsidRDefault="00044902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No se ha detallado la información necesaria para el registro de transacciones.</w:t>
            </w:r>
          </w:p>
        </w:tc>
      </w:tr>
      <w:tr w:rsidR="003A42E2" w:rsidTr="00ED6733">
        <w:tc>
          <w:tcPr>
            <w:tcW w:w="2992" w:type="dxa"/>
          </w:tcPr>
          <w:p w:rsidR="003A42E2" w:rsidRDefault="003A42E2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Requisito funcional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 xml:space="preserve"> 5</w:t>
            </w:r>
          </w:p>
        </w:tc>
        <w:tc>
          <w:tcPr>
            <w:tcW w:w="1495" w:type="dxa"/>
          </w:tcPr>
          <w:p w:rsidR="003A42E2" w:rsidRDefault="003A42E2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4</w:t>
            </w:r>
          </w:p>
        </w:tc>
        <w:tc>
          <w:tcPr>
            <w:tcW w:w="4567" w:type="dxa"/>
          </w:tcPr>
          <w:p w:rsidR="003A42E2" w:rsidRDefault="003A42E2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No se especifican casos alternativos de búsqueda por si el cliente no conoce su número de cuenta, o si dicho número no es correcto.</w:t>
            </w:r>
          </w:p>
        </w:tc>
      </w:tr>
      <w:tr w:rsidR="003268BF" w:rsidTr="00ED6733">
        <w:tc>
          <w:tcPr>
            <w:tcW w:w="2992" w:type="dxa"/>
          </w:tcPr>
          <w:p w:rsidR="003268BF" w:rsidRDefault="00ED673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Requisito funcional</w:t>
            </w:r>
            <w:r w:rsidR="00387BDF"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 xml:space="preserve"> </w:t>
            </w:r>
            <w:r w:rsidR="00044902"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7</w:t>
            </w:r>
          </w:p>
        </w:tc>
        <w:tc>
          <w:tcPr>
            <w:tcW w:w="1495" w:type="dxa"/>
          </w:tcPr>
          <w:p w:rsidR="003268BF" w:rsidRDefault="003A42E2" w:rsidP="003A42E2">
            <w:pPr>
              <w:tabs>
                <w:tab w:val="left" w:pos="788"/>
              </w:tabs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5</w:t>
            </w:r>
          </w:p>
        </w:tc>
        <w:tc>
          <w:tcPr>
            <w:tcW w:w="4567" w:type="dxa"/>
          </w:tcPr>
          <w:p w:rsidR="003268BF" w:rsidRDefault="00044902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Según la descripción, una persona no puede tener más de 20 películas en alquiler a la vez. Pero en la descripción del RF dice que son 20 como máximo por transacción.</w:t>
            </w:r>
          </w:p>
        </w:tc>
      </w:tr>
      <w:tr w:rsidR="009C31E4" w:rsidTr="00ED6733">
        <w:tc>
          <w:tcPr>
            <w:tcW w:w="2992" w:type="dxa"/>
          </w:tcPr>
          <w:p w:rsidR="009C31E4" w:rsidRDefault="009C31E4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Requisito funcional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 xml:space="preserve"> 8</w:t>
            </w:r>
          </w:p>
        </w:tc>
        <w:tc>
          <w:tcPr>
            <w:tcW w:w="1495" w:type="dxa"/>
          </w:tcPr>
          <w:p w:rsidR="009C31E4" w:rsidRDefault="009C31E4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6</w:t>
            </w:r>
          </w:p>
        </w:tc>
        <w:tc>
          <w:tcPr>
            <w:tcW w:w="4567" w:type="dxa"/>
          </w:tcPr>
          <w:p w:rsidR="009C31E4" w:rsidRDefault="009C31E4" w:rsidP="00083994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No se indica la posibilidad de que el cliente decida no alquilar alguna de las películas que ya se introdujeron, o de que pueda cancelar toda la operación.</w:t>
            </w:r>
          </w:p>
        </w:tc>
      </w:tr>
      <w:tr w:rsidR="00C6298C" w:rsidTr="00ED6733">
        <w:tc>
          <w:tcPr>
            <w:tcW w:w="2992" w:type="dxa"/>
          </w:tcPr>
          <w:p w:rsidR="00C6298C" w:rsidRDefault="00C6298C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Requisito funcional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 xml:space="preserve"> 10</w:t>
            </w:r>
          </w:p>
        </w:tc>
        <w:tc>
          <w:tcPr>
            <w:tcW w:w="1495" w:type="dxa"/>
          </w:tcPr>
          <w:p w:rsidR="00C6298C" w:rsidRDefault="00C6298C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7</w:t>
            </w:r>
          </w:p>
        </w:tc>
        <w:tc>
          <w:tcPr>
            <w:tcW w:w="4567" w:type="dxa"/>
          </w:tcPr>
          <w:p w:rsidR="00C6298C" w:rsidRDefault="00C6298C" w:rsidP="00083994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 xml:space="preserve">No se ha definido la tecla de opción de “orden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lastRenderedPageBreak/>
              <w:t>completa”.</w:t>
            </w:r>
          </w:p>
        </w:tc>
      </w:tr>
      <w:tr w:rsidR="00ED6733" w:rsidTr="00ED6733">
        <w:tc>
          <w:tcPr>
            <w:tcW w:w="2992" w:type="dxa"/>
          </w:tcPr>
          <w:p w:rsidR="00ED6733" w:rsidRDefault="00ED673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lastRenderedPageBreak/>
              <w:t>Requisito funcional</w:t>
            </w:r>
            <w:r w:rsidR="00387BDF"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 xml:space="preserve"> </w:t>
            </w:r>
            <w:r w:rsidR="00083994"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11</w:t>
            </w:r>
          </w:p>
        </w:tc>
        <w:tc>
          <w:tcPr>
            <w:tcW w:w="1495" w:type="dxa"/>
          </w:tcPr>
          <w:p w:rsidR="00ED6733" w:rsidRDefault="00C6298C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8</w:t>
            </w:r>
          </w:p>
        </w:tc>
        <w:tc>
          <w:tcPr>
            <w:tcW w:w="4567" w:type="dxa"/>
          </w:tcPr>
          <w:p w:rsidR="00ED6733" w:rsidRDefault="00083994" w:rsidP="00083994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 xml:space="preserve">No se ha detallado la información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a imprimir al finalizar el alquiler.</w:t>
            </w:r>
          </w:p>
        </w:tc>
      </w:tr>
      <w:tr w:rsidR="00ED6733" w:rsidTr="00ED6733">
        <w:tc>
          <w:tcPr>
            <w:tcW w:w="2992" w:type="dxa"/>
          </w:tcPr>
          <w:p w:rsidR="00ED6733" w:rsidRDefault="00ED6733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Requisito funcional</w:t>
            </w:r>
            <w:r w:rsidR="00387BDF"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 xml:space="preserve"> </w:t>
            </w:r>
            <w:r w:rsidR="00F73E57"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15</w:t>
            </w:r>
          </w:p>
        </w:tc>
        <w:tc>
          <w:tcPr>
            <w:tcW w:w="1495" w:type="dxa"/>
          </w:tcPr>
          <w:p w:rsidR="00ED6733" w:rsidRDefault="0009487D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9</w:t>
            </w:r>
          </w:p>
        </w:tc>
        <w:tc>
          <w:tcPr>
            <w:tcW w:w="4567" w:type="dxa"/>
          </w:tcPr>
          <w:p w:rsidR="00ED6733" w:rsidRDefault="00F73E57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Falta como entrada el teléfono del cliente.</w:t>
            </w:r>
          </w:p>
        </w:tc>
      </w:tr>
      <w:tr w:rsidR="00337770" w:rsidTr="00ED6733">
        <w:tc>
          <w:tcPr>
            <w:tcW w:w="2992" w:type="dxa"/>
          </w:tcPr>
          <w:p w:rsidR="00337770" w:rsidRDefault="00337770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Requisito funcional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 xml:space="preserve"> </w:t>
            </w:r>
            <w:r w:rsidR="00C5623E"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18</w:t>
            </w:r>
          </w:p>
        </w:tc>
        <w:tc>
          <w:tcPr>
            <w:tcW w:w="1495" w:type="dxa"/>
          </w:tcPr>
          <w:p w:rsidR="00337770" w:rsidRDefault="00337770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10</w:t>
            </w:r>
          </w:p>
        </w:tc>
        <w:tc>
          <w:tcPr>
            <w:tcW w:w="4567" w:type="dxa"/>
          </w:tcPr>
          <w:p w:rsidR="00337770" w:rsidRDefault="00C5623E" w:rsidP="002D116D">
            <w:pPr>
              <w:spacing w:before="144" w:after="288" w:line="408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s-AR"/>
              </w:rPr>
              <w:t>No se indica de qué forma se restringen las operaciones a los directivos y desde qué parte del menú las realizan.</w:t>
            </w:r>
            <w:bookmarkStart w:id="0" w:name="_GoBack"/>
            <w:bookmarkEnd w:id="0"/>
          </w:p>
        </w:tc>
      </w:tr>
    </w:tbl>
    <w:p w:rsidR="003268BF" w:rsidRPr="00841F33" w:rsidRDefault="003268BF" w:rsidP="003268BF">
      <w:pPr>
        <w:spacing w:before="144" w:after="288" w:line="408" w:lineRule="auto"/>
        <w:jc w:val="both"/>
        <w:rPr>
          <w:rFonts w:ascii="Arial" w:hAnsi="Arial" w:cs="Arial"/>
          <w:color w:val="000000"/>
          <w:sz w:val="20"/>
          <w:szCs w:val="20"/>
          <w:lang w:val="es-ES_tradnl" w:eastAsia="es-AR"/>
        </w:rPr>
      </w:pPr>
    </w:p>
    <w:p w:rsidR="003268BF" w:rsidRPr="00F34ADF" w:rsidRDefault="003268BF" w:rsidP="003268BF">
      <w:pPr>
        <w:pStyle w:val="Prrafodelista"/>
        <w:numPr>
          <w:ilvl w:val="0"/>
          <w:numId w:val="1"/>
        </w:numPr>
        <w:spacing w:before="144" w:after="288" w:line="408" w:lineRule="auto"/>
        <w:jc w:val="both"/>
        <w:rPr>
          <w:rFonts w:ascii="Arial" w:hAnsi="Arial" w:cs="Arial"/>
          <w:color w:val="000000"/>
          <w:sz w:val="20"/>
          <w:szCs w:val="20"/>
          <w:lang w:val="es-ES_tradnl" w:eastAsia="es-AR"/>
        </w:rPr>
      </w:pPr>
      <w:r w:rsidRPr="00F34ADF">
        <w:rPr>
          <w:rFonts w:ascii="Arial" w:hAnsi="Arial" w:cs="Arial"/>
          <w:color w:val="000000"/>
          <w:sz w:val="20"/>
          <w:szCs w:val="20"/>
          <w:lang w:val="es-ES_tradnl" w:eastAsia="es-AR"/>
        </w:rPr>
        <w:t>Desarrollar los casos de prueba</w:t>
      </w:r>
      <w:r>
        <w:rPr>
          <w:rFonts w:ascii="Arial" w:hAnsi="Arial" w:cs="Arial"/>
          <w:color w:val="000000"/>
          <w:sz w:val="20"/>
          <w:szCs w:val="20"/>
          <w:lang w:val="es-ES_tradnl" w:eastAsia="es-AR"/>
        </w:rPr>
        <w:t xml:space="preserve"> en positivo y en negativo de por lo menos 10 requisitos.</w:t>
      </w:r>
    </w:p>
    <w:p w:rsidR="003268BF" w:rsidRPr="00841F33" w:rsidRDefault="003268BF" w:rsidP="003268BF">
      <w:pPr>
        <w:rPr>
          <w:lang w:val="es-ES_tradnl"/>
        </w:rPr>
      </w:pPr>
    </w:p>
    <w:p w:rsidR="00924AFC" w:rsidRPr="003268BF" w:rsidRDefault="007E20C8" w:rsidP="003268BF">
      <w:pPr>
        <w:rPr>
          <w:lang w:val="es-ES_tradnl"/>
        </w:rPr>
      </w:pPr>
    </w:p>
    <w:sectPr w:rsidR="00924AFC" w:rsidRPr="003268B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0C8" w:rsidRDefault="007E20C8" w:rsidP="00841F33">
      <w:pPr>
        <w:spacing w:after="0" w:line="240" w:lineRule="auto"/>
      </w:pPr>
      <w:r>
        <w:separator/>
      </w:r>
    </w:p>
  </w:endnote>
  <w:endnote w:type="continuationSeparator" w:id="0">
    <w:p w:rsidR="007E20C8" w:rsidRDefault="007E20C8" w:rsidP="0084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0C8" w:rsidRDefault="007E20C8" w:rsidP="00841F33">
      <w:pPr>
        <w:spacing w:after="0" w:line="240" w:lineRule="auto"/>
      </w:pPr>
      <w:r>
        <w:separator/>
      </w:r>
    </w:p>
  </w:footnote>
  <w:footnote w:type="continuationSeparator" w:id="0">
    <w:p w:rsidR="007E20C8" w:rsidRDefault="007E20C8" w:rsidP="0084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F33" w:rsidRPr="00412984" w:rsidRDefault="00841F33" w:rsidP="00841F33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>
      <w:rPr>
        <w:rFonts w:ascii="Tahoma" w:hAnsi="Tahoma" w:cs="Tahoma"/>
        <w:noProof/>
        <w:color w:val="000080"/>
        <w:sz w:val="14"/>
        <w:szCs w:val="14"/>
        <w:lang w:eastAsia="es-AR"/>
      </w:rPr>
      <w:drawing>
        <wp:inline distT="0" distB="0" distL="0" distR="0">
          <wp:extent cx="771525" cy="28575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12984">
      <w:rPr>
        <w:rFonts w:ascii="Tahoma" w:hAnsi="Tahoma" w:cs="Tahoma"/>
        <w:sz w:val="14"/>
        <w:szCs w:val="14"/>
        <w:lang w:val="es-ES"/>
      </w:rPr>
      <w:t xml:space="preserve">                    </w:t>
    </w:r>
    <w:r w:rsidRPr="00412984">
      <w:rPr>
        <w:rFonts w:ascii="Tahoma" w:hAnsi="Tahoma" w:cs="Tahoma"/>
        <w:sz w:val="14"/>
        <w:szCs w:val="14"/>
        <w:lang w:val="es-ES"/>
      </w:rPr>
      <w:tab/>
    </w:r>
    <w:r w:rsidRPr="00412984">
      <w:rPr>
        <w:rFonts w:ascii="Tahoma" w:hAnsi="Tahoma" w:cs="Tahoma"/>
        <w:b/>
        <w:bCs/>
        <w:color w:val="000080"/>
        <w:sz w:val="14"/>
        <w:szCs w:val="14"/>
        <w:lang w:val="es-ES"/>
      </w:rPr>
      <w:t xml:space="preserve">              </w:t>
    </w:r>
    <w:r>
      <w:rPr>
        <w:rFonts w:ascii="Tahoma" w:hAnsi="Tahoma" w:cs="Tahoma"/>
        <w:b/>
        <w:bCs/>
        <w:color w:val="000080"/>
        <w:sz w:val="14"/>
        <w:szCs w:val="14"/>
        <w:lang w:val="es-ES"/>
      </w:rPr>
      <w:t xml:space="preserve">                      Cátedra: </w:t>
    </w:r>
    <w:r w:rsidRPr="00412984">
      <w:rPr>
        <w:rFonts w:ascii="Tahoma" w:hAnsi="Tahoma" w:cs="Tahoma"/>
        <w:b/>
        <w:bCs/>
        <w:color w:val="000080"/>
        <w:sz w:val="14"/>
        <w:szCs w:val="14"/>
        <w:lang w:val="es-ES"/>
      </w:rPr>
      <w:t>“INGENIERÍA DE SOFTWARE” – 4to. Año -2012</w:t>
    </w:r>
  </w:p>
  <w:p w:rsidR="00841F33" w:rsidRPr="00412984" w:rsidRDefault="00841F33" w:rsidP="00841F33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 w:rsidRPr="00412984">
      <w:rPr>
        <w:rFonts w:ascii="Tahoma" w:hAnsi="Tahoma" w:cs="Tahoma"/>
        <w:b/>
        <w:bCs/>
        <w:color w:val="000080"/>
        <w:sz w:val="14"/>
        <w:szCs w:val="14"/>
        <w:lang w:val="es-ES"/>
      </w:rPr>
      <w:t>Prof. Adjunta: Ing. Mónica Colombo</w:t>
    </w:r>
  </w:p>
  <w:p w:rsidR="00841F33" w:rsidRPr="00412984" w:rsidRDefault="00841F33" w:rsidP="00841F33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 w:rsidRPr="00412984">
      <w:rPr>
        <w:rFonts w:ascii="Tahoma" w:hAnsi="Tahoma" w:cs="Tahoma"/>
        <w:b/>
        <w:bCs/>
        <w:color w:val="000080"/>
        <w:sz w:val="14"/>
        <w:szCs w:val="14"/>
        <w:lang w:val="es-ES"/>
      </w:rPr>
      <w:t xml:space="preserve">Prof. JTP: Lic. Graciela M. Lastra   </w:t>
    </w:r>
  </w:p>
  <w:p w:rsidR="00841F33" w:rsidRPr="007E436A" w:rsidRDefault="00841F33" w:rsidP="00841F33">
    <w:pPr>
      <w:pStyle w:val="Encabezado"/>
    </w:pPr>
    <w:r w:rsidRPr="007E436A">
      <w:rPr>
        <w:rFonts w:ascii="Tahoma" w:hAnsi="Tahoma" w:cs="Tahoma"/>
        <w:sz w:val="14"/>
        <w:szCs w:val="14"/>
      </w:rPr>
      <w:t>TRABAJO PRÁCTICO 5 - Tema: “Pruebas”</w:t>
    </w:r>
  </w:p>
  <w:p w:rsidR="00841F33" w:rsidRDefault="00841F3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A6294"/>
    <w:multiLevelType w:val="hybridMultilevel"/>
    <w:tmpl w:val="02561BE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1C"/>
    <w:rsid w:val="00044902"/>
    <w:rsid w:val="00083994"/>
    <w:rsid w:val="0009487D"/>
    <w:rsid w:val="00264D38"/>
    <w:rsid w:val="003268BF"/>
    <w:rsid w:val="00337770"/>
    <w:rsid w:val="00387BDF"/>
    <w:rsid w:val="003A42E2"/>
    <w:rsid w:val="003B4950"/>
    <w:rsid w:val="007E20C8"/>
    <w:rsid w:val="00841F33"/>
    <w:rsid w:val="0084281C"/>
    <w:rsid w:val="008C3197"/>
    <w:rsid w:val="009C31E4"/>
    <w:rsid w:val="00C5623E"/>
    <w:rsid w:val="00C6298C"/>
    <w:rsid w:val="00ED2190"/>
    <w:rsid w:val="00ED6733"/>
    <w:rsid w:val="00F73E57"/>
    <w:rsid w:val="00F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F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F33"/>
  </w:style>
  <w:style w:type="paragraph" w:styleId="Piedepgina">
    <w:name w:val="footer"/>
    <w:basedOn w:val="Normal"/>
    <w:link w:val="PiedepginaCar"/>
    <w:uiPriority w:val="99"/>
    <w:unhideWhenUsed/>
    <w:rsid w:val="00841F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F33"/>
  </w:style>
  <w:style w:type="paragraph" w:styleId="Textodeglobo">
    <w:name w:val="Balloon Text"/>
    <w:basedOn w:val="Normal"/>
    <w:link w:val="TextodegloboCar"/>
    <w:uiPriority w:val="99"/>
    <w:semiHidden/>
    <w:unhideWhenUsed/>
    <w:rsid w:val="00841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F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841F33"/>
    <w:pPr>
      <w:ind w:left="720"/>
    </w:pPr>
    <w:rPr>
      <w:rFonts w:ascii="Calibri" w:eastAsia="Calibri" w:hAnsi="Calibri" w:cs="Calibri"/>
      <w:lang w:val="en-US"/>
    </w:rPr>
  </w:style>
  <w:style w:type="table" w:styleId="Tablaconcuadrcula">
    <w:name w:val="Table Grid"/>
    <w:basedOn w:val="Tablanormal"/>
    <w:uiPriority w:val="59"/>
    <w:rsid w:val="00ED2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F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F33"/>
  </w:style>
  <w:style w:type="paragraph" w:styleId="Piedepgina">
    <w:name w:val="footer"/>
    <w:basedOn w:val="Normal"/>
    <w:link w:val="PiedepginaCar"/>
    <w:uiPriority w:val="99"/>
    <w:unhideWhenUsed/>
    <w:rsid w:val="00841F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F33"/>
  </w:style>
  <w:style w:type="paragraph" w:styleId="Textodeglobo">
    <w:name w:val="Balloon Text"/>
    <w:basedOn w:val="Normal"/>
    <w:link w:val="TextodegloboCar"/>
    <w:uiPriority w:val="99"/>
    <w:semiHidden/>
    <w:unhideWhenUsed/>
    <w:rsid w:val="00841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F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841F33"/>
    <w:pPr>
      <w:ind w:left="720"/>
    </w:pPr>
    <w:rPr>
      <w:rFonts w:ascii="Calibri" w:eastAsia="Calibri" w:hAnsi="Calibri" w:cs="Calibri"/>
      <w:lang w:val="en-US"/>
    </w:rPr>
  </w:style>
  <w:style w:type="table" w:styleId="Tablaconcuadrcula">
    <w:name w:val="Table Grid"/>
    <w:basedOn w:val="Tablanormal"/>
    <w:uiPriority w:val="59"/>
    <w:rsid w:val="00ED2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226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García</dc:creator>
  <cp:keywords/>
  <dc:description/>
  <cp:lastModifiedBy>Gabriel García</cp:lastModifiedBy>
  <cp:revision>16</cp:revision>
  <dcterms:created xsi:type="dcterms:W3CDTF">2012-08-27T22:51:00Z</dcterms:created>
  <dcterms:modified xsi:type="dcterms:W3CDTF">2012-09-16T05:39:00Z</dcterms:modified>
</cp:coreProperties>
</file>