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D8" w:rsidRPr="0015063E" w:rsidRDefault="000C76D8" w:rsidP="00DB3109">
      <w:pPr>
        <w:spacing w:before="240" w:after="0" w:line="240" w:lineRule="auto"/>
        <w:jc w:val="both"/>
        <w:rPr>
          <w:rFonts w:ascii="Arial" w:hAnsi="Arial" w:cs="Arial"/>
          <w:sz w:val="20"/>
          <w:szCs w:val="20"/>
          <w:lang w:val="es-AR"/>
        </w:rPr>
      </w:pP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t>Punto 1: Preguntas a responder</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5.1 - Métricas para la calidad del software y su integración al proceso de ingeniería de software</w:t>
      </w:r>
    </w:p>
    <w:p w:rsidR="004747DB" w:rsidRPr="0015063E" w:rsidRDefault="004747DB" w:rsidP="00DB3109">
      <w:pPr>
        <w:spacing w:after="0" w:line="240" w:lineRule="auto"/>
        <w:jc w:val="both"/>
        <w:rPr>
          <w:rFonts w:ascii="Arial" w:hAnsi="Arial" w:cs="Arial"/>
          <w:b/>
          <w:bCs/>
          <w:sz w:val="20"/>
          <w:szCs w:val="20"/>
          <w:lang w:val="es-AR"/>
        </w:rPr>
      </w:pPr>
    </w:p>
    <w:p w:rsidR="000C76D8"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Mediciones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¿Qué es una medición? </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¿Por qué son importantes?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pasos?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producto se obtiene?</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cuatro razones para medir los procesos de software, los productos y los recursos?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todo proceso de medición?</w:t>
      </w:r>
    </w:p>
    <w:p w:rsidR="004747DB" w:rsidRPr="0015063E" w:rsidRDefault="004747DB" w:rsidP="004747DB">
      <w:pPr>
        <w:pStyle w:val="Prrafodelista"/>
        <w:spacing w:after="0" w:line="240" w:lineRule="auto"/>
        <w:ind w:left="360"/>
        <w:jc w:val="both"/>
        <w:rPr>
          <w:rFonts w:ascii="Arial" w:hAnsi="Arial" w:cs="Arial"/>
          <w:sz w:val="20"/>
          <w:szCs w:val="20"/>
          <w:lang w:val="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Factores de calidad</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Haga una lista de factores y métricas de calidad (McCall y Furps)</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Medidas, métricas e indicadores</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definición de: medida, indicador y métricas?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permiten los indicadores?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se puede medir la efectividad de un proceso de software?</w:t>
      </w:r>
    </w:p>
    <w:p w:rsidR="004747DB" w:rsidRPr="0015063E" w:rsidRDefault="004747DB" w:rsidP="004747DB">
      <w:pPr>
        <w:spacing w:after="0" w:line="240" w:lineRule="auto"/>
        <w:jc w:val="both"/>
        <w:rPr>
          <w:rFonts w:ascii="Arial" w:hAnsi="Arial" w:cs="Arial"/>
          <w:bCs/>
          <w:sz w:val="20"/>
          <w:szCs w:val="20"/>
          <w:lang w:val="es-AR" w:eastAsia="es-AR"/>
        </w:rPr>
      </w:pPr>
    </w:p>
    <w:p w:rsidR="004747DB" w:rsidRPr="0015063E" w:rsidRDefault="004747DB" w:rsidP="004747DB">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Establecimiento de un programa de métricas de software</w:t>
      </w:r>
    </w:p>
    <w:p w:rsidR="004747DB" w:rsidRPr="0015063E" w:rsidRDefault="004747DB" w:rsidP="004747DB">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tendría en cuenta al instituir un programa de métricas de proceso?</w:t>
      </w:r>
    </w:p>
    <w:p w:rsidR="004747DB" w:rsidRPr="0015063E" w:rsidRDefault="004747DB" w:rsidP="004747DB">
      <w:pPr>
        <w:spacing w:after="0" w:line="240" w:lineRule="auto"/>
        <w:jc w:val="both"/>
        <w:rPr>
          <w:rFonts w:ascii="Arial" w:hAnsi="Arial" w:cs="Arial"/>
          <w:sz w:val="20"/>
          <w:szCs w:val="20"/>
          <w:lang w:val="es-AR"/>
        </w:rPr>
      </w:pPr>
    </w:p>
    <w:p w:rsidR="000C76D8" w:rsidRPr="0015063E" w:rsidRDefault="000C76D8"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color w:val="0070C0"/>
          <w:sz w:val="20"/>
          <w:szCs w:val="20"/>
          <w:lang w:val="es-AR" w:eastAsia="es-AR"/>
        </w:rPr>
        <w:t>5.2- Mediciones del software</w:t>
      </w:r>
    </w:p>
    <w:p w:rsidR="000C76D8" w:rsidRPr="0015063E" w:rsidRDefault="000C76D8"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técnicas</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actividades de un proceso de medición?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¿Cuales son os principios que se pueden asociar con las métricas técnicas?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¿Cómo podemos valorar la calidad una métrica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sz w:val="20"/>
          <w:szCs w:val="20"/>
          <w:lang w:val="es-AR"/>
        </w:rPr>
      </w:pPr>
      <w:r w:rsidRPr="0015063E">
        <w:rPr>
          <w:rFonts w:ascii="Arial" w:hAnsi="Arial" w:cs="Arial"/>
          <w:b/>
          <w:bCs/>
          <w:sz w:val="20"/>
          <w:szCs w:val="20"/>
          <w:lang w:val="es-AR"/>
        </w:rPr>
        <w:t>Métricas manuales y automatizadas</w:t>
      </w:r>
    </w:p>
    <w:p w:rsidR="004747DB" w:rsidRPr="0015063E" w:rsidRDefault="004747DB" w:rsidP="00DB3109">
      <w:pPr>
        <w:spacing w:after="0" w:line="240" w:lineRule="auto"/>
        <w:jc w:val="both"/>
        <w:rPr>
          <w:rFonts w:ascii="Arial" w:hAnsi="Arial" w:cs="Arial"/>
          <w:b/>
          <w:bCs/>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métodos manuales</w:t>
      </w:r>
      <w:r w:rsidRPr="0015063E">
        <w:rPr>
          <w:rFonts w:ascii="Arial" w:hAnsi="Arial" w:cs="Arial"/>
          <w:sz w:val="20"/>
          <w:szCs w:val="20"/>
          <w:lang w:val="es-AR"/>
        </w:rPr>
        <w:t xml:space="preserve"> de estimación de sw?</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 xml:space="preserve">¿A qué nivel se realizan </w:t>
      </w:r>
      <w:r w:rsidRPr="0015063E">
        <w:rPr>
          <w:rFonts w:ascii="Arial" w:hAnsi="Arial" w:cs="Arial"/>
          <w:sz w:val="20"/>
          <w:szCs w:val="20"/>
          <w:u w:val="single"/>
          <w:lang w:val="es-AR"/>
        </w:rPr>
        <w:t xml:space="preserve">métodos automatizado </w:t>
      </w:r>
      <w:r w:rsidRPr="0015063E">
        <w:rPr>
          <w:rFonts w:ascii="Arial" w:hAnsi="Arial" w:cs="Arial"/>
          <w:sz w:val="20"/>
          <w:szCs w:val="20"/>
          <w:lang w:val="es-AR"/>
        </w:rPr>
        <w:t>de estimación de sw?</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DB3109">
      <w:pPr>
        <w:spacing w:after="0" w:line="240" w:lineRule="auto"/>
        <w:jc w:val="both"/>
        <w:rPr>
          <w:rFonts w:ascii="Arial" w:hAnsi="Arial" w:cs="Arial"/>
          <w:b/>
          <w:bCs/>
          <w:color w:val="0070C0"/>
          <w:sz w:val="20"/>
          <w:szCs w:val="20"/>
          <w:lang w:val="es-AR" w:eastAsia="es-AR"/>
        </w:rPr>
      </w:pPr>
      <w:r w:rsidRPr="0015063E">
        <w:rPr>
          <w:rFonts w:ascii="Arial" w:hAnsi="Arial" w:cs="Arial"/>
          <w:b/>
          <w:bCs/>
          <w:sz w:val="20"/>
          <w:szCs w:val="20"/>
          <w:lang w:val="es-AR"/>
        </w:rPr>
        <w:t>Métricas orientadas al tamaño y a la función</w:t>
      </w:r>
    </w:p>
    <w:p w:rsidR="004747DB" w:rsidRPr="0015063E" w:rsidRDefault="004747DB" w:rsidP="00DB3109">
      <w:pPr>
        <w:spacing w:after="0" w:line="240" w:lineRule="auto"/>
        <w:jc w:val="both"/>
        <w:rPr>
          <w:rFonts w:ascii="Arial" w:hAnsi="Arial" w:cs="Arial"/>
          <w:b/>
          <w:bCs/>
          <w:color w:val="0070C0"/>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diferencia entre medidas directas e indirectas?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provienen las métricas orientadas al tamaño? Ejemplos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¿En qué consisten las métricas orientadas a la función?</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¿De donde surgen los puntos función? ¿Y cómo se calculan los puntos de función?</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¿Se puede usar siempre puntos de función?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producto, proceso y proyecto</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la relación entre las métricas de proceso, proyecto y producto? (ver gráfica)</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implica las mediciones del proceso y de un proyecto?</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¿Para qué le sirven los indicadores a un líder de proyectos?</w:t>
      </w: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lastRenderedPageBreak/>
        <w:t>¿Cuáles son las principales métricas a medir según Putnam y Myers y qué representan? (five core metrics)</w:t>
      </w: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¿En qué se centra la medición del producto? ¿Cuáles son sus salidas?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 calidad</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Arme un cuadro con las principales medidas de calidad (corrección, facilidad de mantenimiento, integridad y facilidad de uso) y sus medidas.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Integración de métricas y líneas base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bCs/>
          <w:sz w:val="20"/>
          <w:szCs w:val="20"/>
          <w:lang w:val="es-AR" w:eastAsia="es-AR"/>
        </w:rPr>
      </w:pPr>
      <w:r w:rsidRPr="0015063E">
        <w:rPr>
          <w:rFonts w:ascii="Arial" w:hAnsi="Arial" w:cs="Arial"/>
          <w:sz w:val="20"/>
          <w:szCs w:val="20"/>
          <w:lang w:val="es-AR"/>
        </w:rPr>
        <w:t>Explique cómo aplicar las líneas base para poder integrar las métricas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Aplicación de las métricas en Administración de Proyectos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métodos prácticos genéricos para un líder de proyecto?</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Los métodos prácticos genéricos para gerentes de proyectos de software, entre clientes de SPR, asemejan los siguientes:</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cada ocho miembros del personal técnico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de tiempo completo, por cada 1500 puntos función.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Un gerente de proyecto por aproximadamente cada 150000 instrucciones de código fuente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La administración de un proyecto comienza antes de los requisitos y se extiende hasta después de terminar el proyecto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 administración del proyecto = 35%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del personal = 30%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Reuniones con otros gerentes o clientes = 22%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departamental = 8% de tiempo de administración entregable</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Trabajo misceláneo: 5% de tiempo de administración entregable</w:t>
      </w:r>
    </w:p>
    <w:p w:rsidR="008B2A2C" w:rsidRPr="0015063E" w:rsidRDefault="008B2A2C" w:rsidP="008B2A2C">
      <w:pPr>
        <w:spacing w:after="0" w:line="240" w:lineRule="auto"/>
        <w:ind w:left="360"/>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tres ventajas de adquirir y usar herramientas de estimación de costos?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tres ventajas de adquirir y usar herramientas de estimación de costos son:</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 curva de aprendizaje para manejar las herramientas de manera efectiva no es trivial</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Las herramientas necesitan calibrarse para ajustarlas a condiciones locales</w:t>
      </w:r>
    </w:p>
    <w:p w:rsidR="004747DB" w:rsidRPr="0015063E" w:rsidRDefault="004747DB" w:rsidP="004747DB">
      <w:pPr>
        <w:pStyle w:val="Prrafodelista"/>
        <w:numPr>
          <w:ilvl w:val="3"/>
          <w:numId w:val="22"/>
        </w:numPr>
        <w:spacing w:after="0" w:line="240" w:lineRule="auto"/>
        <w:ind w:left="707"/>
        <w:jc w:val="both"/>
        <w:rPr>
          <w:rFonts w:ascii="Arial" w:hAnsi="Arial" w:cs="Arial"/>
          <w:color w:val="FF0000"/>
          <w:sz w:val="20"/>
          <w:szCs w:val="20"/>
          <w:lang w:val="es-AR"/>
        </w:rPr>
      </w:pPr>
      <w:r w:rsidRPr="0015063E">
        <w:rPr>
          <w:rFonts w:ascii="Arial" w:hAnsi="Arial" w:cs="Arial"/>
          <w:color w:val="FF0000"/>
          <w:sz w:val="20"/>
          <w:szCs w:val="20"/>
          <w:lang w:val="es-AR"/>
        </w:rPr>
        <w:t>Algunas de las mejores herramientas de estimación de costos son bastantes costosas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Métricas del modelo de análisis, diseño, desarrollo, pruebas y mantenimiento. Métricas orientadas a objetos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 la métrica Bang?</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8B2A2C" w:rsidRPr="0015063E" w:rsidRDefault="004747DB"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métrica Bang puede emplearse para desarrollar una indicación del tamaño del software a implementar como consecuencia del modelo de análisis.</w:t>
      </w:r>
      <w:r w:rsidR="008B2A2C" w:rsidRPr="0015063E">
        <w:rPr>
          <w:rFonts w:ascii="Arial" w:hAnsi="Arial" w:cs="Arial"/>
          <w:color w:val="FF0000"/>
          <w:sz w:val="20"/>
          <w:szCs w:val="20"/>
          <w:lang w:val="es-AR"/>
        </w:rPr>
        <w:t xml:space="preserve"> Es “una indicación, independiente de la implementación, del tamaño del sistema”. Para calcular la métrica Bang, el desarrollador de software debe evaluar primero un conjunto de primitivas. Éstas se determinan evaluando el modelo de análisis y desarrollando cuentas para los siguientes elementos: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Primitivas funcionales: Transformaciones que aparecen en el nivel inferior de un diagrama de flujo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Los atributos de un objeto de datos, los elementos de datos no compuestos y aparecen en el diccionario de datos.</w:t>
      </w:r>
    </w:p>
    <w:p w:rsidR="004747DB"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Objetos: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Relaciones: Las conexiones entre objetos de datos.</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Transiciones: El número de transiciones de estado en el diagrama de transición de estado.</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de las seis primitivas nombradas arriba, se determinan medidas adicionales para: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lastRenderedPageBreak/>
        <w:t>- Primitivas modificadas de función manual: Funciones que caen fuera del límite del sistema y que deben modificarse para acomodarse al nuevo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entrada: Aquellos elementos de datos que se introducen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de salid: Aquellos elementos de datos que se sacan en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Elementos de datos retenidos: Aquellos elementos de datos que son retenidos (almacenados) por el sistema.</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Muestras de datos: Las muestras de datos que existen en el límite de la i-ésima primitiva funcional.</w:t>
      </w:r>
    </w:p>
    <w:p w:rsidR="008B2A2C" w:rsidRPr="0015063E" w:rsidRDefault="008B2A2C" w:rsidP="008B2A2C">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 Conexiones de relación: Las relaciones que conectan el i-ésimo objeto en el modelo de datos con otros objetos.</w:t>
      </w:r>
    </w:p>
    <w:p w:rsidR="008B2A2C" w:rsidRPr="0015063E" w:rsidRDefault="008B2A2C" w:rsidP="008B2A2C">
      <w:pPr>
        <w:spacing w:after="0" w:line="240" w:lineRule="auto"/>
        <w:jc w:val="both"/>
        <w:rPr>
          <w:rFonts w:ascii="Arial" w:hAnsi="Arial" w:cs="Arial"/>
          <w:color w:val="FF0000"/>
          <w:sz w:val="20"/>
          <w:szCs w:val="20"/>
          <w:lang w:val="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métrica aplicarías en la calidad de las especificaciones?</w:t>
      </w:r>
    </w:p>
    <w:p w:rsidR="008B2A2C" w:rsidRPr="0015063E" w:rsidRDefault="008B2A2C" w:rsidP="008B2A2C">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Especificidad (ausencia de ambigüedad)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Compleción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Corrección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Comprensión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verificación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Consistencia interna y externa</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logro</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Concisión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Trazabilidad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modificación</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Exactitud</w:t>
      </w:r>
    </w:p>
    <w:p w:rsidR="004747DB" w:rsidRPr="0015063E" w:rsidRDefault="004747DB" w:rsidP="004747DB">
      <w:pPr>
        <w:pStyle w:val="Prrafodelista"/>
        <w:numPr>
          <w:ilvl w:val="0"/>
          <w:numId w:val="29"/>
        </w:numPr>
        <w:spacing w:after="0" w:line="240" w:lineRule="auto"/>
        <w:jc w:val="both"/>
        <w:rPr>
          <w:rFonts w:ascii="Arial" w:hAnsi="Arial" w:cs="Arial"/>
          <w:color w:val="FF0000"/>
          <w:sz w:val="20"/>
          <w:szCs w:val="20"/>
          <w:lang w:val="es-AR"/>
        </w:rPr>
      </w:pPr>
      <w:r w:rsidRPr="0015063E">
        <w:rPr>
          <w:rFonts w:ascii="Arial" w:hAnsi="Arial" w:cs="Arial"/>
          <w:color w:val="FF0000"/>
          <w:sz w:val="20"/>
          <w:szCs w:val="20"/>
          <w:lang w:val="es-AR"/>
        </w:rPr>
        <w:t>Capacidad de reutilización</w:t>
      </w: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Además, las especificaciones de alta calidad deben estar almacenadas electrónicamente, ser ejecutables o, al menos, interpretables, anotadas por importancia y estabilidad relativas, con su versión correspondiente, organizadas, con referencias cruzadas y especificadas al nivel correcto de detalle.</w:t>
      </w:r>
    </w:p>
    <w:p w:rsidR="008B2A2C" w:rsidRPr="0015063E" w:rsidRDefault="008B2A2C" w:rsidP="004747DB">
      <w:pPr>
        <w:pStyle w:val="Prrafodelista"/>
        <w:spacing w:after="0" w:line="240" w:lineRule="auto"/>
        <w:ind w:left="360"/>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medidas de complejidad del diseño? ¿Qué miden?</w:t>
      </w:r>
    </w:p>
    <w:p w:rsidR="00A807A4" w:rsidRDefault="00A807A4" w:rsidP="00A807A4">
      <w:pPr>
        <w:pStyle w:val="Prrafodelista"/>
        <w:spacing w:after="0" w:line="240" w:lineRule="auto"/>
        <w:ind w:left="360"/>
        <w:jc w:val="both"/>
        <w:rPr>
          <w:rFonts w:ascii="Arial" w:hAnsi="Arial" w:cs="Arial"/>
          <w:sz w:val="20"/>
          <w:szCs w:val="20"/>
          <w:lang w:val="es-AR"/>
        </w:rPr>
      </w:pPr>
    </w:p>
    <w:p w:rsidR="00A807A4" w:rsidRDefault="00112EC7" w:rsidP="00A807A4">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Las medidas de complejidad del diseño son:</w:t>
      </w:r>
    </w:p>
    <w:p w:rsidR="00112EC7" w:rsidRDefault="00E7140C"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Complejidad estructural</w:t>
      </w:r>
      <w:r w:rsidR="00112EC7">
        <w:rPr>
          <w:rFonts w:ascii="Arial" w:hAnsi="Arial" w:cs="Arial"/>
          <w:color w:val="FF0000"/>
          <w:sz w:val="20"/>
          <w:szCs w:val="20"/>
          <w:lang w:val="es-AR"/>
        </w:rPr>
        <w:t>.</w:t>
      </w:r>
    </w:p>
    <w:p w:rsidR="00112EC7" w:rsidRDefault="00112EC7"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Complejidad de datos: </w:t>
      </w:r>
      <w:r w:rsidR="00E7140C">
        <w:rPr>
          <w:rFonts w:ascii="Arial" w:hAnsi="Arial" w:cs="Arial"/>
          <w:color w:val="FF0000"/>
          <w:sz w:val="20"/>
          <w:szCs w:val="20"/>
          <w:lang w:val="es-AR"/>
        </w:rPr>
        <w:t>Proporciona una indicación de la complejidad en la interfaz interna de un módulo i</w:t>
      </w:r>
      <w:r>
        <w:rPr>
          <w:rFonts w:ascii="Arial" w:hAnsi="Arial" w:cs="Arial"/>
          <w:color w:val="FF0000"/>
          <w:sz w:val="20"/>
          <w:szCs w:val="20"/>
          <w:lang w:val="es-AR"/>
        </w:rPr>
        <w:t>.</w:t>
      </w:r>
    </w:p>
    <w:p w:rsidR="00112EC7" w:rsidRDefault="00112EC7" w:rsidP="00112EC7">
      <w:pPr>
        <w:pStyle w:val="Prrafodelista"/>
        <w:numPr>
          <w:ilvl w:val="0"/>
          <w:numId w:val="38"/>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Complejidad del sistema: </w:t>
      </w:r>
      <w:r w:rsidR="00E7140C">
        <w:rPr>
          <w:rFonts w:ascii="Arial" w:hAnsi="Arial" w:cs="Arial"/>
          <w:color w:val="FF0000"/>
          <w:sz w:val="20"/>
          <w:szCs w:val="20"/>
          <w:lang w:val="es-AR"/>
        </w:rPr>
        <w:t>Se define como la suma de las complejidades estructural y de datos</w:t>
      </w:r>
      <w:r>
        <w:rPr>
          <w:rFonts w:ascii="Arial" w:hAnsi="Arial" w:cs="Arial"/>
          <w:color w:val="FF0000"/>
          <w:sz w:val="20"/>
          <w:szCs w:val="20"/>
          <w:lang w:val="es-AR"/>
        </w:rPr>
        <w:t>.</w:t>
      </w:r>
    </w:p>
    <w:p w:rsidR="00E7140C" w:rsidRPr="00E7140C" w:rsidRDefault="0078313D" w:rsidP="00E7140C">
      <w:pPr>
        <w:spacing w:after="0" w:line="240" w:lineRule="auto"/>
        <w:ind w:left="349"/>
        <w:jc w:val="both"/>
        <w:rPr>
          <w:rFonts w:ascii="Arial" w:hAnsi="Arial" w:cs="Arial"/>
          <w:color w:val="FF0000"/>
          <w:sz w:val="20"/>
          <w:szCs w:val="20"/>
          <w:lang w:val="es-AR"/>
        </w:rPr>
      </w:pPr>
      <w:r>
        <w:rPr>
          <w:rFonts w:ascii="Arial" w:hAnsi="Arial" w:cs="Arial"/>
          <w:color w:val="FF0000"/>
          <w:sz w:val="20"/>
          <w:szCs w:val="20"/>
          <w:lang w:val="es-AR"/>
        </w:rPr>
        <w:t>Miden la complejidad arquitectónica y global del sistema. Un crecimiento en los valores de complejidad lleva a una mayor probabilidad de que aumente el esfuerzo necesario para la integración y las pruebas.</w:t>
      </w:r>
    </w:p>
    <w:p w:rsidR="00A807A4" w:rsidRPr="0015063E" w:rsidRDefault="00A807A4" w:rsidP="00A807A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las métricas de diseño a nivel de componentes? ¿En qué consisten?</w:t>
      </w:r>
    </w:p>
    <w:p w:rsidR="0094197C" w:rsidRDefault="0094197C" w:rsidP="0094197C">
      <w:pPr>
        <w:pStyle w:val="Prrafodelista"/>
        <w:spacing w:after="0" w:line="240" w:lineRule="auto"/>
        <w:ind w:left="360"/>
        <w:jc w:val="both"/>
        <w:rPr>
          <w:rFonts w:ascii="Arial" w:hAnsi="Arial" w:cs="Arial"/>
          <w:sz w:val="20"/>
          <w:szCs w:val="20"/>
          <w:lang w:val="es-AR"/>
        </w:rPr>
      </w:pPr>
    </w:p>
    <w:p w:rsidR="0094197C" w:rsidRDefault="00B47D06"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Métricas de cohesión: </w:t>
      </w:r>
      <w:r w:rsidR="00010666">
        <w:rPr>
          <w:rFonts w:ascii="Arial" w:hAnsi="Arial" w:cs="Arial"/>
          <w:color w:val="FF0000"/>
          <w:sz w:val="20"/>
          <w:szCs w:val="20"/>
          <w:lang w:val="es-AR"/>
        </w:rPr>
        <w:t>Consiste en una colección de métricas que proporcionan una indicación de la cohesión de un módulo</w:t>
      </w:r>
      <w:r w:rsidR="00884FCD">
        <w:rPr>
          <w:rFonts w:ascii="Arial" w:hAnsi="Arial" w:cs="Arial"/>
          <w:color w:val="FF0000"/>
          <w:sz w:val="20"/>
          <w:szCs w:val="20"/>
          <w:lang w:val="es-AR"/>
        </w:rPr>
        <w:t>.</w:t>
      </w:r>
      <w:r w:rsidR="00024802">
        <w:rPr>
          <w:rFonts w:ascii="Arial" w:hAnsi="Arial" w:cs="Arial"/>
          <w:color w:val="FF0000"/>
          <w:sz w:val="20"/>
          <w:szCs w:val="20"/>
          <w:lang w:val="es-AR"/>
        </w:rPr>
        <w:t xml:space="preserve"> Éstas son para cohesiones funcionales fuertes, cohesiones funcionales débiles y pegajosidad.</w:t>
      </w:r>
    </w:p>
    <w:p w:rsidR="00884FCD" w:rsidRDefault="00884FCD"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Métricas de acopl</w:t>
      </w:r>
      <w:r w:rsidR="00D47920">
        <w:rPr>
          <w:rFonts w:ascii="Arial" w:hAnsi="Arial" w:cs="Arial"/>
          <w:color w:val="FF0000"/>
          <w:sz w:val="20"/>
          <w:szCs w:val="20"/>
          <w:lang w:val="es-AR"/>
        </w:rPr>
        <w:t>amiento: Es una métrica para el acoplamiento del módulo que combina el acoplamiento de flujo de datos y de control, acoplamiento global y acoplamiento de entorno.</w:t>
      </w:r>
    </w:p>
    <w:p w:rsidR="00884FCD" w:rsidRPr="00B47D06" w:rsidRDefault="00884FCD" w:rsidP="00B47D06">
      <w:pPr>
        <w:pStyle w:val="Prrafodelista"/>
        <w:numPr>
          <w:ilvl w:val="0"/>
          <w:numId w:val="39"/>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 xml:space="preserve">Métricas de complejidad: </w:t>
      </w:r>
      <w:r w:rsidR="00A5130A">
        <w:rPr>
          <w:rFonts w:ascii="Arial" w:hAnsi="Arial" w:cs="Arial"/>
          <w:color w:val="FF0000"/>
          <w:sz w:val="20"/>
          <w:szCs w:val="20"/>
          <w:lang w:val="es-AR"/>
        </w:rPr>
        <w:t>Puede emplearse para predecir la información crítica sobre la fiabilidad y mantenimiento de sistemas software de análisis automáticos de código fuente. También realimentan la información durante el proyecto de software para ayudar a controlar la actividad del diseño</w:t>
      </w:r>
      <w:r>
        <w:rPr>
          <w:rFonts w:ascii="Arial" w:hAnsi="Arial" w:cs="Arial"/>
          <w:color w:val="FF0000"/>
          <w:sz w:val="20"/>
          <w:szCs w:val="20"/>
          <w:lang w:val="es-AR"/>
        </w:rPr>
        <w:t>.</w:t>
      </w:r>
    </w:p>
    <w:p w:rsidR="0094197C" w:rsidRPr="0015063E" w:rsidRDefault="0094197C" w:rsidP="0094197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mediría en una IGU?</w:t>
      </w:r>
    </w:p>
    <w:p w:rsidR="00825177" w:rsidRDefault="00825177" w:rsidP="00825177">
      <w:pPr>
        <w:pStyle w:val="Prrafodelista"/>
        <w:spacing w:after="0" w:line="240" w:lineRule="auto"/>
        <w:ind w:left="360"/>
        <w:jc w:val="both"/>
        <w:rPr>
          <w:rFonts w:ascii="Arial" w:hAnsi="Arial" w:cs="Arial"/>
          <w:sz w:val="20"/>
          <w:szCs w:val="20"/>
          <w:lang w:val="es-AR"/>
        </w:rPr>
      </w:pPr>
    </w:p>
    <w:p w:rsidR="00825177" w:rsidRPr="0017621A" w:rsidRDefault="0017621A" w:rsidP="00825177">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lastRenderedPageBreak/>
        <w:t xml:space="preserve">Se mediría la frecuencia de transición y el coste de transición </w:t>
      </w:r>
      <w:r w:rsidR="00A25A1A">
        <w:rPr>
          <w:rFonts w:ascii="Arial" w:hAnsi="Arial" w:cs="Arial"/>
          <w:color w:val="FF0000"/>
          <w:sz w:val="20"/>
          <w:szCs w:val="20"/>
          <w:lang w:val="es-AR"/>
        </w:rPr>
        <w:t>de una entidad de representación a la siguiente cuando se realiza una tarea específica.</w:t>
      </w:r>
    </w:p>
    <w:p w:rsidR="00825177" w:rsidRPr="0015063E" w:rsidRDefault="00825177" w:rsidP="00825177">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¿Que sugiere Halstead que se mida?</w:t>
      </w:r>
    </w:p>
    <w:p w:rsidR="00467F91" w:rsidRDefault="00467F91" w:rsidP="00467F91">
      <w:pPr>
        <w:pStyle w:val="Prrafodelista"/>
        <w:spacing w:after="0" w:line="240" w:lineRule="auto"/>
        <w:ind w:left="360"/>
        <w:jc w:val="both"/>
        <w:rPr>
          <w:rFonts w:ascii="Arial" w:hAnsi="Arial" w:cs="Arial"/>
          <w:sz w:val="20"/>
          <w:szCs w:val="20"/>
          <w:lang w:val="es-AR"/>
        </w:rPr>
      </w:pPr>
    </w:p>
    <w:p w:rsidR="00467F91" w:rsidRDefault="00D82D33" w:rsidP="00467F91">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Halstead sugiere que se mida: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Longitud global del programa.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Volumen mínimo potencial para un algoritmo.</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Volumen real.</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Nivel del programa.</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Nivel del lenguaje.</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Esfuerzo de desarrollo.</w:t>
      </w:r>
    </w:p>
    <w:p w:rsid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Tiempo de desarrollo.</w:t>
      </w:r>
    </w:p>
    <w:p w:rsidR="00D82D33" w:rsidRPr="00D82D33" w:rsidRDefault="00D82D33" w:rsidP="00D82D33">
      <w:pPr>
        <w:pStyle w:val="Prrafodelista"/>
        <w:numPr>
          <w:ilvl w:val="0"/>
          <w:numId w:val="40"/>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esperado de fallos en el software.</w:t>
      </w:r>
    </w:p>
    <w:p w:rsidR="00467F91" w:rsidRPr="0015063E" w:rsidRDefault="00467F91" w:rsidP="00467F91">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aplicarías Bang a los casos de prueba?</w:t>
      </w:r>
    </w:p>
    <w:p w:rsidR="003A7EA9" w:rsidRDefault="003A7EA9" w:rsidP="003A7EA9">
      <w:pPr>
        <w:pStyle w:val="Prrafodelista"/>
        <w:spacing w:after="0" w:line="240" w:lineRule="auto"/>
        <w:ind w:left="360"/>
        <w:jc w:val="both"/>
        <w:rPr>
          <w:rFonts w:ascii="Arial" w:hAnsi="Arial" w:cs="Arial"/>
          <w:sz w:val="20"/>
          <w:szCs w:val="20"/>
          <w:lang w:val="es-AR"/>
        </w:rPr>
      </w:pPr>
    </w:p>
    <w:p w:rsidR="003A7EA9" w:rsidRDefault="00F97A1C" w:rsidP="003A7EA9">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Se puede aplicar Bang, por ejemplo para estimar el número de pruebas asociadas con la interfaz hombre-máquina, examinando:</w:t>
      </w:r>
    </w:p>
    <w:p w:rsidR="00F97A1C"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transiciones contenidas en la representación estado-transición de IHM y evaluando las pruebas requeridas para ejecutar cada transición.</w:t>
      </w:r>
    </w:p>
    <w:p w:rsidR="00F97A1C"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objetos de datos que se mueven a través de la interfaz.</w:t>
      </w:r>
    </w:p>
    <w:p w:rsidR="00F97A1C" w:rsidRPr="003A7EA9" w:rsidRDefault="00F97A1C" w:rsidP="00F97A1C">
      <w:pPr>
        <w:pStyle w:val="Prrafodelista"/>
        <w:numPr>
          <w:ilvl w:val="0"/>
          <w:numId w:val="41"/>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El número de elementos de datos que se introducen o salen.</w:t>
      </w:r>
    </w:p>
    <w:p w:rsidR="003A7EA9" w:rsidRPr="0015063E" w:rsidRDefault="003A7EA9" w:rsidP="003A7EA9">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 el IMS?</w:t>
      </w:r>
    </w:p>
    <w:p w:rsidR="00A429B5" w:rsidRDefault="00A429B5" w:rsidP="00A429B5">
      <w:pPr>
        <w:pStyle w:val="Prrafodelista"/>
        <w:spacing w:after="0" w:line="240" w:lineRule="auto"/>
        <w:ind w:left="360"/>
        <w:jc w:val="both"/>
        <w:rPr>
          <w:rFonts w:ascii="Arial" w:hAnsi="Arial" w:cs="Arial"/>
          <w:sz w:val="20"/>
          <w:szCs w:val="20"/>
          <w:lang w:val="es-AR"/>
        </w:rPr>
      </w:pPr>
    </w:p>
    <w:p w:rsidR="00A429B5" w:rsidRPr="00A429B5" w:rsidRDefault="00A429B5" w:rsidP="00A429B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El IMS es un índice de madurez del software, sugerido por el estándar EEE 982.1-1988, que proporciona una indicación de la estabilidad de un producto software (basada en los cambios que ocurren con cada versión del producto).</w:t>
      </w:r>
    </w:p>
    <w:p w:rsidR="00A429B5" w:rsidRPr="0015063E" w:rsidRDefault="00A429B5" w:rsidP="00A429B5">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sugieren medir en OO Lorenz y Kidd?</w:t>
      </w:r>
    </w:p>
    <w:p w:rsidR="00D521C5" w:rsidRDefault="00D521C5" w:rsidP="00D521C5">
      <w:pPr>
        <w:pStyle w:val="Prrafodelista"/>
        <w:spacing w:after="0" w:line="240" w:lineRule="auto"/>
        <w:ind w:left="360"/>
        <w:jc w:val="both"/>
        <w:rPr>
          <w:rFonts w:ascii="Arial" w:hAnsi="Arial" w:cs="Arial"/>
          <w:sz w:val="20"/>
          <w:szCs w:val="20"/>
          <w:lang w:val="es-AR"/>
        </w:rPr>
      </w:pPr>
    </w:p>
    <w:p w:rsidR="00D521C5" w:rsidRDefault="00216FCC" w:rsidP="00D521C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Lorenz y Kidd sugieren un conjunto de métricas que pueden ayudar durante la planificación del proyecto:</w:t>
      </w:r>
    </w:p>
    <w:p w:rsidR="00216FCC" w:rsidRDefault="00216FCC" w:rsidP="00216FCC">
      <w:pPr>
        <w:pStyle w:val="Prrafodelista"/>
        <w:numPr>
          <w:ilvl w:val="0"/>
          <w:numId w:val="42"/>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de iteraciones principales.</w:t>
      </w:r>
    </w:p>
    <w:p w:rsidR="00216FCC" w:rsidRPr="00D521C5" w:rsidRDefault="00216FCC" w:rsidP="00216FCC">
      <w:pPr>
        <w:pStyle w:val="Prrafodelista"/>
        <w:numPr>
          <w:ilvl w:val="0"/>
          <w:numId w:val="42"/>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Número de contratos completos.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Factores de ajuste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factores influyen en la productividad del desarrollo?</w:t>
      </w:r>
    </w:p>
    <w:p w:rsidR="0025445C" w:rsidRDefault="0025445C" w:rsidP="0025445C">
      <w:pPr>
        <w:pStyle w:val="Prrafodelista"/>
        <w:spacing w:after="0" w:line="240" w:lineRule="auto"/>
        <w:ind w:left="360"/>
        <w:jc w:val="both"/>
        <w:rPr>
          <w:rFonts w:ascii="Arial" w:hAnsi="Arial" w:cs="Arial"/>
          <w:sz w:val="20"/>
          <w:szCs w:val="20"/>
          <w:lang w:val="es-AR"/>
        </w:rPr>
      </w:pPr>
    </w:p>
    <w:p w:rsidR="0025445C" w:rsidRPr="0025445C" w:rsidRDefault="00C11007" w:rsidP="0025445C">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Los factores más influyentes son: materiales reutilizables de alta calidad y niveles de experiencia de gerentes y personal técnico.</w:t>
      </w:r>
    </w:p>
    <w:p w:rsidR="0025445C" w:rsidRPr="0015063E" w:rsidRDefault="0025445C" w:rsidP="0025445C">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artefactos reutilizables?</w:t>
      </w:r>
    </w:p>
    <w:p w:rsidR="00A9606F" w:rsidRDefault="00A9606F" w:rsidP="00A9606F">
      <w:pPr>
        <w:pStyle w:val="Prrafodelista"/>
        <w:spacing w:after="0" w:line="240" w:lineRule="auto"/>
        <w:ind w:left="360"/>
        <w:jc w:val="both"/>
        <w:rPr>
          <w:rFonts w:ascii="Arial" w:hAnsi="Arial" w:cs="Arial"/>
          <w:sz w:val="20"/>
          <w:szCs w:val="20"/>
          <w:lang w:val="es-AR"/>
        </w:rPr>
      </w:pPr>
    </w:p>
    <w:p w:rsidR="00A9606F" w:rsidRDefault="00BD72B8"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Requisitos.</w:t>
      </w:r>
    </w:p>
    <w:p w:rsidR="00BD72B8" w:rsidRDefault="00BD72B8"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Diseños.</w:t>
      </w:r>
    </w:p>
    <w:p w:rsidR="00BD72B8"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Código fuente.</w:t>
      </w:r>
    </w:p>
    <w:p w:rsidR="00F71BD5"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Materiales de prueba.</w:t>
      </w:r>
    </w:p>
    <w:p w:rsidR="00F71BD5" w:rsidRPr="00A9606F" w:rsidRDefault="00F71BD5" w:rsidP="00BD72B8">
      <w:pPr>
        <w:pStyle w:val="Prrafodelista"/>
        <w:numPr>
          <w:ilvl w:val="0"/>
          <w:numId w:val="43"/>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Documentación del usuario.</w:t>
      </w:r>
    </w:p>
    <w:p w:rsidR="00A9606F" w:rsidRPr="0015063E" w:rsidRDefault="00A9606F" w:rsidP="00A9606F">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factores principales de ajuste en el mantenimiento?</w:t>
      </w:r>
    </w:p>
    <w:p w:rsidR="008E1C7E" w:rsidRDefault="008E1C7E" w:rsidP="008E1C7E">
      <w:pPr>
        <w:pStyle w:val="Prrafodelista"/>
        <w:spacing w:after="0" w:line="240" w:lineRule="auto"/>
        <w:ind w:left="360"/>
        <w:jc w:val="both"/>
        <w:rPr>
          <w:rFonts w:ascii="Arial" w:hAnsi="Arial" w:cs="Arial"/>
          <w:sz w:val="20"/>
          <w:szCs w:val="20"/>
          <w:lang w:val="es-AR"/>
        </w:rPr>
      </w:pPr>
    </w:p>
    <w:p w:rsidR="008E1C7E"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Especialistas en mantenimiento de tiempo completo.</w:t>
      </w:r>
    </w:p>
    <w:p w:rsidR="002A2768"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Experiencia en la aplicación que se actualiza.</w:t>
      </w:r>
    </w:p>
    <w:p w:rsidR="002A2768"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lastRenderedPageBreak/>
        <w:t>Uso de tablas para alojar variables y constantes en vez de incorporarlos en el código fuente mismo.</w:t>
      </w:r>
    </w:p>
    <w:p w:rsidR="002A2768" w:rsidRPr="008E1C7E" w:rsidRDefault="002A2768" w:rsidP="002A2768">
      <w:pPr>
        <w:pStyle w:val="Prrafodelista"/>
        <w:numPr>
          <w:ilvl w:val="0"/>
          <w:numId w:val="44"/>
        </w:numPr>
        <w:spacing w:after="0" w:line="240" w:lineRule="auto"/>
        <w:ind w:left="709"/>
        <w:jc w:val="both"/>
        <w:rPr>
          <w:rFonts w:ascii="Arial" w:hAnsi="Arial" w:cs="Arial"/>
          <w:color w:val="FF0000"/>
          <w:sz w:val="20"/>
          <w:szCs w:val="20"/>
          <w:lang w:val="es-AR"/>
        </w:rPr>
      </w:pPr>
      <w:r>
        <w:rPr>
          <w:rFonts w:ascii="Arial" w:hAnsi="Arial" w:cs="Arial"/>
          <w:color w:val="FF0000"/>
          <w:sz w:val="20"/>
          <w:szCs w:val="20"/>
          <w:lang w:val="es-AR"/>
        </w:rPr>
        <w:t>Módulos propensos a errores.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color w:val="0070C0"/>
          <w:sz w:val="20"/>
          <w:szCs w:val="20"/>
          <w:lang w:val="es-AR" w:eastAsia="es-AR"/>
        </w:rPr>
        <w:t>5.3- Introducción a la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Funcionamiento de las herramientas de estimación de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¿Cómo funcionan las herramientas de estimación de costos de sw?</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de estimación de costos de software funcionan tomando como base:</w:t>
      </w:r>
    </w:p>
    <w:p w:rsidR="004747DB" w:rsidRPr="0015063E" w:rsidRDefault="004747DB" w:rsidP="004747DB">
      <w:pPr>
        <w:pStyle w:val="Prrafodelista"/>
        <w:numPr>
          <w:ilvl w:val="3"/>
          <w:numId w:val="22"/>
        </w:numPr>
        <w:spacing w:after="0" w:line="240" w:lineRule="auto"/>
        <w:ind w:left="555"/>
        <w:jc w:val="both"/>
        <w:rPr>
          <w:rFonts w:ascii="Arial" w:hAnsi="Arial" w:cs="Arial"/>
          <w:color w:val="FF0000"/>
          <w:sz w:val="20"/>
          <w:szCs w:val="20"/>
          <w:lang w:val="es-AR"/>
        </w:rPr>
      </w:pPr>
      <w:r w:rsidRPr="0015063E">
        <w:rPr>
          <w:rFonts w:ascii="Arial" w:hAnsi="Arial" w:cs="Arial"/>
          <w:color w:val="FF0000"/>
          <w:sz w:val="20"/>
          <w:szCs w:val="20"/>
          <w:lang w:val="es-AR"/>
        </w:rPr>
        <w:t>Contienen bases de conocimiento de cientos o miles de proyectos de software</w:t>
      </w:r>
    </w:p>
    <w:p w:rsidR="004747DB" w:rsidRPr="0015063E" w:rsidRDefault="004747DB" w:rsidP="004747DB">
      <w:pPr>
        <w:pStyle w:val="Prrafodelista"/>
        <w:numPr>
          <w:ilvl w:val="3"/>
          <w:numId w:val="22"/>
        </w:numPr>
        <w:spacing w:after="0" w:line="240" w:lineRule="auto"/>
        <w:ind w:left="553"/>
        <w:jc w:val="both"/>
        <w:rPr>
          <w:rFonts w:ascii="Arial" w:hAnsi="Arial" w:cs="Arial"/>
          <w:color w:val="FF0000"/>
          <w:sz w:val="20"/>
          <w:szCs w:val="20"/>
          <w:lang w:val="es-AR"/>
        </w:rPr>
      </w:pPr>
      <w:r w:rsidRPr="0015063E">
        <w:rPr>
          <w:rFonts w:ascii="Arial" w:hAnsi="Arial" w:cs="Arial"/>
          <w:color w:val="FF0000"/>
          <w:sz w:val="20"/>
          <w:szCs w:val="20"/>
          <w:lang w:val="es-AR"/>
        </w:rPr>
        <w:t>Realizan predicciones de tamaño, que las herramientas genéricas son incapaces de realizar</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Ajustan automáticamente estimaciones basadas en herramientas, lenguajes y procesos</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calidad y confiabilidad</w:t>
      </w:r>
    </w:p>
    <w:p w:rsidR="004747DB" w:rsidRPr="0015063E" w:rsidRDefault="004747DB" w:rsidP="004747DB">
      <w:pPr>
        <w:pStyle w:val="Prrafodelista"/>
        <w:numPr>
          <w:ilvl w:val="3"/>
          <w:numId w:val="22"/>
        </w:numPr>
        <w:spacing w:after="0" w:line="240" w:lineRule="auto"/>
        <w:ind w:left="538"/>
        <w:jc w:val="both"/>
        <w:rPr>
          <w:rFonts w:ascii="Arial" w:hAnsi="Arial" w:cs="Arial"/>
          <w:color w:val="FF0000"/>
          <w:sz w:val="20"/>
          <w:szCs w:val="20"/>
          <w:lang w:val="es-AR"/>
        </w:rPr>
      </w:pPr>
      <w:r w:rsidRPr="0015063E">
        <w:rPr>
          <w:rFonts w:ascii="Arial" w:hAnsi="Arial" w:cs="Arial"/>
          <w:color w:val="FF0000"/>
          <w:sz w:val="20"/>
          <w:szCs w:val="20"/>
          <w:lang w:val="es-AR"/>
        </w:rPr>
        <w:t>Predicen costos de mantenimiento y soporte antes de que estos ocurran en realidad</w:t>
      </w:r>
    </w:p>
    <w:p w:rsidR="004747DB" w:rsidRDefault="004747DB" w:rsidP="004747DB">
      <w:pPr>
        <w:pStyle w:val="Prrafodelista"/>
        <w:spacing w:after="0" w:line="240" w:lineRule="auto"/>
        <w:ind w:left="369"/>
        <w:jc w:val="both"/>
        <w:rPr>
          <w:rFonts w:ascii="Arial" w:hAnsi="Arial" w:cs="Arial"/>
          <w:color w:val="FF0000"/>
          <w:sz w:val="20"/>
          <w:szCs w:val="20"/>
          <w:lang w:val="es-AR"/>
        </w:rPr>
      </w:pPr>
      <w:r w:rsidRPr="0015063E">
        <w:rPr>
          <w:rFonts w:ascii="Arial" w:hAnsi="Arial" w:cs="Arial"/>
          <w:color w:val="FF0000"/>
          <w:sz w:val="20"/>
          <w:szCs w:val="20"/>
          <w:lang w:val="es-AR"/>
        </w:rPr>
        <w:t>Lo que se realiza primordialmente es determinar el tamaño del proyecto basándose en las bases de conocimiento (principalmente en aplicaciones comerciales) o en entradas que se le dan a la herramienta por parte del gerente del proyecto o encargado de realizar estos cálculos. Luego se ingresan otros atributos que pueden afectar a estas estimaciones.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principios básicos de las herramientas comerciales de estimaciones de costos de sw? (fórmula)</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herramientas comerciales se basan en enormes bases de conocimientos de proyectos anteriores, por lo que permiten heredar los atributos que afectan a las estimaciones de proyectos anteriores u otros proyectos similares. La fórmula siguiente ilustra los principios básicos de las herramientas comerciales modernas de estimación de costos de software:</w:t>
      </w: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Tamaño del proyecto X atributos del proyecto = Tiempo límite, esfuerzo, costos y entregables (estimados)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atributos que pueden afectar el resultado de una estimación?</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Default"/>
        <w:ind w:left="370"/>
        <w:jc w:val="both"/>
        <w:rPr>
          <w:color w:val="FF0000"/>
          <w:sz w:val="22"/>
          <w:szCs w:val="22"/>
        </w:rPr>
      </w:pPr>
      <w:r w:rsidRPr="0015063E">
        <w:rPr>
          <w:color w:val="FF0000"/>
          <w:sz w:val="22"/>
          <w:szCs w:val="22"/>
        </w:rPr>
        <w:t>Luego de determinado el tamaño se ingresan otros atributos que pueden afectar los resultados de la estimación, estos suelen ser:</w:t>
      </w:r>
    </w:p>
    <w:p w:rsidR="004747DB" w:rsidRPr="0015063E" w:rsidRDefault="004747DB" w:rsidP="004747DB">
      <w:pPr>
        <w:pStyle w:val="Default"/>
        <w:numPr>
          <w:ilvl w:val="3"/>
          <w:numId w:val="22"/>
        </w:numPr>
        <w:ind w:left="517"/>
        <w:jc w:val="both"/>
        <w:rPr>
          <w:color w:val="FF0000"/>
          <w:sz w:val="22"/>
          <w:szCs w:val="22"/>
        </w:rPr>
      </w:pPr>
      <w:r w:rsidRPr="0015063E">
        <w:rPr>
          <w:color w:val="FF0000"/>
          <w:sz w:val="22"/>
          <w:szCs w:val="22"/>
        </w:rPr>
        <w:t>Velocidad a que pueden cambiar los requisitos del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Experiencia del equipo de desarrollo con este tipo de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 xml:space="preserve"> Proceso o métodos empleados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Actividades específicas a realizarse durante el desarrollo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Número de incrementos, iteraciones o “carreras” que se utilizarán</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El o los lenguajes de programación a ser manejados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Presencia o ausencia de artefactos reutilizables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Suites de herramientas de desarrollo que se usarán para desarrollar el proyecto</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Entorno o ergonomía del espacio de trabajo en la oficina</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Separación geográfica del equipo en múltiples lugares</w:t>
      </w:r>
    </w:p>
    <w:p w:rsidR="004747DB" w:rsidRPr="0015063E" w:rsidRDefault="004747DB" w:rsidP="004747DB">
      <w:pPr>
        <w:pStyle w:val="Default"/>
        <w:numPr>
          <w:ilvl w:val="3"/>
          <w:numId w:val="22"/>
        </w:numPr>
        <w:spacing w:after="58"/>
        <w:ind w:left="517"/>
        <w:jc w:val="both"/>
        <w:rPr>
          <w:color w:val="FF0000"/>
          <w:sz w:val="22"/>
          <w:szCs w:val="22"/>
        </w:rPr>
      </w:pPr>
      <w:r w:rsidRPr="0015063E">
        <w:rPr>
          <w:color w:val="FF0000"/>
          <w:sz w:val="22"/>
          <w:szCs w:val="22"/>
        </w:rPr>
        <w:t>Presión de los tiempos límites ejercida en el equipo por clientes o ejecutivos</w:t>
      </w:r>
    </w:p>
    <w:p w:rsidR="004747DB" w:rsidRDefault="004747DB" w:rsidP="004747DB">
      <w:pPr>
        <w:pStyle w:val="Default"/>
        <w:numPr>
          <w:ilvl w:val="3"/>
          <w:numId w:val="22"/>
        </w:numPr>
        <w:spacing w:after="58"/>
        <w:ind w:left="517"/>
        <w:jc w:val="both"/>
        <w:rPr>
          <w:color w:val="FF0000"/>
          <w:sz w:val="22"/>
          <w:szCs w:val="22"/>
        </w:rPr>
      </w:pPr>
      <w:r w:rsidRPr="0015063E">
        <w:rPr>
          <w:color w:val="FF0000"/>
          <w:sz w:val="22"/>
          <w:szCs w:val="22"/>
        </w:rPr>
        <w:t>Obligaciones contractuales en términos de costos, fechas, defectos o características</w:t>
      </w:r>
    </w:p>
    <w:p w:rsidR="00567C44" w:rsidRPr="0015063E" w:rsidRDefault="00567C44" w:rsidP="00567C44">
      <w:pPr>
        <w:pStyle w:val="Default"/>
        <w:spacing w:after="58"/>
        <w:ind w:left="517"/>
        <w:jc w:val="both"/>
        <w:rPr>
          <w:color w:val="FF0000"/>
          <w:sz w:val="22"/>
          <w:szCs w:val="22"/>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tipos clave de atributos heredados que están asociados a la estimación? (Gráfica)</w:t>
      </w:r>
    </w:p>
    <w:p w:rsidR="009A5851" w:rsidRDefault="009A5851" w:rsidP="009A5851">
      <w:pPr>
        <w:pStyle w:val="Prrafodelista"/>
        <w:spacing w:after="0" w:line="240" w:lineRule="auto"/>
        <w:ind w:left="360"/>
        <w:jc w:val="both"/>
        <w:rPr>
          <w:rFonts w:ascii="Arial" w:hAnsi="Arial" w:cs="Arial"/>
          <w:sz w:val="20"/>
          <w:szCs w:val="20"/>
          <w:lang w:val="es-AR"/>
        </w:rPr>
      </w:pPr>
    </w:p>
    <w:p w:rsidR="009A5851" w:rsidRPr="00022BB8" w:rsidRDefault="00474DF9" w:rsidP="009A5851">
      <w:pPr>
        <w:pStyle w:val="Prrafodelista"/>
        <w:spacing w:after="0" w:line="240" w:lineRule="auto"/>
        <w:ind w:left="360"/>
        <w:jc w:val="both"/>
        <w:rPr>
          <w:rFonts w:ascii="Arial" w:hAnsi="Arial" w:cs="Arial"/>
          <w:color w:val="FF0000"/>
          <w:sz w:val="20"/>
          <w:szCs w:val="20"/>
          <w:lang w:val="es-AR"/>
        </w:rPr>
      </w:pPr>
      <w:r>
        <w:object w:dxaOrig="4696" w:dyaOrig="3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75pt;height:177pt" o:ole="">
            <v:imagedata r:id="rId8" o:title=""/>
          </v:shape>
          <o:OLEObject Type="Embed" ProgID="Visio.Drawing.11" ShapeID="_x0000_i1025" DrawAspect="Content" ObjectID="_1414243445" r:id="rId9"/>
        </w:object>
      </w:r>
    </w:p>
    <w:p w:rsidR="009A5851" w:rsidRPr="0015063E" w:rsidRDefault="009A5851" w:rsidP="009A5851">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Nombre los pasos para las estimaciones manuales</w:t>
      </w:r>
    </w:p>
    <w:p w:rsidR="00022BB8" w:rsidRDefault="00022BB8" w:rsidP="00022BB8">
      <w:pPr>
        <w:pStyle w:val="Prrafodelista"/>
        <w:spacing w:after="0" w:line="240" w:lineRule="auto"/>
        <w:ind w:left="360"/>
        <w:jc w:val="both"/>
        <w:rPr>
          <w:rFonts w:ascii="Arial" w:hAnsi="Arial" w:cs="Arial"/>
          <w:sz w:val="20"/>
          <w:szCs w:val="20"/>
          <w:lang w:val="es-AR"/>
        </w:rPr>
      </w:pPr>
    </w:p>
    <w:p w:rsidR="00022BB8" w:rsidRPr="00D50934" w:rsidRDefault="00022BB8" w:rsidP="00022BB8">
      <w:pPr>
        <w:pStyle w:val="Prrafodelista"/>
        <w:spacing w:after="0" w:line="240" w:lineRule="auto"/>
        <w:ind w:left="360"/>
        <w:jc w:val="both"/>
        <w:rPr>
          <w:rFonts w:ascii="Arial" w:hAnsi="Arial" w:cs="Arial"/>
          <w:color w:val="FF0000"/>
          <w:sz w:val="20"/>
          <w:szCs w:val="20"/>
          <w:lang w:val="es-AR"/>
        </w:rPr>
      </w:pP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Omisiones accidentales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actividades se incluye al estimar?</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Las actividades que se incluyen al estimar son:</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Las estimaciones de costos precisas deben iniciar con predicciones de calidad, pues los costos de eliminación de defectos suelen ser más elevados que cualquier otro.</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En segundo lugar, como elementos de costo importantes, se encuentran gastos y esfuerzos dedicados a la producción de documentos en papel: planes, especificaciones, manuales de usuario, etc.</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Muchos proyectos grandes sitúan costos y fechas límite en el manejo de “requisitos progresivos” o nuevas características agregadas al proyecto, tras la fase de requisitos. Todos los desarrollos de software crecerán por requisitos progresivos y, por tanto, este factor debe ser parte integral de las estimaciones de todos los proyectos importantes.</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omisión frecuente en las estimaciones de costos es la exclusión accidental de viáticos (líneas aéreas, hoteles, etc.), para reuniones entre equipos de desarrollo en diferentes ciudades y países. Los viáticos pueden exceder el costo de la redacción del código de forma significativa y el tema no puede omitirse de manera accidental.</w:t>
      </w:r>
    </w:p>
    <w:p w:rsidR="004747DB" w:rsidRPr="0015063E" w:rsidRDefault="004747DB" w:rsidP="004747DB">
      <w:pPr>
        <w:pStyle w:val="Prrafodelista"/>
        <w:numPr>
          <w:ilvl w:val="0"/>
          <w:numId w:val="30"/>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Muchas estimaciones de costos de software, cubren sólo las actividades centrales del desarrollo de software y omiten temas tales como administración y soporte a proyectos (secretarias, administración, etc.). Estas actividades auxiliares son parte del proyecto y pueden ascender, en algunos casos, a 20% de los costos totales.</w:t>
      </w:r>
    </w:p>
    <w:p w:rsidR="004747DB" w:rsidRPr="0015063E" w:rsidRDefault="004747DB" w:rsidP="004747DB">
      <w:pPr>
        <w:pStyle w:val="Default"/>
        <w:numPr>
          <w:ilvl w:val="0"/>
          <w:numId w:val="30"/>
        </w:numPr>
        <w:ind w:left="514"/>
        <w:jc w:val="both"/>
        <w:rPr>
          <w:color w:val="FF0000"/>
          <w:sz w:val="22"/>
          <w:szCs w:val="22"/>
        </w:rPr>
      </w:pPr>
      <w:r w:rsidRPr="0015063E">
        <w:rPr>
          <w:rFonts w:ascii="Arial" w:hAnsi="Arial" w:cs="Arial"/>
          <w:color w:val="FF0000"/>
          <w:sz w:val="20"/>
          <w:szCs w:val="20"/>
        </w:rPr>
        <w:t>Es muy común omitir las contribuciones de especialistas si sus habilidades sólo se necesitan sólo en una etapa del ciclo de desarrollo del software. Algunos grupos de especialistas que tienden a ser omitidos accidentalmente de las estimaciones de los costos de software, integrarían las áreas de control de</w:t>
      </w:r>
      <w:r w:rsidRPr="0015063E">
        <w:rPr>
          <w:color w:val="FF0000"/>
        </w:rPr>
        <w:t xml:space="preserve"> </w:t>
      </w:r>
      <w:r w:rsidRPr="0015063E">
        <w:rPr>
          <w:color w:val="FF0000"/>
          <w:sz w:val="22"/>
          <w:szCs w:val="22"/>
        </w:rPr>
        <w:t xml:space="preserve">calidad, redacción técnica, puntos de función, administración de bases de datos, optimización de rendimiento, redes y administración de sistemas. Las aportaciones combinadas de estos y otros especialistas pueden totalizar más de 20% del costo total de para el desarrollo de software y no deben omitirse de forma accidental.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 xml:space="preserve">La omisión más común de las estimaciones internas de los costos de software para sistemas de información, son costos en que incurren los usuarios durante la definición de requisitos, creación de requisitos, revisiones de estado, revisiones de fases, documentación, inspecciones, pruebas de aceptación y otras actividades en que los desarrolladores tienen un rol clave. Como los representantes de usuarios no suelen considerarse parte del equipo del </w:t>
      </w:r>
      <w:r w:rsidRPr="0015063E">
        <w:rPr>
          <w:color w:val="FF0000"/>
          <w:sz w:val="22"/>
          <w:szCs w:val="22"/>
        </w:rPr>
        <w:lastRenderedPageBreak/>
        <w:t xml:space="preserve">proyecto, sus contribuciones al proyecto rara vez se incluyen en las estimaciones del costo del software y estudios de medición. El esfuerzo real que aportan los usuarios a proyectos de desarrollo de software importantes puede acercarse al 20% del trabajo total en algunos casos. </w:t>
      </w:r>
    </w:p>
    <w:p w:rsidR="004747DB" w:rsidRPr="0015063E" w:rsidRDefault="004747DB" w:rsidP="004747DB">
      <w:pPr>
        <w:pStyle w:val="Default"/>
        <w:numPr>
          <w:ilvl w:val="0"/>
          <w:numId w:val="30"/>
        </w:numPr>
        <w:ind w:left="514"/>
        <w:jc w:val="both"/>
        <w:rPr>
          <w:color w:val="FF0000"/>
          <w:sz w:val="22"/>
          <w:szCs w:val="22"/>
        </w:rPr>
      </w:pPr>
      <w:r w:rsidRPr="0015063E">
        <w:rPr>
          <w:color w:val="FF0000"/>
          <w:sz w:val="22"/>
          <w:szCs w:val="22"/>
        </w:rPr>
        <w:t>En el caso de muchos proyectos, el mantenimiento después de la entrega cuesta más que el desarrollo de la aplicación misma. No es recomendable detener la estimación en el punto de entrega del software, sin incluir cuando menos 5 años de estimaciones de mantenimiento y mejoras.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Estimación de costos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tipo de actividad es la estimación de costos? ¿De donde derivan?</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La estimación de costos de software no es una actividad “autónoma”. Las estimaciones se derivan en gran medida de requisitos del proyecto y otros atributos asociados con el proyecto. Una estimación de costos es precursora de presupuestos departamentales y sirve también como documento base para comparar costos acumulados contra proyectados.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estimaciones se realizan durante el proceso de desarrollo?</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Para cualquier proyecto más grande que uno trivial, se elaborarán múltiples estimaciones de costos durante el proceso de desarrollo, incluyendo, pero limitado, a las siguientes:</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aproximada de requisitos del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estimación formal inicial derivada de requisitos de proyecto.</w:t>
      </w:r>
    </w:p>
    <w:p w:rsidR="004747DB" w:rsidRPr="0015063E"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o más estimaciones a la mitad del ciclo de vida, reflejando cambios en los requisitos.</w:t>
      </w:r>
    </w:p>
    <w:p w:rsidR="004747DB" w:rsidRDefault="004747DB" w:rsidP="004747DB">
      <w:pPr>
        <w:pStyle w:val="Prrafodelista"/>
        <w:numPr>
          <w:ilvl w:val="0"/>
          <w:numId w:val="31"/>
        </w:numPr>
        <w:spacing w:after="0" w:line="240" w:lineRule="auto"/>
        <w:ind w:left="514"/>
        <w:jc w:val="both"/>
        <w:rPr>
          <w:rFonts w:ascii="Arial" w:hAnsi="Arial" w:cs="Arial"/>
          <w:color w:val="FF0000"/>
          <w:sz w:val="20"/>
          <w:szCs w:val="20"/>
          <w:lang w:val="es-AR"/>
        </w:rPr>
      </w:pPr>
      <w:r w:rsidRPr="0015063E">
        <w:rPr>
          <w:rFonts w:ascii="Arial" w:hAnsi="Arial" w:cs="Arial"/>
          <w:color w:val="FF0000"/>
          <w:sz w:val="20"/>
          <w:szCs w:val="20"/>
          <w:lang w:val="es-AR"/>
        </w:rPr>
        <w:t>Una acumulación final de costos, empleando datos históricos del proyecto.</w:t>
      </w:r>
    </w:p>
    <w:p w:rsidR="00567C44" w:rsidRPr="0015063E" w:rsidRDefault="00567C44" w:rsidP="00567C44">
      <w:pPr>
        <w:pStyle w:val="Prrafodelista"/>
        <w:spacing w:after="0" w:line="240" w:lineRule="auto"/>
        <w:ind w:left="514"/>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los consejos para realizar estimaciones?</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Pr="0015063E"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Sea preciso.</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Sea conservador.</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Base la estimación en datos históricos sólidos.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calidad, pues las características del software afectarán fechas límite y costos.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Procure no incluir documentos en papel, ya que pueden valer más que el código fuente.</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administración de proyectos.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Incluya los efectos de requisitos progresivos.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No exagere el efecto de las herramientas, lenguajes y métodos.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Lleve las fases anteriores a estimaciones de costos, a nivel de actividades.</w:t>
      </w:r>
    </w:p>
    <w:p w:rsidR="004747DB" w:rsidRPr="0015063E" w:rsidRDefault="004747DB" w:rsidP="004747DB">
      <w:pPr>
        <w:pStyle w:val="Prrafodelista"/>
        <w:numPr>
          <w:ilvl w:val="0"/>
          <w:numId w:val="32"/>
        </w:numPr>
        <w:spacing w:after="0" w:line="240" w:lineRule="auto"/>
        <w:ind w:left="518"/>
        <w:jc w:val="both"/>
        <w:rPr>
          <w:rFonts w:ascii="Arial" w:hAnsi="Arial" w:cs="Arial"/>
          <w:color w:val="FF0000"/>
          <w:sz w:val="20"/>
          <w:szCs w:val="20"/>
          <w:lang w:val="es-AR"/>
        </w:rPr>
      </w:pPr>
      <w:r w:rsidRPr="0015063E">
        <w:rPr>
          <w:rFonts w:ascii="Arial" w:hAnsi="Arial" w:cs="Arial"/>
          <w:color w:val="FF0000"/>
          <w:sz w:val="20"/>
          <w:szCs w:val="20"/>
          <w:lang w:val="es-AR"/>
        </w:rPr>
        <w:t>Esté preparado para defender las suposiciones de su estimación.</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Goal Question Metrics</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 es el objetivo de GQM?</w:t>
      </w:r>
    </w:p>
    <w:p w:rsidR="00567C44" w:rsidRPr="0015063E" w:rsidRDefault="00567C44" w:rsidP="00567C44">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spacing w:after="0" w:line="240" w:lineRule="auto"/>
        <w:ind w:left="360"/>
        <w:jc w:val="both"/>
        <w:rPr>
          <w:rFonts w:ascii="Arial" w:hAnsi="Arial" w:cs="Arial"/>
          <w:color w:val="FF0000"/>
          <w:sz w:val="20"/>
          <w:szCs w:val="20"/>
          <w:lang w:val="es-AR"/>
        </w:rPr>
      </w:pPr>
      <w:r w:rsidRPr="0015063E">
        <w:rPr>
          <w:rFonts w:ascii="Arial" w:hAnsi="Arial" w:cs="Arial"/>
          <w:color w:val="FF0000"/>
          <w:sz w:val="20"/>
          <w:szCs w:val="20"/>
          <w:lang w:val="es-AR"/>
        </w:rPr>
        <w:t>El objetivo de estos marcos de trabajo es proporcionar las referencias necesarias para poder llevar a cabo el proceso de medición de una forma efectiva y sistemática, en base a una serie de objetivos.</w:t>
      </w:r>
    </w:p>
    <w:p w:rsidR="00567C44" w:rsidRPr="00567C44" w:rsidRDefault="00567C44" w:rsidP="00567C44">
      <w:pPr>
        <w:spacing w:after="0" w:line="240" w:lineRule="auto"/>
        <w:jc w:val="both"/>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¿Cuáles son sus fases?</w:t>
      </w:r>
    </w:p>
    <w:p w:rsidR="005F3125" w:rsidRDefault="005F3125" w:rsidP="005F3125">
      <w:pPr>
        <w:pStyle w:val="Prrafodelista"/>
        <w:spacing w:after="0" w:line="240" w:lineRule="auto"/>
        <w:ind w:left="360"/>
        <w:jc w:val="both"/>
        <w:rPr>
          <w:rFonts w:ascii="Arial" w:hAnsi="Arial" w:cs="Arial"/>
          <w:sz w:val="20"/>
          <w:szCs w:val="20"/>
          <w:lang w:val="es-AR"/>
        </w:rPr>
      </w:pPr>
    </w:p>
    <w:p w:rsidR="005F3125" w:rsidRDefault="00B736BD" w:rsidP="005F312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Sus faces son:</w:t>
      </w:r>
    </w:p>
    <w:p w:rsidR="00B736BD" w:rsidRDefault="00B736BD"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Planificación: durante la cual se selecciona, define, caracteriza y planifica un proyecto para la aplicación de la medición, obteniéndose como resultado un plan de proyecto.</w:t>
      </w:r>
    </w:p>
    <w:p w:rsidR="00B736BD" w:rsidRDefault="00B736BD"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Definición: durante la cual se define y documenta el programa de la medición (objetivos, preguntas, métricas e hipótesis).</w:t>
      </w:r>
    </w:p>
    <w:p w:rsidR="00B736BD" w:rsidRDefault="00CA0C56"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lastRenderedPageBreak/>
        <w:t>Recopilación de Datos: en la que se reúnen los datos reales de la medición.</w:t>
      </w:r>
    </w:p>
    <w:p w:rsidR="00CA0C56" w:rsidRPr="00B736BD" w:rsidRDefault="00CA0C56" w:rsidP="00B736BD">
      <w:pPr>
        <w:pStyle w:val="Prrafodelista"/>
        <w:numPr>
          <w:ilvl w:val="0"/>
          <w:numId w:val="45"/>
        </w:numPr>
        <w:spacing w:after="0" w:line="240" w:lineRule="auto"/>
        <w:ind w:left="567"/>
        <w:jc w:val="both"/>
        <w:rPr>
          <w:rFonts w:ascii="Arial" w:hAnsi="Arial" w:cs="Arial"/>
          <w:color w:val="FF0000"/>
          <w:sz w:val="20"/>
          <w:szCs w:val="20"/>
          <w:lang w:val="es-AR"/>
        </w:rPr>
      </w:pPr>
      <w:r>
        <w:rPr>
          <w:rFonts w:ascii="Arial" w:hAnsi="Arial" w:cs="Arial"/>
          <w:color w:val="FF0000"/>
          <w:sz w:val="20"/>
          <w:szCs w:val="20"/>
          <w:lang w:val="es-AR"/>
        </w:rPr>
        <w:t>Interpretación: en la que se procesan los datos recopilados respecto a las métricas definidas en forma de resultados de medición, que proporcionan respuestas a las preguntas definidas, a partir de las cuales se puede evaluar el logro del objetivo planteado.</w:t>
      </w:r>
    </w:p>
    <w:p w:rsidR="005F3125" w:rsidRPr="0015063E" w:rsidRDefault="005F3125" w:rsidP="005F3125">
      <w:pPr>
        <w:pStyle w:val="Prrafodelista"/>
        <w:spacing w:after="0" w:line="240" w:lineRule="auto"/>
        <w:ind w:left="360"/>
        <w:jc w:val="both"/>
        <w:rPr>
          <w:rFonts w:ascii="Arial" w:hAnsi="Arial" w:cs="Arial"/>
          <w:sz w:val="20"/>
          <w:szCs w:val="20"/>
          <w:lang w:val="es-AR"/>
        </w:rPr>
      </w:pPr>
    </w:p>
    <w:p w:rsidR="004747DB"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¿Qué se planifica en el proceso de GQM?</w:t>
      </w:r>
    </w:p>
    <w:p w:rsidR="005F3125" w:rsidRDefault="005F3125" w:rsidP="005F3125">
      <w:pPr>
        <w:pStyle w:val="Prrafodelista"/>
        <w:spacing w:after="0" w:line="240" w:lineRule="auto"/>
        <w:ind w:left="360"/>
        <w:jc w:val="both"/>
        <w:rPr>
          <w:rFonts w:ascii="Arial" w:hAnsi="Arial" w:cs="Arial"/>
          <w:sz w:val="20"/>
          <w:szCs w:val="20"/>
          <w:lang w:val="es-AR"/>
        </w:rPr>
      </w:pPr>
    </w:p>
    <w:p w:rsidR="005F3125" w:rsidRPr="001F57B5" w:rsidRDefault="001F57B5" w:rsidP="005F3125">
      <w:pPr>
        <w:pStyle w:val="Prrafodelista"/>
        <w:spacing w:after="0" w:line="240" w:lineRule="auto"/>
        <w:ind w:left="360"/>
        <w:jc w:val="both"/>
        <w:rPr>
          <w:rFonts w:ascii="Arial" w:hAnsi="Arial" w:cs="Arial"/>
          <w:color w:val="FF0000"/>
          <w:sz w:val="20"/>
          <w:szCs w:val="20"/>
          <w:lang w:val="es-AR"/>
        </w:rPr>
      </w:pPr>
      <w:r>
        <w:rPr>
          <w:rFonts w:ascii="Arial" w:hAnsi="Arial" w:cs="Arial"/>
          <w:color w:val="FF0000"/>
          <w:sz w:val="20"/>
          <w:szCs w:val="20"/>
          <w:lang w:val="es-AR"/>
        </w:rPr>
        <w:t>Se planifica la documentación, procedimientos, calendarios y objetivos del programa de medición, así como un plan de formación de los desarrolladores implicados en el programa.</w:t>
      </w:r>
      <w:bookmarkStart w:id="0" w:name="_GoBack"/>
      <w:bookmarkEnd w:id="0"/>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DB3109">
      <w:pPr>
        <w:spacing w:after="0" w:line="240" w:lineRule="auto"/>
        <w:jc w:val="both"/>
        <w:rPr>
          <w:rFonts w:ascii="Arial" w:hAnsi="Arial" w:cs="Arial"/>
          <w:bCs/>
          <w:sz w:val="20"/>
          <w:szCs w:val="20"/>
          <w:lang w:val="es-AR" w:eastAsia="es-AR"/>
        </w:rPr>
      </w:pPr>
      <w:r w:rsidRPr="0015063E">
        <w:rPr>
          <w:rFonts w:ascii="Arial" w:hAnsi="Arial" w:cs="Arial"/>
          <w:b/>
          <w:bCs/>
          <w:sz w:val="20"/>
          <w:szCs w:val="20"/>
          <w:lang w:val="es-AR"/>
        </w:rPr>
        <w:t>Seis formas de estimar costos de software</w:t>
      </w:r>
    </w:p>
    <w:p w:rsidR="004747DB" w:rsidRPr="0015063E" w:rsidRDefault="004747DB" w:rsidP="00DB3109">
      <w:pPr>
        <w:spacing w:after="0" w:line="240" w:lineRule="auto"/>
        <w:jc w:val="both"/>
        <w:rPr>
          <w:rFonts w:ascii="Arial" w:hAnsi="Arial" w:cs="Arial"/>
          <w:bCs/>
          <w:sz w:val="20"/>
          <w:szCs w:val="20"/>
          <w:lang w:val="es-AR" w:eastAsia="es-AR"/>
        </w:rPr>
      </w:pPr>
    </w:p>
    <w:p w:rsidR="004747DB" w:rsidRPr="0015063E" w:rsidRDefault="004747DB" w:rsidP="004747DB">
      <w:pPr>
        <w:pStyle w:val="Prrafodelista"/>
        <w:numPr>
          <w:ilvl w:val="0"/>
          <w:numId w:val="22"/>
        </w:numPr>
        <w:spacing w:after="0" w:line="240" w:lineRule="auto"/>
        <w:jc w:val="both"/>
        <w:rPr>
          <w:rFonts w:ascii="Arial" w:hAnsi="Arial" w:cs="Arial"/>
          <w:sz w:val="20"/>
          <w:szCs w:val="20"/>
          <w:lang w:val="es-AR"/>
        </w:rPr>
      </w:pPr>
      <w:r w:rsidRPr="0015063E">
        <w:rPr>
          <w:rFonts w:ascii="Arial" w:hAnsi="Arial" w:cs="Arial"/>
          <w:sz w:val="20"/>
          <w:szCs w:val="20"/>
          <w:lang w:val="es-AR"/>
        </w:rPr>
        <w:t>Arme un cuadro sinóptico explicando las seis formas de estimar costos (cap. 3)</w:t>
      </w:r>
    </w:p>
    <w:p w:rsidR="004747DB" w:rsidRPr="0015063E" w:rsidRDefault="004747DB" w:rsidP="00DB3109">
      <w:pPr>
        <w:spacing w:after="0" w:line="240" w:lineRule="auto"/>
        <w:jc w:val="both"/>
        <w:rPr>
          <w:rFonts w:ascii="Arial" w:hAnsi="Arial" w:cs="Arial"/>
          <w:bCs/>
          <w:sz w:val="20"/>
          <w:szCs w:val="20"/>
          <w:lang w:val="es-AR" w:eastAsia="es-AR"/>
        </w:rPr>
      </w:pPr>
    </w:p>
    <w:p w:rsidR="000C76D8" w:rsidRPr="0015063E" w:rsidRDefault="004747DB" w:rsidP="00DB3109">
      <w:pPr>
        <w:spacing w:after="0" w:line="240" w:lineRule="auto"/>
        <w:rPr>
          <w:rFonts w:ascii="Arial" w:hAnsi="Arial" w:cs="Arial"/>
          <w:bCs/>
          <w:sz w:val="20"/>
          <w:szCs w:val="20"/>
          <w:lang w:val="es-AR" w:eastAsia="es-AR"/>
        </w:rPr>
      </w:pPr>
      <w:r w:rsidRPr="0015063E">
        <w:rPr>
          <w:rFonts w:ascii="Arial" w:hAnsi="Arial" w:cs="Arial"/>
          <w:b/>
          <w:bCs/>
          <w:color w:val="0070C0"/>
          <w:sz w:val="20"/>
          <w:szCs w:val="20"/>
          <w:lang w:val="es-AR" w:eastAsia="es-AR"/>
        </w:rPr>
        <w:t>5.4- Estimaciones de costos de software</w:t>
      </w:r>
    </w:p>
    <w:p w:rsidR="004747DB" w:rsidRPr="0015063E" w:rsidRDefault="004747DB" w:rsidP="00DB3109">
      <w:pPr>
        <w:spacing w:after="0" w:line="240" w:lineRule="auto"/>
        <w:rPr>
          <w:rFonts w:ascii="Arial" w:hAnsi="Arial" w:cs="Arial"/>
          <w:bCs/>
          <w:sz w:val="20"/>
          <w:szCs w:val="20"/>
          <w:lang w:val="es-AR" w:eastAsia="es-AR"/>
        </w:rPr>
      </w:pPr>
    </w:p>
    <w:p w:rsidR="004747DB" w:rsidRPr="0015063E" w:rsidRDefault="004747DB" w:rsidP="004747DB">
      <w:pPr>
        <w:spacing w:after="0" w:line="240" w:lineRule="auto"/>
        <w:rPr>
          <w:rFonts w:ascii="Arial" w:hAnsi="Arial" w:cs="Arial"/>
          <w:sz w:val="20"/>
          <w:szCs w:val="20"/>
          <w:lang w:val="es-AR"/>
        </w:rPr>
      </w:pPr>
      <w:r w:rsidRPr="0015063E">
        <w:rPr>
          <w:rFonts w:ascii="Arial" w:hAnsi="Arial" w:cs="Arial"/>
          <w:b/>
          <w:bCs/>
          <w:sz w:val="20"/>
          <w:szCs w:val="20"/>
          <w:lang w:val="es-AR"/>
        </w:rPr>
        <w:t>Herramientas de medición de la calidad de un producto</w:t>
      </w:r>
    </w:p>
    <w:p w:rsidR="004747DB" w:rsidRPr="0015063E" w:rsidRDefault="004747DB" w:rsidP="00DB3109">
      <w:pPr>
        <w:spacing w:after="0" w:line="240" w:lineRule="auto"/>
        <w:rPr>
          <w:rFonts w:ascii="Arial" w:hAnsi="Arial" w:cs="Arial"/>
          <w:bCs/>
          <w:sz w:val="20"/>
          <w:szCs w:val="20"/>
          <w:lang w:val="es-AR" w:eastAsia="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¿Cuáles son las principales tareas que debe realizar una herramienta de métricas?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3"/>
        </w:numPr>
        <w:spacing w:after="0" w:line="240" w:lineRule="auto"/>
        <w:ind w:left="547"/>
        <w:rPr>
          <w:rFonts w:ascii="Arial" w:hAnsi="Arial" w:cs="Arial"/>
          <w:color w:val="FF0000"/>
          <w:sz w:val="20"/>
          <w:szCs w:val="20"/>
          <w:lang w:val="es-AR"/>
        </w:rPr>
      </w:pPr>
      <w:r w:rsidRPr="0015063E">
        <w:rPr>
          <w:rFonts w:ascii="Arial" w:hAnsi="Arial" w:cs="Arial"/>
          <w:color w:val="FF0000"/>
          <w:sz w:val="20"/>
          <w:szCs w:val="20"/>
          <w:lang w:val="es-AR"/>
        </w:rPr>
        <w:t>Adquisición de datos: conjunto de métodos y técnicas que permiten la obtención de datos necesarios para realizar la medición. Esta tarea presenta las siguientes posibilidades:</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Manual</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Semiautomática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Automática</w:t>
      </w:r>
    </w:p>
    <w:p w:rsidR="004747DB" w:rsidRPr="0015063E" w:rsidRDefault="004747DB" w:rsidP="004747DB">
      <w:pPr>
        <w:pStyle w:val="Prrafodelista"/>
        <w:numPr>
          <w:ilvl w:val="1"/>
          <w:numId w:val="33"/>
        </w:numPr>
        <w:spacing w:after="0" w:line="240" w:lineRule="auto"/>
        <w:ind w:left="693" w:hanging="285"/>
        <w:rPr>
          <w:rFonts w:ascii="Arial" w:hAnsi="Arial" w:cs="Arial"/>
          <w:color w:val="FF0000"/>
          <w:sz w:val="20"/>
          <w:szCs w:val="20"/>
          <w:lang w:val="es-AR"/>
        </w:rPr>
      </w:pPr>
      <w:r w:rsidRPr="0015063E">
        <w:rPr>
          <w:rFonts w:ascii="Arial" w:hAnsi="Arial" w:cs="Arial"/>
          <w:color w:val="FF0000"/>
          <w:sz w:val="20"/>
          <w:szCs w:val="20"/>
          <w:lang w:val="es-AR"/>
        </w:rPr>
        <w:t>Programable</w:t>
      </w:r>
    </w:p>
    <w:p w:rsidR="004747DB" w:rsidRPr="0015063E" w:rsidRDefault="004747DB" w:rsidP="004747DB">
      <w:pPr>
        <w:pStyle w:val="Prrafodelista"/>
        <w:numPr>
          <w:ilvl w:val="0"/>
          <w:numId w:val="33"/>
        </w:numPr>
        <w:spacing w:after="0" w:line="240" w:lineRule="auto"/>
        <w:ind w:left="551"/>
        <w:rPr>
          <w:rFonts w:ascii="Arial" w:hAnsi="Arial" w:cs="Arial"/>
          <w:color w:val="FF0000"/>
          <w:sz w:val="20"/>
          <w:szCs w:val="20"/>
          <w:lang w:val="es-AR"/>
        </w:rPr>
      </w:pPr>
      <w:r w:rsidRPr="0015063E">
        <w:rPr>
          <w:rFonts w:ascii="Arial" w:hAnsi="Arial" w:cs="Arial"/>
          <w:color w:val="FF0000"/>
          <w:sz w:val="20"/>
          <w:szCs w:val="20"/>
          <w:lang w:val="es-AR"/>
        </w:rPr>
        <w:t>Análisis de las mediciones: incluye la habilidad para almacenar, recuperar, manipular y llevar a cabo el análisis de los datos. Esta tarea supone realizar las siguientes actividades: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Almacenamiento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Recuperación de los datos de la medición</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Aritmético de resultados</w:t>
      </w:r>
    </w:p>
    <w:p w:rsidR="004747DB" w:rsidRPr="0015063E" w:rsidRDefault="004747DB" w:rsidP="004747DB">
      <w:pPr>
        <w:pStyle w:val="Prrafodelista"/>
        <w:numPr>
          <w:ilvl w:val="1"/>
          <w:numId w:val="33"/>
        </w:numPr>
        <w:spacing w:after="0" w:line="240" w:lineRule="auto"/>
        <w:ind w:left="721" w:hanging="310"/>
        <w:rPr>
          <w:rFonts w:ascii="Arial" w:hAnsi="Arial" w:cs="Arial"/>
          <w:color w:val="FF0000"/>
          <w:sz w:val="20"/>
          <w:szCs w:val="20"/>
          <w:lang w:val="es-AR"/>
        </w:rPr>
      </w:pPr>
      <w:r w:rsidRPr="0015063E">
        <w:rPr>
          <w:rFonts w:ascii="Arial" w:hAnsi="Arial" w:cs="Arial"/>
          <w:color w:val="FF0000"/>
          <w:sz w:val="20"/>
          <w:szCs w:val="20"/>
          <w:lang w:val="es-AR"/>
        </w:rPr>
        <w:t>Análisis estadístico de resultados</w:t>
      </w:r>
    </w:p>
    <w:p w:rsidR="004747DB" w:rsidRPr="0015063E" w:rsidRDefault="004747DB" w:rsidP="004747DB">
      <w:pPr>
        <w:pStyle w:val="Prrafodelista"/>
        <w:numPr>
          <w:ilvl w:val="0"/>
          <w:numId w:val="33"/>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Presentación de los datos: formatos que facilita la herramienta de medición para generar la documentación obtenida. Destacan las siguientes posibilidades de representación:</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Tablas</w:t>
      </w:r>
    </w:p>
    <w:p w:rsidR="004747DB" w:rsidRPr="0015063E"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Gráficos</w:t>
      </w:r>
    </w:p>
    <w:p w:rsidR="004747DB" w:rsidRDefault="004747DB" w:rsidP="004747DB">
      <w:pPr>
        <w:pStyle w:val="Prrafodelista"/>
        <w:numPr>
          <w:ilvl w:val="1"/>
          <w:numId w:val="33"/>
        </w:numPr>
        <w:spacing w:after="0" w:line="240" w:lineRule="auto"/>
        <w:ind w:left="707" w:hanging="299"/>
        <w:rPr>
          <w:rFonts w:ascii="Arial" w:hAnsi="Arial" w:cs="Arial"/>
          <w:color w:val="FF0000"/>
          <w:sz w:val="20"/>
          <w:szCs w:val="20"/>
          <w:lang w:val="es-AR"/>
        </w:rPr>
      </w:pPr>
      <w:r w:rsidRPr="0015063E">
        <w:rPr>
          <w:rFonts w:ascii="Arial" w:hAnsi="Arial" w:cs="Arial"/>
          <w:color w:val="FF0000"/>
          <w:sz w:val="20"/>
          <w:szCs w:val="20"/>
          <w:lang w:val="es-AR"/>
        </w:rPr>
        <w:t>Exportación de archivos a otras aplicaciones</w:t>
      </w:r>
    </w:p>
    <w:p w:rsidR="00567C44" w:rsidRPr="0015063E" w:rsidRDefault="00567C44" w:rsidP="00567C44">
      <w:pPr>
        <w:pStyle w:val="Prrafodelista"/>
        <w:spacing w:after="0" w:line="240" w:lineRule="auto"/>
        <w:ind w:left="707"/>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t>¿Cómo se clasifican las herramientas?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universales de métricas: aquellas que están diseñadas para soportar el trabajo con métricas y enfocadas a su obtención, análisis y presentación. Además estas herramientas deben proveer al usuario de:</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interfaz de usuario flexible que permita realizar una obtención de datos exacta y efectiva.</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amplia variedad de algoritmos o estándares para el análisis de un gran conjunto de métricas</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La capacidad de generar un conjunto de informes flexibles y orientado a la representación grafica que además permita personalizar su aspecto en función de los requisitos del usuario.</w:t>
      </w:r>
    </w:p>
    <w:p w:rsidR="004747DB" w:rsidRPr="0015063E" w:rsidRDefault="004747DB" w:rsidP="004747DB">
      <w:pPr>
        <w:pStyle w:val="Prrafodelista"/>
        <w:numPr>
          <w:ilvl w:val="0"/>
          <w:numId w:val="35"/>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especializadas de métricas: aquellas que están diseñadas para soportar:</w:t>
      </w:r>
    </w:p>
    <w:p w:rsidR="004747DB" w:rsidRPr="0015063E"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Otro tipo de actividad o funciones aparte de la medición, pero que aportan ciertas métricas especificas acerca del ciclo de vida del software, por ejemplo las herramientas de gestión del proyecto.</w:t>
      </w:r>
    </w:p>
    <w:p w:rsidR="004747DB" w:rsidRDefault="004747DB" w:rsidP="004747DB">
      <w:pPr>
        <w:pStyle w:val="Prrafodelista"/>
        <w:numPr>
          <w:ilvl w:val="1"/>
          <w:numId w:val="35"/>
        </w:numPr>
        <w:spacing w:after="0" w:line="240" w:lineRule="auto"/>
        <w:ind w:left="692" w:hanging="284"/>
        <w:rPr>
          <w:rFonts w:ascii="Arial" w:hAnsi="Arial" w:cs="Arial"/>
          <w:color w:val="FF0000"/>
          <w:sz w:val="20"/>
          <w:szCs w:val="20"/>
          <w:lang w:val="es-AR"/>
        </w:rPr>
      </w:pPr>
      <w:r w:rsidRPr="0015063E">
        <w:rPr>
          <w:rFonts w:ascii="Arial" w:hAnsi="Arial" w:cs="Arial"/>
          <w:color w:val="FF0000"/>
          <w:sz w:val="20"/>
          <w:szCs w:val="20"/>
          <w:lang w:val="es-AR"/>
        </w:rPr>
        <w:t>Una métrica especifica o conjunto concreto de métricas, por ejemplo las herramientas de medición de la complejidad del código</w:t>
      </w:r>
    </w:p>
    <w:p w:rsidR="00567C44" w:rsidRPr="0015063E" w:rsidRDefault="00567C44" w:rsidP="00567C44">
      <w:pPr>
        <w:pStyle w:val="Prrafodelista"/>
        <w:spacing w:after="0" w:line="240" w:lineRule="auto"/>
        <w:ind w:left="692"/>
        <w:rPr>
          <w:rFonts w:ascii="Arial" w:hAnsi="Arial" w:cs="Arial"/>
          <w:color w:val="FF0000"/>
          <w:sz w:val="20"/>
          <w:szCs w:val="20"/>
          <w:lang w:val="es-AR"/>
        </w:rPr>
      </w:pPr>
    </w:p>
    <w:p w:rsidR="004747DB" w:rsidRDefault="004747DB" w:rsidP="004747DB">
      <w:pPr>
        <w:pStyle w:val="Prrafodelista"/>
        <w:numPr>
          <w:ilvl w:val="0"/>
          <w:numId w:val="22"/>
        </w:numPr>
        <w:spacing w:after="0" w:line="240" w:lineRule="auto"/>
        <w:rPr>
          <w:rFonts w:ascii="Arial" w:hAnsi="Arial" w:cs="Arial"/>
          <w:sz w:val="20"/>
          <w:szCs w:val="20"/>
          <w:lang w:val="es-AR"/>
        </w:rPr>
      </w:pPr>
      <w:r w:rsidRPr="0015063E">
        <w:rPr>
          <w:rFonts w:ascii="Arial" w:hAnsi="Arial" w:cs="Arial"/>
          <w:sz w:val="20"/>
          <w:szCs w:val="20"/>
          <w:lang w:val="es-AR"/>
        </w:rPr>
        <w:lastRenderedPageBreak/>
        <w:t>¿Cuáles son los tipos de herramientas especializadas?</w:t>
      </w:r>
    </w:p>
    <w:p w:rsidR="00567C44" w:rsidRPr="0015063E" w:rsidRDefault="00567C44" w:rsidP="00567C44">
      <w:pPr>
        <w:pStyle w:val="Prrafodelista"/>
        <w:spacing w:after="0" w:line="240" w:lineRule="auto"/>
        <w:ind w:left="360"/>
        <w:rPr>
          <w:rFonts w:ascii="Arial" w:hAnsi="Arial" w:cs="Arial"/>
          <w:sz w:val="20"/>
          <w:szCs w:val="20"/>
          <w:lang w:val="es-AR"/>
        </w:rPr>
      </w:pP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estimación software: aquellas herramientas que permiten estimar esfuerzo y duración del proyecto en función de parámetros de tamaño y del entorno de desarrollo software</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gestión de proyecto: aquellas herramientas que soportan la planificación, seguimiento y gestión de un proyecto basándose en los recursos (tiempo, personal, etc.)</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contabilidad temporal: aquellas herramientas que aportan información temporal sobre la ejecución carga del código</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análisis de código fuente: aquellas herramientas que recorren el código fuente escrito en un determinado lenguaje de programación y cuentan líneas de código, puntos función, etc. y calculan ciertas métricas de complejidad.</w:t>
      </w:r>
    </w:p>
    <w:p w:rsidR="004747DB" w:rsidRPr="0015063E" w:rsidRDefault="004747DB" w:rsidP="004747DB">
      <w:pPr>
        <w:pStyle w:val="Prrafodelista"/>
        <w:numPr>
          <w:ilvl w:val="0"/>
          <w:numId w:val="37"/>
        </w:numPr>
        <w:spacing w:after="0" w:line="240" w:lineRule="auto"/>
        <w:ind w:left="550"/>
        <w:rPr>
          <w:rFonts w:ascii="Arial" w:hAnsi="Arial" w:cs="Arial"/>
          <w:color w:val="FF0000"/>
          <w:sz w:val="20"/>
          <w:szCs w:val="20"/>
          <w:lang w:val="es-AR"/>
        </w:rPr>
      </w:pPr>
      <w:r w:rsidRPr="0015063E">
        <w:rPr>
          <w:rFonts w:ascii="Arial" w:hAnsi="Arial" w:cs="Arial"/>
          <w:color w:val="FF0000"/>
          <w:sz w:val="20"/>
          <w:szCs w:val="20"/>
          <w:lang w:val="es-AR"/>
        </w:rPr>
        <w:t>Herramientas de seguimiento de cambios y defectos: las herramientas de seguimientos de cambios permiten almacenar y analizar los cambios realizados en código como resultado de la corrección de defectos o actividades de mejora. Las herramientas de seguimiento de defectos permiten detectar los defectos que presenta el código aportando información sobre la severidad del defecto, el tipo de defecto o la localización dentro del código.</w:t>
      </w:r>
    </w:p>
    <w:p w:rsidR="000C76D8" w:rsidRPr="0015063E" w:rsidRDefault="000C76D8" w:rsidP="00DB3109">
      <w:pPr>
        <w:spacing w:after="0" w:line="240" w:lineRule="auto"/>
        <w:jc w:val="both"/>
        <w:rPr>
          <w:rFonts w:ascii="Arial" w:hAnsi="Arial" w:cs="Arial"/>
          <w:b/>
          <w:bCs/>
          <w:color w:val="7030A0"/>
          <w:sz w:val="20"/>
          <w:szCs w:val="20"/>
          <w:lang w:val="es-AR" w:eastAsia="es-AR"/>
        </w:rPr>
      </w:pPr>
    </w:p>
    <w:p w:rsidR="00196978" w:rsidRPr="0015063E" w:rsidRDefault="00196978">
      <w:pPr>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br w:type="page"/>
      </w:r>
    </w:p>
    <w:p w:rsidR="000C76D8" w:rsidRPr="0015063E" w:rsidRDefault="000C76D8" w:rsidP="00DB3109">
      <w:pPr>
        <w:shd w:val="clear" w:color="auto" w:fill="B6DDE8"/>
        <w:spacing w:after="0" w:line="240" w:lineRule="auto"/>
        <w:rPr>
          <w:rFonts w:ascii="Arial" w:hAnsi="Arial" w:cs="Arial"/>
          <w:b/>
          <w:bCs/>
          <w:color w:val="000000"/>
          <w:sz w:val="20"/>
          <w:szCs w:val="20"/>
          <w:lang w:val="es-AR"/>
        </w:rPr>
      </w:pPr>
      <w:r w:rsidRPr="0015063E">
        <w:rPr>
          <w:rFonts w:ascii="Arial" w:hAnsi="Arial" w:cs="Arial"/>
          <w:b/>
          <w:bCs/>
          <w:color w:val="000000"/>
          <w:sz w:val="20"/>
          <w:szCs w:val="20"/>
          <w:lang w:val="es-AR"/>
        </w:rPr>
        <w:lastRenderedPageBreak/>
        <w:t>Punto 2: Cuadro comparativo de estimaciones costos de software</w:t>
      </w:r>
    </w:p>
    <w:p w:rsidR="00490E7F" w:rsidRPr="0015063E" w:rsidRDefault="00490E7F">
      <w:pPr>
        <w:spacing w:after="0" w:line="240" w:lineRule="auto"/>
        <w:rPr>
          <w:rFonts w:ascii="Arial" w:hAnsi="Arial" w:cs="Arial"/>
          <w:b/>
          <w:bCs/>
          <w:sz w:val="20"/>
          <w:szCs w:val="20"/>
          <w:lang w:val="es-AR"/>
        </w:rPr>
      </w:pPr>
    </w:p>
    <w:tbl>
      <w:tblPr>
        <w:tblStyle w:val="Tablaconcuadrcula"/>
        <w:tblW w:w="9175" w:type="dxa"/>
        <w:jc w:val="center"/>
        <w:tblLook w:val="04A0" w:firstRow="1" w:lastRow="0" w:firstColumn="1" w:lastColumn="0" w:noHBand="0" w:noVBand="1"/>
      </w:tblPr>
      <w:tblGrid>
        <w:gridCol w:w="1819"/>
        <w:gridCol w:w="3716"/>
        <w:gridCol w:w="1820"/>
        <w:gridCol w:w="1820"/>
      </w:tblGrid>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p>
        </w:tc>
        <w:tc>
          <w:tcPr>
            <w:tcW w:w="371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Definición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Aplicación</w:t>
            </w:r>
          </w:p>
        </w:tc>
        <w:tc>
          <w:tcPr>
            <w:tcW w:w="182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Comparar</w:t>
            </w: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3716" w:type="dxa"/>
          </w:tcPr>
          <w:p w:rsidR="00653470" w:rsidRPr="0015063E" w:rsidRDefault="00653470"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Los requisitos de software son el punto de partida de todo proyecto nuevo y también un coadyuvante clave en proyectos de mejoras. Son también muy ambiguos, a menudo repletos de conjeturas erradas y errores severos, en general resultan difíciles de esclarecer en forma concisa y comprensible.</w:t>
            </w:r>
          </w:p>
        </w:tc>
        <w:tc>
          <w:tcPr>
            <w:tcW w:w="1820" w:type="dxa"/>
          </w:tcPr>
          <w:p w:rsidR="00653470" w:rsidRPr="0015063E" w:rsidRDefault="00376E78" w:rsidP="00882667">
            <w:pPr>
              <w:rPr>
                <w:rFonts w:asciiTheme="minorHAnsi" w:hAnsiTheme="minorHAnsi" w:cstheme="minorHAnsi"/>
                <w:sz w:val="20"/>
                <w:szCs w:val="20"/>
                <w:lang w:val="es-AR"/>
              </w:rPr>
            </w:pPr>
            <w:r>
              <w:rPr>
                <w:rFonts w:asciiTheme="minorHAnsi" w:hAnsiTheme="minorHAnsi" w:cstheme="minorHAnsi"/>
                <w:sz w:val="20"/>
                <w:szCs w:val="20"/>
                <w:lang w:val="es-AR"/>
              </w:rPr>
              <w:t>Etapa de captura de requisitos y análisis.</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3716" w:type="dxa"/>
          </w:tcPr>
          <w:p w:rsidR="00653470" w:rsidRPr="0015063E" w:rsidRDefault="009B721D" w:rsidP="00882667">
            <w:pPr>
              <w:rPr>
                <w:rFonts w:asciiTheme="minorHAnsi" w:hAnsiTheme="minorHAnsi" w:cstheme="minorHAnsi"/>
                <w:sz w:val="20"/>
                <w:szCs w:val="20"/>
                <w:lang w:val="es-AR"/>
              </w:rPr>
            </w:pPr>
            <w:r>
              <w:rPr>
                <w:rFonts w:asciiTheme="minorHAnsi" w:hAnsiTheme="minorHAnsi" w:cstheme="minorHAnsi"/>
                <w:sz w:val="20"/>
                <w:szCs w:val="20"/>
                <w:lang w:val="es-AR"/>
              </w:rPr>
              <w:t>Las especificaciones y diseño del software son una respuesta técnica a requisitos del usuario y sirven para describir en qué forma la aplicación de software que se construye, manejará los requisitos del usuario de manera automatizada.</w:t>
            </w:r>
          </w:p>
        </w:tc>
        <w:tc>
          <w:tcPr>
            <w:tcW w:w="1820" w:type="dxa"/>
          </w:tcPr>
          <w:p w:rsidR="00653470" w:rsidRPr="0015063E" w:rsidRDefault="00376E78" w:rsidP="00376E78">
            <w:pPr>
              <w:rPr>
                <w:rFonts w:asciiTheme="minorHAnsi" w:hAnsiTheme="minorHAnsi" w:cstheme="minorHAnsi"/>
                <w:sz w:val="20"/>
                <w:szCs w:val="20"/>
                <w:lang w:val="es-AR"/>
              </w:rPr>
            </w:pPr>
            <w:r>
              <w:rPr>
                <w:rFonts w:asciiTheme="minorHAnsi" w:hAnsiTheme="minorHAnsi" w:cstheme="minorHAnsi"/>
                <w:sz w:val="20"/>
                <w:szCs w:val="20"/>
                <w:lang w:val="es-AR"/>
              </w:rPr>
              <w:t>Etapa de análisis</w:t>
            </w:r>
            <w:r w:rsidR="002029D6">
              <w:rPr>
                <w:rFonts w:asciiTheme="minorHAnsi" w:hAnsiTheme="minorHAnsi" w:cstheme="minorHAnsi"/>
                <w:sz w:val="20"/>
                <w:szCs w:val="20"/>
                <w:lang w:val="es-AR"/>
              </w:rPr>
              <w:t xml:space="preserve"> y diseño</w:t>
            </w:r>
            <w:r>
              <w:rPr>
                <w:rFonts w:asciiTheme="minorHAnsi" w:hAnsiTheme="minorHAnsi" w:cstheme="minorHAnsi"/>
                <w:sz w:val="20"/>
                <w:szCs w:val="20"/>
                <w:lang w:val="es-AR"/>
              </w:rPr>
              <w:t>.</w:t>
            </w: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772EAB" w:rsidRPr="00A807A4" w:rsidTr="00882667">
        <w:trPr>
          <w:jc w:val="center"/>
        </w:trPr>
        <w:tc>
          <w:tcPr>
            <w:tcW w:w="1819"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3716" w:type="dxa"/>
          </w:tcPr>
          <w:p w:rsidR="00772EAB" w:rsidRPr="0015063E" w:rsidRDefault="00772EAB" w:rsidP="00882667">
            <w:pPr>
              <w:rPr>
                <w:rFonts w:asciiTheme="minorHAnsi" w:hAnsiTheme="minorHAnsi" w:cstheme="minorHAnsi"/>
                <w:sz w:val="20"/>
                <w:szCs w:val="20"/>
                <w:lang w:val="es-AR"/>
              </w:rPr>
            </w:pPr>
          </w:p>
        </w:tc>
        <w:tc>
          <w:tcPr>
            <w:tcW w:w="1820" w:type="dxa"/>
          </w:tcPr>
          <w:p w:rsidR="00772EAB" w:rsidRPr="0015063E" w:rsidRDefault="00772EAB" w:rsidP="00882667">
            <w:pPr>
              <w:rPr>
                <w:rFonts w:asciiTheme="minorHAnsi" w:hAnsiTheme="minorHAnsi" w:cstheme="minorHAnsi"/>
                <w:sz w:val="20"/>
                <w:szCs w:val="20"/>
                <w:lang w:val="es-AR"/>
              </w:rPr>
            </w:pPr>
          </w:p>
        </w:tc>
        <w:tc>
          <w:tcPr>
            <w:tcW w:w="1820" w:type="dxa"/>
          </w:tcPr>
          <w:p w:rsidR="00772EAB" w:rsidRPr="0015063E" w:rsidRDefault="00772EAB"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819"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costos de mantenimiento y mejoras</w:t>
            </w:r>
          </w:p>
        </w:tc>
        <w:tc>
          <w:tcPr>
            <w:tcW w:w="3716"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c>
          <w:tcPr>
            <w:tcW w:w="1820"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pPr>
        <w:spacing w:after="0" w:line="240" w:lineRule="auto"/>
        <w:rPr>
          <w:rFonts w:ascii="Arial" w:hAnsi="Arial" w:cs="Arial"/>
          <w:lang w:val="es-AR"/>
        </w:rPr>
      </w:pPr>
    </w:p>
    <w:tbl>
      <w:tblPr>
        <w:tblStyle w:val="Tablaconcuadrcula"/>
        <w:tblW w:w="9175" w:type="dxa"/>
        <w:jc w:val="center"/>
        <w:tblLook w:val="04A0" w:firstRow="1" w:lastRow="0" w:firstColumn="1" w:lastColumn="0" w:noHBand="0" w:noVBand="1"/>
      </w:tblPr>
      <w:tblGrid>
        <w:gridCol w:w="1735"/>
        <w:gridCol w:w="1297"/>
        <w:gridCol w:w="3026"/>
        <w:gridCol w:w="3117"/>
      </w:tblGrid>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29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Diferencias</w:t>
            </w:r>
          </w:p>
        </w:tc>
        <w:tc>
          <w:tcPr>
            <w:tcW w:w="302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Quiénes las realizan</w:t>
            </w:r>
          </w:p>
        </w:tc>
        <w:tc>
          <w:tcPr>
            <w:tcW w:w="311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Herramientas</w:t>
            </w:r>
          </w:p>
        </w:tc>
      </w:tr>
      <w:tr w:rsidR="00653470" w:rsidRPr="00882667"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FB2621"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Clientes, personal de mercadotecnia, personal de ventas, personal de ingeniería, analistas de sistemas, programadores, personal de control de calidad y gerentes de proyectos de software</w:t>
            </w:r>
            <w:r w:rsidR="00882667">
              <w:rPr>
                <w:rFonts w:asciiTheme="minorHAnsi" w:hAnsiTheme="minorHAnsi" w:cstheme="minorHAnsi"/>
                <w:sz w:val="20"/>
                <w:szCs w:val="20"/>
                <w:lang w:val="es-AR"/>
              </w:rPr>
              <w:t>.</w:t>
            </w:r>
          </w:p>
        </w:tc>
        <w:tc>
          <w:tcPr>
            <w:tcW w:w="3117" w:type="dxa"/>
          </w:tcPr>
          <w:p w:rsidR="00653470" w:rsidRPr="00882667" w:rsidRDefault="00653470" w:rsidP="00882667">
            <w:pPr>
              <w:rPr>
                <w:rFonts w:asciiTheme="minorHAnsi" w:hAnsiTheme="minorHAnsi" w:cstheme="minorHAnsi"/>
                <w:sz w:val="20"/>
                <w:szCs w:val="20"/>
              </w:rPr>
            </w:pPr>
            <w:r w:rsidRPr="00882667">
              <w:rPr>
                <w:rFonts w:asciiTheme="minorHAnsi" w:hAnsiTheme="minorHAnsi" w:cstheme="minorHAnsi"/>
                <w:sz w:val="20"/>
                <w:szCs w:val="20"/>
              </w:rPr>
              <w:t>Requisite de Rational, Bachman Analyst Workbench, Texas Instruments Information Engineering Facility</w:t>
            </w:r>
            <w:r w:rsidR="00882667" w:rsidRPr="00882667">
              <w:rPr>
                <w:rFonts w:asciiTheme="minorHAnsi" w:hAnsiTheme="minorHAnsi" w:cstheme="minorHAnsi"/>
                <w:sz w:val="20"/>
                <w:szCs w:val="20"/>
              </w:rPr>
              <w:t>.</w:t>
            </w: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9D2C39" w:rsidP="00882667">
            <w:pPr>
              <w:rPr>
                <w:rFonts w:asciiTheme="minorHAnsi" w:hAnsiTheme="minorHAnsi" w:cstheme="minorHAnsi"/>
                <w:sz w:val="20"/>
                <w:szCs w:val="20"/>
                <w:lang w:val="es-AR"/>
              </w:rPr>
            </w:pPr>
            <w:r>
              <w:rPr>
                <w:rFonts w:asciiTheme="minorHAnsi" w:hAnsiTheme="minorHAnsi" w:cstheme="minorHAnsi"/>
                <w:sz w:val="20"/>
                <w:szCs w:val="20"/>
                <w:lang w:val="es-AR"/>
              </w:rPr>
              <w:t>Analistas de sistemas, personal de desarrollo y arquitectos.</w:t>
            </w:r>
          </w:p>
        </w:tc>
        <w:tc>
          <w:tcPr>
            <w:tcW w:w="3117" w:type="dxa"/>
          </w:tcPr>
          <w:p w:rsidR="00653470" w:rsidRPr="0015063E" w:rsidRDefault="004C0BC5" w:rsidP="004C0BC5">
            <w:pPr>
              <w:rPr>
                <w:rFonts w:asciiTheme="minorHAnsi" w:hAnsiTheme="minorHAnsi" w:cstheme="minorHAnsi"/>
                <w:sz w:val="20"/>
                <w:szCs w:val="20"/>
                <w:lang w:val="es-AR"/>
              </w:rPr>
            </w:pPr>
            <w:r>
              <w:rPr>
                <w:rFonts w:asciiTheme="minorHAnsi" w:hAnsiTheme="minorHAnsi" w:cstheme="minorHAnsi"/>
                <w:sz w:val="20"/>
                <w:szCs w:val="20"/>
                <w:lang w:val="es-AR"/>
              </w:rPr>
              <w:t>Plantillas para métodos de diseño  comunes.</w:t>
            </w: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772EAB" w:rsidRPr="00A807A4" w:rsidTr="00882667">
        <w:trPr>
          <w:jc w:val="center"/>
        </w:trPr>
        <w:tc>
          <w:tcPr>
            <w:tcW w:w="1735"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297" w:type="dxa"/>
          </w:tcPr>
          <w:p w:rsidR="00772EAB" w:rsidRPr="0015063E" w:rsidRDefault="00772EAB" w:rsidP="00882667">
            <w:pPr>
              <w:rPr>
                <w:rFonts w:asciiTheme="minorHAnsi" w:hAnsiTheme="minorHAnsi" w:cstheme="minorHAnsi"/>
                <w:sz w:val="20"/>
                <w:szCs w:val="20"/>
                <w:lang w:val="es-AR"/>
              </w:rPr>
            </w:pPr>
          </w:p>
        </w:tc>
        <w:tc>
          <w:tcPr>
            <w:tcW w:w="3026" w:type="dxa"/>
          </w:tcPr>
          <w:p w:rsidR="00772EAB" w:rsidRPr="0015063E" w:rsidRDefault="00772EAB" w:rsidP="00882667">
            <w:pPr>
              <w:rPr>
                <w:rFonts w:asciiTheme="minorHAnsi" w:hAnsiTheme="minorHAnsi" w:cstheme="minorHAnsi"/>
                <w:sz w:val="20"/>
                <w:szCs w:val="20"/>
                <w:lang w:val="es-AR"/>
              </w:rPr>
            </w:pPr>
          </w:p>
        </w:tc>
        <w:tc>
          <w:tcPr>
            <w:tcW w:w="3117" w:type="dxa"/>
          </w:tcPr>
          <w:p w:rsidR="00772EAB" w:rsidRPr="0015063E" w:rsidRDefault="00772EAB" w:rsidP="00882667">
            <w:pPr>
              <w:rPr>
                <w:rFonts w:asciiTheme="minorHAnsi" w:hAnsiTheme="minorHAnsi" w:cstheme="minorHAnsi"/>
                <w:sz w:val="20"/>
                <w:szCs w:val="20"/>
                <w:lang w:val="es-AR"/>
              </w:rPr>
            </w:pP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r w:rsidR="00653470" w:rsidRPr="00A807A4" w:rsidTr="00882667">
        <w:trPr>
          <w:jc w:val="center"/>
        </w:trPr>
        <w:tc>
          <w:tcPr>
            <w:tcW w:w="1735"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lastRenderedPageBreak/>
              <w:t>Estimación de costos de mantenimiento y mejoras</w:t>
            </w:r>
          </w:p>
        </w:tc>
        <w:tc>
          <w:tcPr>
            <w:tcW w:w="1297" w:type="dxa"/>
          </w:tcPr>
          <w:p w:rsidR="00653470" w:rsidRPr="0015063E" w:rsidRDefault="00653470" w:rsidP="00882667">
            <w:pPr>
              <w:rPr>
                <w:rFonts w:asciiTheme="minorHAnsi" w:hAnsiTheme="minorHAnsi" w:cstheme="minorHAnsi"/>
                <w:sz w:val="20"/>
                <w:szCs w:val="20"/>
                <w:lang w:val="es-AR"/>
              </w:rPr>
            </w:pPr>
          </w:p>
        </w:tc>
        <w:tc>
          <w:tcPr>
            <w:tcW w:w="3026" w:type="dxa"/>
          </w:tcPr>
          <w:p w:rsidR="00653470" w:rsidRPr="0015063E" w:rsidRDefault="00653470" w:rsidP="00882667">
            <w:pPr>
              <w:rPr>
                <w:rFonts w:asciiTheme="minorHAnsi" w:hAnsiTheme="minorHAnsi" w:cstheme="minorHAnsi"/>
                <w:sz w:val="20"/>
                <w:szCs w:val="20"/>
                <w:lang w:val="es-AR"/>
              </w:rPr>
            </w:pPr>
          </w:p>
        </w:tc>
        <w:tc>
          <w:tcPr>
            <w:tcW w:w="3117" w:type="dxa"/>
          </w:tcPr>
          <w:p w:rsidR="00653470" w:rsidRPr="0015063E" w:rsidRDefault="00653470" w:rsidP="00882667">
            <w:pPr>
              <w:rPr>
                <w:rFonts w:asciiTheme="minorHAnsi" w:hAnsiTheme="minorHAnsi" w:cstheme="minorHAnsi"/>
                <w:sz w:val="20"/>
                <w:szCs w:val="20"/>
                <w:lang w:val="es-AR"/>
              </w:rPr>
            </w:pPr>
          </w:p>
        </w:tc>
      </w:tr>
    </w:tbl>
    <w:p w:rsidR="00490E7F" w:rsidRPr="0015063E" w:rsidRDefault="00490E7F" w:rsidP="00797969">
      <w:pPr>
        <w:rPr>
          <w:rFonts w:ascii="Arial" w:hAnsi="Arial" w:cs="Arial"/>
          <w:lang w:val="es-AR"/>
        </w:rPr>
      </w:pPr>
    </w:p>
    <w:p w:rsidR="00490E7F" w:rsidRPr="0015063E" w:rsidRDefault="00490E7F">
      <w:pPr>
        <w:spacing w:after="0" w:line="240" w:lineRule="auto"/>
        <w:rPr>
          <w:rFonts w:ascii="Arial" w:hAnsi="Arial" w:cs="Arial"/>
          <w:lang w:val="es-AR"/>
        </w:rPr>
      </w:pPr>
      <w:r w:rsidRPr="0015063E">
        <w:rPr>
          <w:rFonts w:ascii="Arial" w:hAnsi="Arial" w:cs="Arial"/>
          <w:lang w:val="es-AR"/>
        </w:rPr>
        <w:br w:type="page"/>
      </w:r>
    </w:p>
    <w:tbl>
      <w:tblPr>
        <w:tblStyle w:val="Tablaconcuadrcula"/>
        <w:tblW w:w="9411" w:type="dxa"/>
        <w:tblLook w:val="04A0" w:firstRow="1" w:lastRow="0" w:firstColumn="1" w:lastColumn="0" w:noHBand="0" w:noVBand="1"/>
      </w:tblPr>
      <w:tblGrid>
        <w:gridCol w:w="1727"/>
        <w:gridCol w:w="1771"/>
        <w:gridCol w:w="1306"/>
        <w:gridCol w:w="1590"/>
        <w:gridCol w:w="1502"/>
        <w:gridCol w:w="1515"/>
      </w:tblGrid>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p>
        </w:tc>
        <w:tc>
          <w:tcPr>
            <w:tcW w:w="1771"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Tipos</w:t>
            </w:r>
          </w:p>
        </w:tc>
        <w:tc>
          <w:tcPr>
            <w:tcW w:w="1306"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Impacto</w:t>
            </w:r>
          </w:p>
        </w:tc>
        <w:tc>
          <w:tcPr>
            <w:tcW w:w="1590"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Mediciones</w:t>
            </w:r>
          </w:p>
        </w:tc>
        <w:tc>
          <w:tcPr>
            <w:tcW w:w="1502"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Cambios</w:t>
            </w:r>
          </w:p>
        </w:tc>
        <w:tc>
          <w:tcPr>
            <w:tcW w:w="1515"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sz w:val="20"/>
                <w:szCs w:val="20"/>
                <w:lang w:val="es-AR"/>
              </w:rPr>
              <w:t>Cosas comunes</w:t>
            </w:r>
          </w:p>
        </w:tc>
      </w:tr>
      <w:tr w:rsidR="00653470" w:rsidRPr="00A807A4"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requisitos</w:t>
            </w:r>
          </w:p>
        </w:tc>
        <w:tc>
          <w:tcPr>
            <w:tcW w:w="1771" w:type="dxa"/>
          </w:tcPr>
          <w:p w:rsidR="00653470" w:rsidRPr="0015063E" w:rsidRDefault="006A34CF" w:rsidP="00882667">
            <w:pPr>
              <w:rPr>
                <w:rFonts w:asciiTheme="minorHAnsi" w:hAnsiTheme="minorHAnsi" w:cstheme="minorHAnsi"/>
                <w:sz w:val="20"/>
                <w:szCs w:val="20"/>
                <w:lang w:val="es-AR"/>
              </w:rPr>
            </w:pPr>
            <w:r w:rsidRPr="0015063E">
              <w:rPr>
                <w:rFonts w:asciiTheme="minorHAnsi" w:hAnsiTheme="minorHAnsi" w:cstheme="minorHAnsi"/>
                <w:sz w:val="20"/>
                <w:szCs w:val="20"/>
                <w:lang w:val="es-AR"/>
              </w:rPr>
              <w:t>De requisitos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CB5956" w:rsidRDefault="00BF6926" w:rsidP="00CB5956">
            <w:pPr>
              <w:rPr>
                <w:rFonts w:asciiTheme="minorHAnsi" w:hAnsiTheme="minorHAnsi" w:cstheme="minorHAnsi"/>
                <w:sz w:val="20"/>
                <w:szCs w:val="20"/>
                <w:lang w:val="es-AR"/>
              </w:rPr>
            </w:pPr>
            <w:r>
              <w:rPr>
                <w:rFonts w:asciiTheme="minorHAnsi" w:hAnsiTheme="minorHAnsi" w:cstheme="minorHAnsi"/>
                <w:sz w:val="20"/>
                <w:szCs w:val="20"/>
                <w:lang w:val="es-AR"/>
              </w:rPr>
              <w:t>Puntos funci</w:t>
            </w:r>
            <w:r w:rsidR="00CB5956">
              <w:rPr>
                <w:rFonts w:asciiTheme="minorHAnsi" w:hAnsiTheme="minorHAnsi" w:cstheme="minorHAnsi"/>
                <w:sz w:val="20"/>
                <w:szCs w:val="20"/>
                <w:lang w:val="es-AR"/>
              </w:rPr>
              <w:t>ón.</w:t>
            </w:r>
          </w:p>
          <w:p w:rsidR="00653470" w:rsidRPr="0015063E" w:rsidRDefault="00CB5956" w:rsidP="00CB5956">
            <w:pPr>
              <w:rPr>
                <w:rFonts w:asciiTheme="minorHAnsi" w:hAnsiTheme="minorHAnsi" w:cstheme="minorHAnsi"/>
                <w:sz w:val="20"/>
                <w:szCs w:val="20"/>
                <w:lang w:val="es-AR"/>
              </w:rPr>
            </w:pPr>
            <w:r>
              <w:rPr>
                <w:rFonts w:asciiTheme="minorHAnsi" w:hAnsiTheme="minorHAnsi" w:cstheme="minorHAnsi"/>
                <w:sz w:val="20"/>
                <w:szCs w:val="20"/>
                <w:lang w:val="es-AR"/>
              </w:rPr>
              <w:t>Puntos de característica relacionada.</w:t>
            </w: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prototipos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prototipos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especificaciones y diseño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especificaciones y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04355B" w:rsidP="00882667">
            <w:pPr>
              <w:rPr>
                <w:rFonts w:asciiTheme="minorHAnsi" w:hAnsiTheme="minorHAnsi" w:cstheme="minorHAnsi"/>
                <w:sz w:val="20"/>
                <w:szCs w:val="20"/>
                <w:lang w:val="es-AR"/>
              </w:rPr>
            </w:pPr>
            <w:r>
              <w:rPr>
                <w:rFonts w:asciiTheme="minorHAnsi" w:hAnsiTheme="minorHAnsi" w:cstheme="minorHAnsi"/>
                <w:sz w:val="20"/>
                <w:szCs w:val="20"/>
                <w:lang w:val="es-AR"/>
              </w:rPr>
              <w:t>Puntos función.</w:t>
            </w: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inspecciones de diseño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inspecciones de diseño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Estimaciones de codificación</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codificación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del control de configuración de software</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control de configuración</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772EAB" w:rsidRPr="00A807A4" w:rsidTr="00882667">
        <w:tc>
          <w:tcPr>
            <w:tcW w:w="1727" w:type="dxa"/>
            <w:vAlign w:val="center"/>
          </w:tcPr>
          <w:p w:rsidR="00772EAB" w:rsidRPr="0015063E" w:rsidRDefault="00772EAB" w:rsidP="00882667">
            <w:pPr>
              <w:jc w:val="center"/>
              <w:rPr>
                <w:rFonts w:asciiTheme="minorHAnsi" w:hAnsiTheme="minorHAnsi" w:cstheme="minorHAnsi"/>
                <w:b/>
                <w:bCs/>
                <w:sz w:val="20"/>
                <w:szCs w:val="20"/>
                <w:lang w:val="es-AR"/>
              </w:rPr>
            </w:pPr>
            <w:r w:rsidRPr="00772EAB">
              <w:rPr>
                <w:rFonts w:asciiTheme="minorHAnsi" w:hAnsiTheme="minorHAnsi" w:cstheme="minorHAnsi"/>
                <w:b/>
                <w:bCs/>
                <w:sz w:val="20"/>
                <w:szCs w:val="20"/>
                <w:lang w:val="es-AR"/>
              </w:rPr>
              <w:t>Estimación de pruebas de software</w:t>
            </w:r>
          </w:p>
        </w:tc>
        <w:tc>
          <w:tcPr>
            <w:tcW w:w="1771" w:type="dxa"/>
          </w:tcPr>
          <w:p w:rsidR="00772EAB" w:rsidRDefault="00772EAB" w:rsidP="00882667">
            <w:pPr>
              <w:rPr>
                <w:rFonts w:asciiTheme="minorHAnsi" w:hAnsiTheme="minorHAnsi" w:cstheme="minorHAnsi"/>
                <w:sz w:val="20"/>
                <w:szCs w:val="20"/>
                <w:lang w:val="es-AR"/>
              </w:rPr>
            </w:pPr>
          </w:p>
        </w:tc>
        <w:tc>
          <w:tcPr>
            <w:tcW w:w="1306" w:type="dxa"/>
          </w:tcPr>
          <w:p w:rsidR="00772EAB" w:rsidRPr="0015063E" w:rsidRDefault="00772EAB" w:rsidP="00882667">
            <w:pPr>
              <w:rPr>
                <w:rFonts w:asciiTheme="minorHAnsi" w:hAnsiTheme="minorHAnsi" w:cstheme="minorHAnsi"/>
                <w:sz w:val="20"/>
                <w:szCs w:val="20"/>
                <w:lang w:val="es-AR"/>
              </w:rPr>
            </w:pPr>
          </w:p>
        </w:tc>
        <w:tc>
          <w:tcPr>
            <w:tcW w:w="1590" w:type="dxa"/>
          </w:tcPr>
          <w:p w:rsidR="00772EAB" w:rsidRPr="0015063E" w:rsidRDefault="00772EAB" w:rsidP="00882667">
            <w:pPr>
              <w:rPr>
                <w:rFonts w:asciiTheme="minorHAnsi" w:hAnsiTheme="minorHAnsi" w:cstheme="minorHAnsi"/>
                <w:sz w:val="20"/>
                <w:szCs w:val="20"/>
                <w:lang w:val="es-AR"/>
              </w:rPr>
            </w:pPr>
          </w:p>
        </w:tc>
        <w:tc>
          <w:tcPr>
            <w:tcW w:w="1502" w:type="dxa"/>
          </w:tcPr>
          <w:p w:rsidR="00772EAB" w:rsidRPr="0015063E" w:rsidRDefault="00772EAB" w:rsidP="00882667">
            <w:pPr>
              <w:rPr>
                <w:rFonts w:asciiTheme="minorHAnsi" w:hAnsiTheme="minorHAnsi" w:cstheme="minorHAnsi"/>
                <w:sz w:val="20"/>
                <w:szCs w:val="20"/>
                <w:lang w:val="es-AR"/>
              </w:rPr>
            </w:pPr>
          </w:p>
        </w:tc>
        <w:tc>
          <w:tcPr>
            <w:tcW w:w="1515" w:type="dxa"/>
          </w:tcPr>
          <w:p w:rsidR="00772EAB" w:rsidRPr="0015063E" w:rsidRDefault="00772EAB" w:rsidP="00882667">
            <w:pPr>
              <w:rPr>
                <w:rFonts w:asciiTheme="minorHAnsi" w:hAnsiTheme="minorHAnsi" w:cstheme="minorHAnsi"/>
                <w:sz w:val="20"/>
                <w:szCs w:val="20"/>
                <w:lang w:val="es-AR"/>
              </w:rPr>
            </w:pPr>
          </w:p>
        </w:tc>
      </w:tr>
      <w:tr w:rsidR="00653470" w:rsidRPr="00A807A4" w:rsidTr="00882667">
        <w:tc>
          <w:tcPr>
            <w:tcW w:w="1727" w:type="dxa"/>
            <w:vAlign w:val="center"/>
          </w:tcPr>
          <w:p w:rsidR="00653470" w:rsidRPr="0015063E" w:rsidRDefault="00653470" w:rsidP="00882667">
            <w:pPr>
              <w:jc w:val="center"/>
              <w:rPr>
                <w:rFonts w:asciiTheme="minorHAnsi" w:hAnsiTheme="minorHAnsi" w:cstheme="minorHAnsi"/>
                <w:b/>
                <w:sz w:val="20"/>
                <w:szCs w:val="20"/>
                <w:lang w:val="es-AR"/>
              </w:rPr>
            </w:pPr>
            <w:r w:rsidRPr="0015063E">
              <w:rPr>
                <w:rFonts w:asciiTheme="minorHAnsi" w:hAnsiTheme="minorHAnsi" w:cstheme="minorHAnsi"/>
                <w:b/>
                <w:bCs/>
                <w:sz w:val="20"/>
                <w:szCs w:val="20"/>
                <w:lang w:val="es-AR"/>
              </w:rPr>
              <w:t>Estimación de documentación del usuario y del proyecto</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documentación del usuario y del proyecto</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la administración de proyectos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administración de proyectos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r w:rsidR="00653470" w:rsidRPr="0015063E" w:rsidTr="00882667">
        <w:tc>
          <w:tcPr>
            <w:tcW w:w="1727" w:type="dxa"/>
            <w:vAlign w:val="center"/>
          </w:tcPr>
          <w:p w:rsidR="00653470" w:rsidRPr="0015063E" w:rsidRDefault="00653470" w:rsidP="00882667">
            <w:pPr>
              <w:jc w:val="center"/>
              <w:rPr>
                <w:rFonts w:asciiTheme="minorHAnsi" w:hAnsiTheme="minorHAnsi" w:cstheme="minorHAnsi"/>
                <w:b/>
                <w:bCs/>
                <w:sz w:val="20"/>
                <w:szCs w:val="20"/>
                <w:lang w:val="es-AR"/>
              </w:rPr>
            </w:pPr>
            <w:r w:rsidRPr="0015063E">
              <w:rPr>
                <w:rFonts w:asciiTheme="minorHAnsi" w:hAnsiTheme="minorHAnsi" w:cstheme="minorHAnsi"/>
                <w:b/>
                <w:bCs/>
                <w:sz w:val="20"/>
                <w:szCs w:val="20"/>
                <w:lang w:val="es-AR"/>
              </w:rPr>
              <w:t>Estimación de costos de mantenimiento y mejoras</w:t>
            </w:r>
          </w:p>
        </w:tc>
        <w:tc>
          <w:tcPr>
            <w:tcW w:w="1771" w:type="dxa"/>
          </w:tcPr>
          <w:p w:rsidR="00653470" w:rsidRPr="0015063E" w:rsidRDefault="003C020A" w:rsidP="00882667">
            <w:pPr>
              <w:rPr>
                <w:rFonts w:asciiTheme="minorHAnsi" w:hAnsiTheme="minorHAnsi" w:cstheme="minorHAnsi"/>
                <w:sz w:val="20"/>
                <w:szCs w:val="20"/>
                <w:lang w:val="es-AR"/>
              </w:rPr>
            </w:pPr>
            <w:r>
              <w:rPr>
                <w:rFonts w:asciiTheme="minorHAnsi" w:hAnsiTheme="minorHAnsi" w:cstheme="minorHAnsi"/>
                <w:sz w:val="20"/>
                <w:szCs w:val="20"/>
                <w:lang w:val="es-AR"/>
              </w:rPr>
              <w:t>De mantenimiento y mejoras</w:t>
            </w:r>
            <w:r w:rsidR="00882667">
              <w:rPr>
                <w:rFonts w:asciiTheme="minorHAnsi" w:hAnsiTheme="minorHAnsi" w:cstheme="minorHAnsi"/>
                <w:sz w:val="20"/>
                <w:szCs w:val="20"/>
                <w:lang w:val="es-AR"/>
              </w:rPr>
              <w:t>.</w:t>
            </w:r>
          </w:p>
        </w:tc>
        <w:tc>
          <w:tcPr>
            <w:tcW w:w="1306" w:type="dxa"/>
          </w:tcPr>
          <w:p w:rsidR="00653470" w:rsidRPr="0015063E" w:rsidRDefault="00653470" w:rsidP="00882667">
            <w:pPr>
              <w:rPr>
                <w:rFonts w:asciiTheme="minorHAnsi" w:hAnsiTheme="minorHAnsi" w:cstheme="minorHAnsi"/>
                <w:sz w:val="20"/>
                <w:szCs w:val="20"/>
                <w:lang w:val="es-AR"/>
              </w:rPr>
            </w:pPr>
          </w:p>
        </w:tc>
        <w:tc>
          <w:tcPr>
            <w:tcW w:w="1590" w:type="dxa"/>
          </w:tcPr>
          <w:p w:rsidR="00653470" w:rsidRPr="0015063E" w:rsidRDefault="00653470" w:rsidP="00882667">
            <w:pPr>
              <w:rPr>
                <w:rFonts w:asciiTheme="minorHAnsi" w:hAnsiTheme="minorHAnsi" w:cstheme="minorHAnsi"/>
                <w:sz w:val="20"/>
                <w:szCs w:val="20"/>
                <w:lang w:val="es-AR"/>
              </w:rPr>
            </w:pPr>
          </w:p>
        </w:tc>
        <w:tc>
          <w:tcPr>
            <w:tcW w:w="1502" w:type="dxa"/>
          </w:tcPr>
          <w:p w:rsidR="00653470" w:rsidRPr="0015063E" w:rsidRDefault="00653470" w:rsidP="00882667">
            <w:pPr>
              <w:rPr>
                <w:rFonts w:asciiTheme="minorHAnsi" w:hAnsiTheme="minorHAnsi" w:cstheme="minorHAnsi"/>
                <w:sz w:val="20"/>
                <w:szCs w:val="20"/>
                <w:lang w:val="es-AR"/>
              </w:rPr>
            </w:pPr>
          </w:p>
        </w:tc>
        <w:tc>
          <w:tcPr>
            <w:tcW w:w="1515" w:type="dxa"/>
          </w:tcPr>
          <w:p w:rsidR="00653470" w:rsidRPr="0015063E" w:rsidRDefault="00653470" w:rsidP="00882667">
            <w:pPr>
              <w:rPr>
                <w:rFonts w:asciiTheme="minorHAnsi" w:hAnsiTheme="minorHAnsi" w:cstheme="minorHAnsi"/>
                <w:sz w:val="20"/>
                <w:szCs w:val="20"/>
                <w:lang w:val="es-AR"/>
              </w:rPr>
            </w:pPr>
          </w:p>
        </w:tc>
      </w:tr>
    </w:tbl>
    <w:p w:rsidR="00797969" w:rsidRPr="0015063E" w:rsidRDefault="00797969" w:rsidP="00797969">
      <w:pPr>
        <w:rPr>
          <w:rFonts w:ascii="Arial" w:hAnsi="Arial" w:cs="Arial"/>
          <w:lang w:val="es-AR"/>
        </w:rPr>
      </w:pPr>
    </w:p>
    <w:p w:rsidR="000C76D8" w:rsidRPr="0015063E" w:rsidRDefault="000C76D8" w:rsidP="00DB3109">
      <w:pPr>
        <w:rPr>
          <w:rFonts w:ascii="Arial" w:hAnsi="Arial" w:cs="Arial"/>
          <w:b/>
          <w:bCs/>
          <w:sz w:val="20"/>
          <w:szCs w:val="20"/>
          <w:lang w:val="es-AR"/>
        </w:rPr>
      </w:pPr>
      <w:r w:rsidRPr="0015063E">
        <w:rPr>
          <w:rFonts w:ascii="Arial" w:hAnsi="Arial" w:cs="Arial"/>
          <w:b/>
          <w:bCs/>
          <w:sz w:val="20"/>
          <w:szCs w:val="20"/>
          <w:lang w:val="es-AR"/>
        </w:rPr>
        <w:br w:type="page"/>
      </w:r>
    </w:p>
    <w:tbl>
      <w:tblPr>
        <w:tblW w:w="966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803"/>
        <w:gridCol w:w="1373"/>
        <w:gridCol w:w="1372"/>
        <w:gridCol w:w="1372"/>
        <w:gridCol w:w="1372"/>
        <w:gridCol w:w="1372"/>
      </w:tblGrid>
      <w:tr w:rsidR="000C76D8" w:rsidRPr="0015063E" w:rsidTr="00993E04">
        <w:tc>
          <w:tcPr>
            <w:tcW w:w="2803" w:type="dxa"/>
            <w:shd w:val="clear" w:color="auto" w:fill="FFFFFF"/>
          </w:tcPr>
          <w:p w:rsidR="000C76D8" w:rsidRPr="0015063E" w:rsidRDefault="000C76D8" w:rsidP="00993E04">
            <w:pPr>
              <w:spacing w:after="0" w:line="240" w:lineRule="auto"/>
              <w:jc w:val="center"/>
              <w:rPr>
                <w:rFonts w:ascii="Arial" w:eastAsia="Batang" w:hAnsi="Arial" w:cs="Arial"/>
                <w:b/>
                <w:bCs/>
                <w:color w:val="0070C0"/>
                <w:sz w:val="28"/>
                <w:szCs w:val="28"/>
                <w:u w:val="single"/>
                <w:lang w:val="es-AR"/>
              </w:rPr>
            </w:pPr>
            <w:r w:rsidRPr="0015063E">
              <w:rPr>
                <w:rFonts w:ascii="Arial" w:eastAsia="Batang" w:hAnsi="Arial" w:cs="Arial"/>
                <w:b/>
                <w:bCs/>
                <w:color w:val="0070C0"/>
                <w:sz w:val="28"/>
                <w:szCs w:val="28"/>
                <w:u w:val="single"/>
                <w:lang w:val="es-AR"/>
              </w:rPr>
              <w:lastRenderedPageBreak/>
              <w:t>ANEXO</w:t>
            </w:r>
          </w:p>
          <w:p w:rsidR="000C76D8" w:rsidRPr="0015063E" w:rsidRDefault="000C76D8" w:rsidP="00993E04">
            <w:pPr>
              <w:spacing w:after="0" w:line="240" w:lineRule="auto"/>
              <w:jc w:val="center"/>
              <w:rPr>
                <w:rFonts w:ascii="Arial" w:eastAsia="Batang" w:hAnsi="Arial" w:cs="Arial"/>
                <w:b/>
                <w:bCs/>
                <w:sz w:val="18"/>
                <w:szCs w:val="18"/>
                <w:lang w:val="es-AR"/>
              </w:rPr>
            </w:pPr>
            <w:r w:rsidRPr="0015063E">
              <w:rPr>
                <w:rFonts w:ascii="Arial" w:eastAsia="Batang" w:hAnsi="Arial" w:cs="Arial"/>
                <w:b/>
                <w:bCs/>
                <w:sz w:val="18"/>
                <w:szCs w:val="18"/>
                <w:lang w:val="es-AR"/>
              </w:rPr>
              <w:t>UNIDAD 5: Medición y estimación de costos</w:t>
            </w:r>
          </w:p>
          <w:p w:rsidR="000C76D8" w:rsidRPr="0015063E" w:rsidRDefault="000C76D8" w:rsidP="00993E04">
            <w:pPr>
              <w:spacing w:after="0" w:line="240" w:lineRule="auto"/>
              <w:jc w:val="both"/>
              <w:rPr>
                <w:rFonts w:ascii="Arial" w:hAnsi="Arial" w:cs="Arial"/>
                <w:sz w:val="14"/>
                <w:szCs w:val="14"/>
                <w:lang w:val="es-AR"/>
              </w:rPr>
            </w:pPr>
          </w:p>
        </w:tc>
        <w:tc>
          <w:tcPr>
            <w:tcW w:w="1373"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MEDICION Y ESTIMACION DEL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ESTIMACION DE COSTOS Y ADMINISTRACION DE PROYECTOS DE SW</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7ma.)</w:t>
            </w:r>
          </w:p>
        </w:tc>
        <w:tc>
          <w:tcPr>
            <w:tcW w:w="1372" w:type="dxa"/>
            <w:shd w:val="clear" w:color="auto" w:fill="0070C0"/>
          </w:tcPr>
          <w:p w:rsidR="000C76D8" w:rsidRPr="0015063E" w:rsidRDefault="000C76D8" w:rsidP="00993E04">
            <w:pPr>
              <w:spacing w:after="0" w:line="240" w:lineRule="auto"/>
              <w:jc w:val="center"/>
              <w:rPr>
                <w:rFonts w:ascii="Arial" w:hAnsi="Arial" w:cs="Arial"/>
                <w:b/>
                <w:bCs/>
                <w:color w:val="FFFFFF"/>
                <w:sz w:val="14"/>
                <w:szCs w:val="14"/>
                <w:lang w:val="es-AR"/>
              </w:rPr>
            </w:pPr>
            <w:r w:rsidRPr="0015063E">
              <w:rPr>
                <w:rFonts w:ascii="Arial" w:hAnsi="Arial" w:cs="Arial"/>
                <w:b/>
                <w:bCs/>
                <w:color w:val="FFFFFF"/>
                <w:sz w:val="14"/>
                <w:szCs w:val="14"/>
                <w:lang w:val="es-AR"/>
              </w:rPr>
              <w:t>ING SOFTWARE (Pressman 5ta.)</w:t>
            </w:r>
          </w:p>
        </w:tc>
        <w:tc>
          <w:tcPr>
            <w:tcW w:w="1372" w:type="dxa"/>
            <w:shd w:val="clear" w:color="auto" w:fill="0070C0"/>
          </w:tcPr>
          <w:p w:rsidR="000C76D8" w:rsidRPr="0004355B" w:rsidRDefault="000C76D8" w:rsidP="00993E04">
            <w:pPr>
              <w:spacing w:after="0" w:line="240" w:lineRule="auto"/>
              <w:jc w:val="center"/>
              <w:rPr>
                <w:rFonts w:ascii="Arial" w:hAnsi="Arial" w:cs="Arial"/>
                <w:b/>
                <w:bCs/>
                <w:color w:val="FFFFFF"/>
                <w:sz w:val="14"/>
                <w:szCs w:val="14"/>
              </w:rPr>
            </w:pPr>
            <w:r w:rsidRPr="0004355B">
              <w:rPr>
                <w:rFonts w:ascii="Arial" w:hAnsi="Arial" w:cs="Arial"/>
                <w:b/>
                <w:bCs/>
                <w:color w:val="FFFFFF"/>
                <w:sz w:val="14"/>
                <w:szCs w:val="14"/>
              </w:rPr>
              <w:t>ING. SOFTWARE (Sommerville 9na Ed.)</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5.1 - Métricas para la calidad del software y su integración al proceso de ingeniería de software</w:t>
            </w:r>
          </w:p>
        </w:tc>
        <w:tc>
          <w:tcPr>
            <w:tcW w:w="1373"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2.2 hasta 2.2.4 , 4 hasta 4.4.1, 5.4.1 y 5.4.2, 5.5, 6, 9</w:t>
            </w:r>
          </w:p>
        </w:tc>
        <w:tc>
          <w:tcPr>
            <w:tcW w:w="1372" w:type="dxa"/>
            <w:shd w:val="clear" w:color="auto" w:fill="B6DDE8"/>
          </w:tcPr>
          <w:p w:rsidR="000C76D8" w:rsidRPr="0015063E" w:rsidRDefault="000C76D8" w:rsidP="00993E04">
            <w:pPr>
              <w:spacing w:after="0" w:line="240" w:lineRule="auto"/>
              <w:jc w:val="both"/>
              <w:rPr>
                <w:rFonts w:ascii="Arial" w:hAnsi="Arial" w:cs="Arial"/>
                <w:b/>
                <w:bCs/>
                <w:sz w:val="16"/>
                <w:szCs w:val="16"/>
                <w:lang w:val="es-AR"/>
              </w:rPr>
            </w:pPr>
            <w:r w:rsidRPr="0015063E">
              <w:rPr>
                <w:rFonts w:ascii="Arial" w:hAnsi="Arial" w:cs="Arial"/>
                <w:b/>
                <w:bCs/>
                <w:sz w:val="16"/>
                <w:szCs w:val="16"/>
                <w:lang w:val="es-AR"/>
              </w:rPr>
              <w:t xml:space="preserve">1,2, 3, 4, 12, 13, 14, 15, 16, 17,19,20, 21, 22, 23 </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23, 25</w:t>
            </w: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4, 19, 20</w:t>
            </w:r>
          </w:p>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p>
        </w:tc>
        <w:tc>
          <w:tcPr>
            <w:tcW w:w="1372" w:type="dxa"/>
            <w:shd w:val="clear" w:color="auto" w:fill="B6DDE8"/>
          </w:tcPr>
          <w:p w:rsidR="000C76D8" w:rsidRPr="0015063E" w:rsidRDefault="000C76D8" w:rsidP="00993E04">
            <w:pPr>
              <w:autoSpaceDE w:val="0"/>
              <w:autoSpaceDN w:val="0"/>
              <w:adjustRightInd w:val="0"/>
              <w:spacing w:after="0" w:line="240" w:lineRule="auto"/>
              <w:jc w:val="both"/>
              <w:rPr>
                <w:rFonts w:ascii="Arial" w:eastAsia="Batang" w:hAnsi="Arial" w:cs="Arial"/>
                <w:b/>
                <w:bCs/>
                <w:sz w:val="16"/>
                <w:szCs w:val="16"/>
                <w:lang w:val="es-AR"/>
              </w:rPr>
            </w:pPr>
            <w:r w:rsidRPr="0015063E">
              <w:rPr>
                <w:rFonts w:ascii="Arial" w:eastAsia="Batang" w:hAnsi="Arial" w:cs="Arial"/>
                <w:b/>
                <w:bCs/>
                <w:sz w:val="16"/>
                <w:szCs w:val="16"/>
                <w:lang w:val="es-AR"/>
              </w:rPr>
              <w:t>24 y 26</w:t>
            </w:r>
          </w:p>
        </w:tc>
      </w:tr>
      <w:tr w:rsidR="000C76D8" w:rsidRPr="0015063E" w:rsidTr="00993E04">
        <w:tc>
          <w:tcPr>
            <w:tcW w:w="2803" w:type="dxa"/>
          </w:tcPr>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Medición</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calidad.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Establecimiento de un programa de métricas de software. </w:t>
            </w:r>
          </w:p>
          <w:p w:rsidR="000C76D8" w:rsidRPr="0015063E" w:rsidRDefault="000C76D8" w:rsidP="00993E04">
            <w:pPr>
              <w:pStyle w:val="Prrafodelista"/>
              <w:numPr>
                <w:ilvl w:val="0"/>
                <w:numId w:val="23"/>
              </w:numPr>
              <w:spacing w:after="0" w:line="240" w:lineRule="auto"/>
              <w:jc w:val="both"/>
              <w:rPr>
                <w:rFonts w:ascii="Arial" w:hAnsi="Arial" w:cs="Arial"/>
                <w:sz w:val="14"/>
                <w:szCs w:val="14"/>
                <w:lang w:val="es-AR"/>
              </w:rPr>
            </w:pPr>
            <w:r w:rsidRPr="0015063E">
              <w:rPr>
                <w:rFonts w:ascii="Arial" w:hAnsi="Arial" w:cs="Arial"/>
                <w:sz w:val="14"/>
                <w:szCs w:val="14"/>
                <w:lang w:val="es-AR"/>
              </w:rPr>
              <w:t>Medidas, métricas e indicadores.</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4.1</w:t>
            </w:r>
          </w:p>
        </w:tc>
        <w:tc>
          <w:tcPr>
            <w:tcW w:w="1372" w:type="dxa"/>
          </w:tcPr>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19.1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4.1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24.4</w:t>
            </w:r>
          </w:p>
        </w:tc>
      </w:tr>
      <w:tr w:rsidR="000C76D8" w:rsidRPr="0015063E"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5.2- Mediciones del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técnicas.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manuales.</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orientadas al tamaño y a la función.</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Métricas de producto, proceso y proyecto.</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ampliadas de puntos función, de puntos función de casos de uso y Lite.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 calidad.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Integración de métricas y líneas base.</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Aplicación de las métricas en Administración de Proyectos.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Métricas del modelo de análisis, diseño, desarrollo, pruebas y mantenimiento. Métricas orientadas a objetos. </w:t>
            </w:r>
          </w:p>
          <w:p w:rsidR="000C76D8" w:rsidRPr="0015063E" w:rsidRDefault="000C76D8" w:rsidP="00993E04">
            <w:pPr>
              <w:pStyle w:val="Prrafodelista"/>
              <w:numPr>
                <w:ilvl w:val="0"/>
                <w:numId w:val="24"/>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Factores de ajuste. </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3. Cap 5.4.1 y 5.4.2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 Cap 4 hasta 4.4.1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5. Cap 5.5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8.Cap 22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9.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10.Cap 12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 xml:space="preserve">6. </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4.3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6.Cap 4.5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4.6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9.Cap 4.2, 19.3,.4,.5,.6 y .7 Cap 20.4.2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26.2</w:t>
            </w:r>
          </w:p>
        </w:tc>
      </w:tr>
      <w:tr w:rsidR="000C76D8" w:rsidRPr="00A807A4"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5.3- Introducción a la estimación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Funcionamiento de las herramientas de estimación de costos de software.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Omisiones accidentales.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Estimación de costos.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 xml:space="preserve">Historia de la estimación. </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eastAsia="Batang" w:hAnsi="Arial" w:cs="Arial"/>
                <w:sz w:val="14"/>
                <w:szCs w:val="14"/>
                <w:lang w:val="es-AR"/>
              </w:rPr>
            </w:pPr>
            <w:r w:rsidRPr="0015063E">
              <w:rPr>
                <w:rFonts w:ascii="Arial" w:eastAsia="Batang" w:hAnsi="Arial" w:cs="Arial"/>
                <w:sz w:val="14"/>
                <w:szCs w:val="14"/>
                <w:lang w:val="es-AR"/>
              </w:rPr>
              <w:t>Goal Question Metrics.</w:t>
            </w:r>
          </w:p>
          <w:p w:rsidR="000C76D8" w:rsidRPr="0015063E" w:rsidRDefault="000C76D8" w:rsidP="00993E04">
            <w:pPr>
              <w:pStyle w:val="Prrafodelista"/>
              <w:numPr>
                <w:ilvl w:val="0"/>
                <w:numId w:val="25"/>
              </w:numPr>
              <w:autoSpaceDE w:val="0"/>
              <w:autoSpaceDN w:val="0"/>
              <w:adjustRightInd w:val="0"/>
              <w:spacing w:after="0" w:line="240" w:lineRule="auto"/>
              <w:jc w:val="both"/>
              <w:rPr>
                <w:rFonts w:ascii="Arial" w:hAnsi="Arial" w:cs="Arial"/>
                <w:sz w:val="14"/>
                <w:szCs w:val="14"/>
                <w:lang w:val="es-AR"/>
              </w:rPr>
            </w:pPr>
            <w:r w:rsidRPr="0015063E">
              <w:rPr>
                <w:rFonts w:ascii="Arial" w:eastAsia="Batang" w:hAnsi="Arial" w:cs="Arial"/>
                <w:sz w:val="14"/>
                <w:szCs w:val="14"/>
                <w:lang w:val="es-AR"/>
              </w:rPr>
              <w:t>Seis formas de estimar costos de software.</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 Cap 2.2 hasta 2.2.4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1 y Cap. 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4.Cap 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 Cap 3</w:t>
            </w:r>
          </w:p>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sz w:val="16"/>
                <w:szCs w:val="16"/>
                <w:lang w:val="es-AR"/>
              </w:rPr>
            </w:pPr>
          </w:p>
        </w:tc>
        <w:tc>
          <w:tcPr>
            <w:tcW w:w="1372" w:type="dxa"/>
          </w:tcPr>
          <w:p w:rsidR="000C76D8" w:rsidRPr="0015063E" w:rsidRDefault="000C76D8" w:rsidP="00993E04">
            <w:pPr>
              <w:pStyle w:val="Prrafodelista"/>
              <w:autoSpaceDE w:val="0"/>
              <w:autoSpaceDN w:val="0"/>
              <w:adjustRightInd w:val="0"/>
              <w:spacing w:after="0" w:line="240" w:lineRule="auto"/>
              <w:ind w:left="0"/>
              <w:jc w:val="both"/>
              <w:rPr>
                <w:rFonts w:ascii="Arial" w:eastAsia="Batang" w:hAnsi="Arial" w:cs="Arial"/>
                <w:sz w:val="16"/>
                <w:szCs w:val="16"/>
                <w:lang w:val="es-AR"/>
              </w:rPr>
            </w:pPr>
            <w:r w:rsidRPr="0015063E">
              <w:rPr>
                <w:rFonts w:ascii="Arial" w:eastAsia="Batang" w:hAnsi="Arial" w:cs="Arial"/>
                <w:sz w:val="16"/>
                <w:szCs w:val="16"/>
                <w:lang w:val="es-AR"/>
              </w:rPr>
              <w:t>5.Cap26.2</w:t>
            </w:r>
          </w:p>
        </w:tc>
      </w:tr>
      <w:tr w:rsidR="000C76D8" w:rsidRPr="00A807A4" w:rsidTr="00993E04">
        <w:tc>
          <w:tcPr>
            <w:tcW w:w="2803" w:type="dxa"/>
            <w:shd w:val="clear" w:color="auto" w:fill="92CDDC"/>
          </w:tcPr>
          <w:p w:rsidR="000C76D8" w:rsidRPr="0015063E" w:rsidRDefault="000C76D8" w:rsidP="00993E04">
            <w:pPr>
              <w:spacing w:after="0" w:line="240" w:lineRule="auto"/>
              <w:jc w:val="both"/>
              <w:rPr>
                <w:rFonts w:ascii="Arial" w:hAnsi="Arial" w:cs="Arial"/>
                <w:b/>
                <w:bCs/>
                <w:sz w:val="14"/>
                <w:szCs w:val="14"/>
                <w:lang w:val="es-AR"/>
              </w:rPr>
            </w:pPr>
            <w:r w:rsidRPr="0015063E">
              <w:rPr>
                <w:rFonts w:ascii="Arial" w:hAnsi="Arial" w:cs="Arial"/>
                <w:b/>
                <w:bCs/>
                <w:sz w:val="14"/>
                <w:szCs w:val="14"/>
                <w:lang w:val="es-AR"/>
              </w:rPr>
              <w:t>5.4- Estimaciones de costos de software</w:t>
            </w:r>
          </w:p>
        </w:tc>
        <w:tc>
          <w:tcPr>
            <w:tcW w:w="1373"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c>
          <w:tcPr>
            <w:tcW w:w="1372" w:type="dxa"/>
          </w:tcPr>
          <w:p w:rsidR="000C76D8" w:rsidRPr="0015063E" w:rsidRDefault="000C76D8" w:rsidP="00993E04">
            <w:pPr>
              <w:spacing w:after="0" w:line="240" w:lineRule="auto"/>
              <w:jc w:val="both"/>
              <w:rPr>
                <w:rFonts w:ascii="Arial" w:hAnsi="Arial" w:cs="Arial"/>
                <w:b/>
                <w:bCs/>
                <w:sz w:val="16"/>
                <w:szCs w:val="16"/>
                <w:lang w:val="es-AR"/>
              </w:rPr>
            </w:pPr>
          </w:p>
        </w:tc>
      </w:tr>
      <w:tr w:rsidR="000C76D8" w:rsidRPr="0015063E" w:rsidTr="00993E04">
        <w:tc>
          <w:tcPr>
            <w:tcW w:w="2803" w:type="dxa"/>
          </w:tcPr>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requisitos.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prototipos.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especificaciones y diseño de software.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Estimaciones de inspecciones de diseño.</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Estimaciones de codificación.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del control de configuración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pruebas de software.</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documentación del usuario y del proyecto.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Estimación de la administración de proyectos.</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 xml:space="preserve">Estimación de costos de mantenimiento y mejoras. </w:t>
            </w:r>
          </w:p>
          <w:p w:rsidR="000C76D8" w:rsidRPr="0015063E" w:rsidRDefault="000C76D8" w:rsidP="00993E04">
            <w:pPr>
              <w:pStyle w:val="Prrafodelista"/>
              <w:numPr>
                <w:ilvl w:val="0"/>
                <w:numId w:val="26"/>
              </w:numPr>
              <w:spacing w:after="0" w:line="240" w:lineRule="auto"/>
              <w:jc w:val="both"/>
              <w:rPr>
                <w:rFonts w:ascii="Arial" w:hAnsi="Arial" w:cs="Arial"/>
                <w:sz w:val="14"/>
                <w:szCs w:val="14"/>
                <w:lang w:val="es-AR"/>
              </w:rPr>
            </w:pPr>
            <w:r w:rsidRPr="0015063E">
              <w:rPr>
                <w:rFonts w:ascii="Arial" w:hAnsi="Arial" w:cs="Arial"/>
                <w:sz w:val="14"/>
                <w:szCs w:val="14"/>
                <w:lang w:val="es-AR"/>
              </w:rPr>
              <w:t>Herramientas de medición de la calidad de un producto</w:t>
            </w:r>
          </w:p>
        </w:tc>
        <w:tc>
          <w:tcPr>
            <w:tcW w:w="1373"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spacing w:after="0" w:line="240" w:lineRule="auto"/>
              <w:jc w:val="both"/>
              <w:rPr>
                <w:rFonts w:ascii="Arial" w:hAnsi="Arial" w:cs="Arial"/>
                <w:sz w:val="16"/>
                <w:szCs w:val="16"/>
                <w:lang w:val="es-AR"/>
              </w:rPr>
            </w:pPr>
            <w:r w:rsidRPr="0015063E">
              <w:rPr>
                <w:rFonts w:ascii="Arial" w:eastAsia="Batang" w:hAnsi="Arial" w:cs="Arial"/>
                <w:sz w:val="16"/>
                <w:szCs w:val="16"/>
                <w:lang w:val="es-AR"/>
              </w:rPr>
              <w:t>11.Cap.9</w:t>
            </w:r>
          </w:p>
        </w:tc>
        <w:tc>
          <w:tcPr>
            <w:tcW w:w="1372" w:type="dxa"/>
          </w:tcPr>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1.Cap 13</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2.Cap 14</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3.Cap 15</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4.Cap 16</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5.Cap 17</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6.Cap 19</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7.Cap 20</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8.Cap 21</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9.Cap 22</w:t>
            </w:r>
          </w:p>
          <w:p w:rsidR="000C76D8" w:rsidRPr="0004355B" w:rsidRDefault="000C76D8" w:rsidP="00993E04">
            <w:pPr>
              <w:autoSpaceDE w:val="0"/>
              <w:autoSpaceDN w:val="0"/>
              <w:adjustRightInd w:val="0"/>
              <w:spacing w:after="0" w:line="240" w:lineRule="auto"/>
              <w:jc w:val="both"/>
              <w:rPr>
                <w:rFonts w:ascii="Arial" w:eastAsia="Batang" w:hAnsi="Arial" w:cs="Arial"/>
                <w:sz w:val="16"/>
                <w:szCs w:val="16"/>
              </w:rPr>
            </w:pPr>
            <w:r w:rsidRPr="0004355B">
              <w:rPr>
                <w:rFonts w:ascii="Arial" w:eastAsia="Batang" w:hAnsi="Arial" w:cs="Arial"/>
                <w:sz w:val="16"/>
                <w:szCs w:val="16"/>
              </w:rPr>
              <w:t>10. 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2.</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3.Cap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4.</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5.Cap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6.</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7.Cap 23</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8.</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9.</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10.</w:t>
            </w:r>
          </w:p>
          <w:p w:rsidR="000C76D8" w:rsidRPr="0015063E" w:rsidRDefault="000C76D8" w:rsidP="00993E04">
            <w:pPr>
              <w:autoSpaceDE w:val="0"/>
              <w:autoSpaceDN w:val="0"/>
              <w:adjustRightInd w:val="0"/>
              <w:spacing w:after="0" w:line="240" w:lineRule="auto"/>
              <w:jc w:val="both"/>
              <w:rPr>
                <w:rFonts w:ascii="Arial" w:eastAsia="Batang" w:hAnsi="Arial" w:cs="Arial"/>
                <w:sz w:val="16"/>
                <w:szCs w:val="16"/>
                <w:lang w:val="es-AR"/>
              </w:rPr>
            </w:pPr>
            <w:r w:rsidRPr="0015063E">
              <w:rPr>
                <w:rFonts w:ascii="Arial" w:eastAsia="Batang" w:hAnsi="Arial" w:cs="Arial"/>
                <w:sz w:val="16"/>
                <w:szCs w:val="16"/>
                <w:lang w:val="es-AR"/>
              </w:rPr>
              <w:t>11.</w:t>
            </w: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p>
          <w:p w:rsidR="000C76D8" w:rsidRPr="0015063E" w:rsidRDefault="000C76D8" w:rsidP="00993E04">
            <w:pPr>
              <w:spacing w:after="0" w:line="240" w:lineRule="auto"/>
              <w:jc w:val="both"/>
              <w:rPr>
                <w:rFonts w:ascii="Arial" w:hAnsi="Arial" w:cs="Arial"/>
                <w:sz w:val="16"/>
                <w:szCs w:val="16"/>
                <w:lang w:val="es-AR"/>
              </w:rPr>
            </w:pPr>
          </w:p>
        </w:tc>
        <w:tc>
          <w:tcPr>
            <w:tcW w:w="1372" w:type="dxa"/>
          </w:tcPr>
          <w:p w:rsidR="000C76D8" w:rsidRPr="0015063E" w:rsidRDefault="000C76D8" w:rsidP="00993E04">
            <w:pPr>
              <w:autoSpaceDE w:val="0"/>
              <w:autoSpaceDN w:val="0"/>
              <w:adjustRightInd w:val="0"/>
              <w:spacing w:after="0" w:line="240" w:lineRule="auto"/>
              <w:jc w:val="both"/>
              <w:rPr>
                <w:rFonts w:ascii="Arial" w:hAnsi="Arial" w:cs="Arial"/>
                <w:sz w:val="16"/>
                <w:szCs w:val="16"/>
                <w:lang w:val="es-AR"/>
              </w:rPr>
            </w:pPr>
            <w:r w:rsidRPr="0015063E">
              <w:rPr>
                <w:rFonts w:ascii="Arial" w:hAnsi="Arial" w:cs="Arial"/>
                <w:sz w:val="16"/>
                <w:szCs w:val="16"/>
                <w:lang w:val="es-AR"/>
              </w:rPr>
              <w:t>9.Cap23.5</w:t>
            </w:r>
          </w:p>
        </w:tc>
      </w:tr>
    </w:tbl>
    <w:p w:rsidR="000C76D8" w:rsidRPr="0015063E" w:rsidRDefault="000C76D8" w:rsidP="00DB3109">
      <w:pPr>
        <w:rPr>
          <w:lang w:val="es-AR"/>
        </w:rPr>
      </w:pPr>
    </w:p>
    <w:p w:rsidR="000C76D8" w:rsidRPr="0015063E" w:rsidRDefault="000C76D8" w:rsidP="00412984">
      <w:pPr>
        <w:autoSpaceDE w:val="0"/>
        <w:autoSpaceDN w:val="0"/>
        <w:adjustRightInd w:val="0"/>
        <w:jc w:val="both"/>
        <w:rPr>
          <w:rFonts w:ascii="Tahoma" w:hAnsi="Tahoma" w:cs="Tahoma"/>
          <w:b/>
          <w:bCs/>
          <w:sz w:val="24"/>
          <w:szCs w:val="24"/>
          <w:lang w:val="es-AR"/>
        </w:rPr>
      </w:pPr>
    </w:p>
    <w:sectPr w:rsidR="000C76D8" w:rsidRPr="0015063E" w:rsidSect="00D43D5C">
      <w:headerReference w:type="default" r:id="rId10"/>
      <w:footerReference w:type="default" r:id="rId11"/>
      <w:pgSz w:w="11907" w:h="16839" w:code="9"/>
      <w:pgMar w:top="1418" w:right="1247"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6A7F" w:rsidRDefault="00446A7F" w:rsidP="006A5557">
      <w:pPr>
        <w:spacing w:after="0" w:line="240" w:lineRule="auto"/>
      </w:pPr>
      <w:r>
        <w:separator/>
      </w:r>
    </w:p>
  </w:endnote>
  <w:endnote w:type="continuationSeparator" w:id="0">
    <w:p w:rsidR="00446A7F" w:rsidRDefault="00446A7F" w:rsidP="006A55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21A" w:rsidRDefault="0017621A">
    <w:pPr>
      <w:pStyle w:val="Piedepgina"/>
      <w:rPr>
        <w:rFonts w:ascii="Arial" w:hAnsi="Arial" w:cs="Arial"/>
        <w:snapToGrid w:val="0"/>
        <w:sz w:val="16"/>
        <w:szCs w:val="16"/>
        <w:lang w:val="es-ES"/>
      </w:rPr>
    </w:pPr>
    <w:r w:rsidRPr="00412984">
      <w:rPr>
        <w:rFonts w:ascii="Arial" w:hAnsi="Arial" w:cs="Arial"/>
        <w:snapToGrid w:val="0"/>
        <w:sz w:val="16"/>
        <w:szCs w:val="16"/>
        <w:lang w:val="es-ES"/>
      </w:rPr>
      <w:t xml:space="preserve">Página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PAGE </w:instrText>
    </w:r>
    <w:r w:rsidRPr="00412984">
      <w:rPr>
        <w:rFonts w:ascii="Arial" w:hAnsi="Arial" w:cs="Arial"/>
        <w:snapToGrid w:val="0"/>
        <w:sz w:val="16"/>
        <w:szCs w:val="16"/>
        <w:lang w:val="es-ES"/>
      </w:rPr>
      <w:fldChar w:fldCharType="separate"/>
    </w:r>
    <w:r w:rsidR="001F57B5">
      <w:rPr>
        <w:rFonts w:ascii="Arial" w:hAnsi="Arial" w:cs="Arial"/>
        <w:noProof/>
        <w:snapToGrid w:val="0"/>
        <w:sz w:val="16"/>
        <w:szCs w:val="16"/>
        <w:lang w:val="es-ES"/>
      </w:rPr>
      <w:t>8</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 xml:space="preserve"> de </w:t>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NUMPAGES </w:instrText>
    </w:r>
    <w:r w:rsidRPr="00412984">
      <w:rPr>
        <w:rFonts w:ascii="Arial" w:hAnsi="Arial" w:cs="Arial"/>
        <w:snapToGrid w:val="0"/>
        <w:sz w:val="16"/>
        <w:szCs w:val="16"/>
        <w:lang w:val="es-ES"/>
      </w:rPr>
      <w:fldChar w:fldCharType="separate"/>
    </w:r>
    <w:r w:rsidR="001F57B5">
      <w:rPr>
        <w:rFonts w:ascii="Arial" w:hAnsi="Arial" w:cs="Arial"/>
        <w:noProof/>
        <w:snapToGrid w:val="0"/>
        <w:sz w:val="16"/>
        <w:szCs w:val="16"/>
        <w:lang w:val="es-ES"/>
      </w:rPr>
      <w:t>14</w:t>
    </w:r>
    <w:r w:rsidRPr="00412984">
      <w:rPr>
        <w:rFonts w:ascii="Arial" w:hAnsi="Arial" w:cs="Arial"/>
        <w:snapToGrid w:val="0"/>
        <w:sz w:val="16"/>
        <w:szCs w:val="16"/>
        <w:lang w:val="es-ES"/>
      </w:rPr>
      <w:fldChar w:fldCharType="end"/>
    </w:r>
    <w:r w:rsidRPr="00412984">
      <w:rPr>
        <w:rFonts w:ascii="Arial" w:hAnsi="Arial" w:cs="Arial"/>
        <w:snapToGrid w:val="0"/>
        <w:sz w:val="16"/>
        <w:szCs w:val="16"/>
        <w:lang w:val="es-ES"/>
      </w:rPr>
      <w:tab/>
    </w:r>
    <w:r w:rsidRPr="00412984">
      <w:rPr>
        <w:rFonts w:ascii="Arial" w:hAnsi="Arial" w:cs="Arial"/>
        <w:snapToGrid w:val="0"/>
        <w:sz w:val="16"/>
        <w:szCs w:val="16"/>
        <w:lang w:val="es-ES"/>
      </w:rPr>
      <w:tab/>
    </w:r>
    <w:r w:rsidRPr="00412984">
      <w:rPr>
        <w:rFonts w:ascii="Arial" w:hAnsi="Arial" w:cs="Arial"/>
        <w:snapToGrid w:val="0"/>
        <w:sz w:val="16"/>
        <w:szCs w:val="16"/>
        <w:lang w:val="es-ES"/>
      </w:rPr>
      <w:fldChar w:fldCharType="begin"/>
    </w:r>
    <w:r w:rsidRPr="00412984">
      <w:rPr>
        <w:rFonts w:ascii="Arial" w:hAnsi="Arial" w:cs="Arial"/>
        <w:snapToGrid w:val="0"/>
        <w:sz w:val="16"/>
        <w:szCs w:val="16"/>
        <w:lang w:val="es-ES"/>
      </w:rPr>
      <w:instrText xml:space="preserve"> FILENAME </w:instrText>
    </w:r>
    <w:r w:rsidRPr="00412984">
      <w:rPr>
        <w:rFonts w:ascii="Arial" w:hAnsi="Arial" w:cs="Arial"/>
        <w:snapToGrid w:val="0"/>
        <w:sz w:val="16"/>
        <w:szCs w:val="16"/>
        <w:lang w:val="es-ES"/>
      </w:rPr>
      <w:fldChar w:fldCharType="separate"/>
    </w:r>
    <w:r w:rsidRPr="00412984">
      <w:rPr>
        <w:rFonts w:ascii="Arial" w:hAnsi="Arial" w:cs="Arial"/>
        <w:noProof/>
        <w:snapToGrid w:val="0"/>
        <w:sz w:val="16"/>
        <w:szCs w:val="16"/>
        <w:lang w:val="es-ES"/>
      </w:rPr>
      <w:t>TP</w:t>
    </w:r>
    <w:r>
      <w:rPr>
        <w:rFonts w:ascii="Arial" w:hAnsi="Arial" w:cs="Arial"/>
        <w:noProof/>
        <w:snapToGrid w:val="0"/>
        <w:sz w:val="16"/>
        <w:szCs w:val="16"/>
        <w:lang w:val="es-ES"/>
      </w:rPr>
      <w:t>7</w:t>
    </w:r>
    <w:r w:rsidRPr="00412984">
      <w:rPr>
        <w:rFonts w:ascii="Arial" w:hAnsi="Arial" w:cs="Arial"/>
        <w:noProof/>
        <w:snapToGrid w:val="0"/>
        <w:sz w:val="16"/>
        <w:szCs w:val="16"/>
        <w:lang w:val="es-ES"/>
      </w:rPr>
      <w:t>_ Ing_SW_</w:t>
    </w:r>
    <w:r>
      <w:rPr>
        <w:rFonts w:ascii="Arial" w:hAnsi="Arial" w:cs="Arial"/>
        <w:noProof/>
        <w:snapToGrid w:val="0"/>
        <w:sz w:val="16"/>
        <w:szCs w:val="16"/>
        <w:lang w:val="es-ES"/>
      </w:rPr>
      <w:t>EstimacionyMedicionCosto</w:t>
    </w:r>
    <w:r w:rsidRPr="00412984">
      <w:rPr>
        <w:rFonts w:ascii="Arial" w:hAnsi="Arial" w:cs="Arial"/>
        <w:snapToGrid w:val="0"/>
        <w:sz w:val="16"/>
        <w:szCs w:val="16"/>
        <w:lang w:val="es-ES"/>
      </w:rPr>
      <w:fldChar w:fldCharType="end"/>
    </w:r>
  </w:p>
  <w:p w:rsidR="0017621A" w:rsidRPr="00412984" w:rsidRDefault="0017621A">
    <w:pPr>
      <w:pStyle w:val="Piedepgina"/>
      <w:rPr>
        <w:lang w:val="es-ES"/>
      </w:rPr>
    </w:pPr>
    <w:r w:rsidRPr="00412984">
      <w:rPr>
        <w:rFonts w:ascii="Arial" w:hAnsi="Arial" w:cs="Arial"/>
        <w:snapToGrid w:val="0"/>
        <w:sz w:val="16"/>
        <w:szCs w:val="16"/>
        <w:lang w:val="es-ES"/>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6A7F" w:rsidRDefault="00446A7F" w:rsidP="006A5557">
      <w:pPr>
        <w:spacing w:after="0" w:line="240" w:lineRule="auto"/>
      </w:pPr>
      <w:r>
        <w:separator/>
      </w:r>
    </w:p>
  </w:footnote>
  <w:footnote w:type="continuationSeparator" w:id="0">
    <w:p w:rsidR="00446A7F" w:rsidRDefault="00446A7F" w:rsidP="006A55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6" w:type="dxa"/>
      <w:tblLook w:val="01E0" w:firstRow="1" w:lastRow="1" w:firstColumn="1" w:lastColumn="1" w:noHBand="0" w:noVBand="0"/>
    </w:tblPr>
    <w:tblGrid>
      <w:gridCol w:w="8927"/>
      <w:gridCol w:w="248"/>
    </w:tblGrid>
    <w:tr w:rsidR="0017621A" w:rsidRPr="00A807A4">
      <w:tc>
        <w:tcPr>
          <w:tcW w:w="4865" w:type="pct"/>
          <w:tcBorders>
            <w:right w:val="single" w:sz="6" w:space="0" w:color="000000"/>
          </w:tcBorders>
        </w:tcPr>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Pr>
              <w:rFonts w:ascii="Tahoma" w:hAnsi="Tahoma" w:cs="Tahoma"/>
              <w:noProof/>
              <w:color w:val="000080"/>
              <w:sz w:val="14"/>
              <w:szCs w:val="14"/>
              <w:lang w:val="es-AR" w:eastAsia="es-AR"/>
            </w:rPr>
            <w:drawing>
              <wp:inline distT="0" distB="0" distL="0" distR="0">
                <wp:extent cx="771525" cy="2857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285750"/>
                        </a:xfrm>
                        <a:prstGeom prst="rect">
                          <a:avLst/>
                        </a:prstGeom>
                        <a:noFill/>
                        <a:ln>
                          <a:noFill/>
                        </a:ln>
                      </pic:spPr>
                    </pic:pic>
                  </a:graphicData>
                </a:graphic>
              </wp:inline>
            </w:drawing>
          </w:r>
          <w:r w:rsidRPr="00412984">
            <w:rPr>
              <w:rFonts w:ascii="Tahoma" w:hAnsi="Tahoma" w:cs="Tahoma"/>
              <w:sz w:val="14"/>
              <w:szCs w:val="14"/>
              <w:lang w:val="es-ES"/>
            </w:rPr>
            <w:t xml:space="preserve">                    </w:t>
          </w:r>
          <w:r w:rsidRPr="00412984">
            <w:rPr>
              <w:rFonts w:ascii="Tahoma" w:hAnsi="Tahoma" w:cs="Tahoma"/>
              <w:sz w:val="14"/>
              <w:szCs w:val="14"/>
              <w:lang w:val="es-ES"/>
            </w:rPr>
            <w:tab/>
          </w:r>
          <w:r w:rsidRPr="00412984">
            <w:rPr>
              <w:rFonts w:ascii="Tahoma" w:hAnsi="Tahoma" w:cs="Tahoma"/>
              <w:b/>
              <w:bCs/>
              <w:color w:val="000080"/>
              <w:sz w:val="14"/>
              <w:szCs w:val="14"/>
              <w:lang w:val="es-ES"/>
            </w:rPr>
            <w:t xml:space="preserve">                                    </w:t>
          </w:r>
          <w:r>
            <w:rPr>
              <w:rFonts w:ascii="Tahoma" w:hAnsi="Tahoma" w:cs="Tahoma"/>
              <w:b/>
              <w:bCs/>
              <w:color w:val="000080"/>
              <w:sz w:val="14"/>
              <w:szCs w:val="14"/>
              <w:lang w:val="es-ES"/>
            </w:rPr>
            <w:t>Cátedra: "</w:t>
          </w:r>
          <w:r w:rsidRPr="00412984">
            <w:rPr>
              <w:rFonts w:ascii="Tahoma" w:hAnsi="Tahoma" w:cs="Tahoma"/>
              <w:b/>
              <w:bCs/>
              <w:color w:val="000080"/>
              <w:sz w:val="14"/>
              <w:szCs w:val="14"/>
              <w:lang w:val="es-ES"/>
            </w:rPr>
            <w:t>INGENIERÍA DE SOFTWARE</w:t>
          </w:r>
          <w:r>
            <w:rPr>
              <w:rFonts w:ascii="Tahoma" w:hAnsi="Tahoma" w:cs="Tahoma"/>
              <w:b/>
              <w:bCs/>
              <w:color w:val="000080"/>
              <w:sz w:val="14"/>
              <w:szCs w:val="14"/>
              <w:lang w:val="es-ES"/>
            </w:rPr>
            <w:t>"</w:t>
          </w:r>
          <w:r w:rsidRPr="00412984">
            <w:rPr>
              <w:rFonts w:ascii="Tahoma" w:hAnsi="Tahoma" w:cs="Tahoma"/>
              <w:b/>
              <w:bCs/>
              <w:color w:val="000080"/>
              <w:sz w:val="14"/>
              <w:szCs w:val="14"/>
              <w:lang w:val="es-ES"/>
            </w:rPr>
            <w:t xml:space="preserve"> – 4to. Año -2012</w:t>
          </w:r>
        </w:p>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Prof. Adjunta: Ing. Mónica Colombo</w:t>
          </w:r>
        </w:p>
        <w:p w:rsidR="0017621A" w:rsidRPr="00412984" w:rsidRDefault="0017621A" w:rsidP="00412984">
          <w:pPr>
            <w:pBdr>
              <w:bottom w:val="single" w:sz="4" w:space="2" w:color="auto"/>
            </w:pBdr>
            <w:tabs>
              <w:tab w:val="left" w:pos="-720"/>
            </w:tabs>
            <w:suppressAutoHyphens/>
            <w:spacing w:after="0" w:line="240" w:lineRule="auto"/>
            <w:jc w:val="right"/>
            <w:rPr>
              <w:rFonts w:ascii="Tahoma" w:hAnsi="Tahoma" w:cs="Tahoma"/>
              <w:b/>
              <w:bCs/>
              <w:color w:val="000080"/>
              <w:sz w:val="14"/>
              <w:szCs w:val="14"/>
              <w:lang w:val="es-ES"/>
            </w:rPr>
          </w:pPr>
          <w:r w:rsidRPr="00412984">
            <w:rPr>
              <w:rFonts w:ascii="Tahoma" w:hAnsi="Tahoma" w:cs="Tahoma"/>
              <w:b/>
              <w:bCs/>
              <w:color w:val="000080"/>
              <w:sz w:val="14"/>
              <w:szCs w:val="14"/>
              <w:lang w:val="es-ES"/>
            </w:rPr>
            <w:t xml:space="preserve">Prof. JTP: Lic. Graciela M. Lastra   </w:t>
          </w:r>
        </w:p>
        <w:p w:rsidR="0017621A" w:rsidRPr="00DB3109" w:rsidRDefault="0017621A" w:rsidP="00412984">
          <w:pPr>
            <w:pStyle w:val="Encabezado"/>
            <w:rPr>
              <w:lang w:val="es-ES"/>
            </w:rPr>
          </w:pPr>
          <w:r w:rsidRPr="00DB3109">
            <w:rPr>
              <w:rFonts w:ascii="Tahoma" w:hAnsi="Tahoma" w:cs="Tahoma"/>
              <w:sz w:val="14"/>
              <w:szCs w:val="14"/>
              <w:lang w:val="es-ES"/>
            </w:rPr>
            <w:t xml:space="preserve">TRABAJO PRÁCTICO </w:t>
          </w:r>
          <w:r>
            <w:rPr>
              <w:rFonts w:ascii="Tahoma" w:hAnsi="Tahoma" w:cs="Tahoma"/>
              <w:sz w:val="14"/>
              <w:szCs w:val="14"/>
              <w:lang w:val="es-ES"/>
            </w:rPr>
            <w:t>7</w:t>
          </w:r>
          <w:r w:rsidRPr="00DB3109">
            <w:rPr>
              <w:rFonts w:ascii="Tahoma" w:hAnsi="Tahoma" w:cs="Tahoma"/>
              <w:sz w:val="14"/>
              <w:szCs w:val="14"/>
              <w:lang w:val="es-ES"/>
            </w:rPr>
            <w:t xml:space="preserve"> - Tema: “Medición y Estimación de Costo”</w:t>
          </w:r>
        </w:p>
        <w:p w:rsidR="0017621A" w:rsidRPr="00DB3109" w:rsidRDefault="0017621A">
          <w:pPr>
            <w:pStyle w:val="Encabezado"/>
            <w:jc w:val="right"/>
            <w:rPr>
              <w:b/>
              <w:bCs/>
              <w:lang w:val="es-ES"/>
            </w:rPr>
          </w:pPr>
        </w:p>
      </w:tc>
      <w:tc>
        <w:tcPr>
          <w:tcW w:w="135" w:type="pct"/>
          <w:tcBorders>
            <w:left w:val="single" w:sz="6" w:space="0" w:color="000000"/>
          </w:tcBorders>
        </w:tcPr>
        <w:p w:rsidR="0017621A" w:rsidRPr="00DB3109" w:rsidRDefault="0017621A">
          <w:pPr>
            <w:pStyle w:val="Encabezado"/>
            <w:rPr>
              <w:b/>
              <w:bCs/>
              <w:lang w:val="es-ES"/>
            </w:rPr>
          </w:pPr>
        </w:p>
      </w:tc>
    </w:tr>
  </w:tbl>
  <w:p w:rsidR="0017621A" w:rsidRPr="00DB3109" w:rsidRDefault="0017621A">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D667E"/>
    <w:multiLevelType w:val="hybridMultilevel"/>
    <w:tmpl w:val="639A733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
    <w:nsid w:val="017A4411"/>
    <w:multiLevelType w:val="hybridMultilevel"/>
    <w:tmpl w:val="01C426C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
    <w:nsid w:val="019F55C8"/>
    <w:multiLevelType w:val="hybridMultilevel"/>
    <w:tmpl w:val="CCDA6694"/>
    <w:lvl w:ilvl="0" w:tplc="2C0A0001">
      <w:start w:val="1"/>
      <w:numFmt w:val="bullet"/>
      <w:lvlText w:val=""/>
      <w:lvlJc w:val="left"/>
      <w:pPr>
        <w:ind w:left="1080" w:hanging="360"/>
      </w:pPr>
      <w:rPr>
        <w:rFonts w:ascii="Symbol" w:hAnsi="Symbo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
    <w:nsid w:val="034822DE"/>
    <w:multiLevelType w:val="hybridMultilevel"/>
    <w:tmpl w:val="8B6642FE"/>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
    <w:nsid w:val="09471ED8"/>
    <w:multiLevelType w:val="hybridMultilevel"/>
    <w:tmpl w:val="09C06F12"/>
    <w:lvl w:ilvl="0" w:tplc="2C0A0001">
      <w:start w:val="1"/>
      <w:numFmt w:val="bullet"/>
      <w:lvlText w:val=""/>
      <w:lvlJc w:val="left"/>
      <w:pPr>
        <w:ind w:left="360" w:hanging="360"/>
      </w:pPr>
      <w:rPr>
        <w:rFonts w:ascii="Symbol" w:hAnsi="Symbol" w:cs="Symbol"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5">
    <w:nsid w:val="0B1E2392"/>
    <w:multiLevelType w:val="hybridMultilevel"/>
    <w:tmpl w:val="983CC2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6">
    <w:nsid w:val="0B4B0021"/>
    <w:multiLevelType w:val="hybridMultilevel"/>
    <w:tmpl w:val="34CE10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7">
    <w:nsid w:val="0DAA680C"/>
    <w:multiLevelType w:val="hybridMultilevel"/>
    <w:tmpl w:val="B7282B8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8">
    <w:nsid w:val="129756D9"/>
    <w:multiLevelType w:val="hybridMultilevel"/>
    <w:tmpl w:val="03820A1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9">
    <w:nsid w:val="15B214B4"/>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0">
    <w:nsid w:val="1603387A"/>
    <w:multiLevelType w:val="hybridMultilevel"/>
    <w:tmpl w:val="D90632E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1">
    <w:nsid w:val="1DD10187"/>
    <w:multiLevelType w:val="hybridMultilevel"/>
    <w:tmpl w:val="8DB03E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20C96DB0"/>
    <w:multiLevelType w:val="hybridMultilevel"/>
    <w:tmpl w:val="90129E1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229A3233"/>
    <w:multiLevelType w:val="hybridMultilevel"/>
    <w:tmpl w:val="3DB018A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4">
    <w:nsid w:val="27EF4897"/>
    <w:multiLevelType w:val="hybridMultilevel"/>
    <w:tmpl w:val="E550CA12"/>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15">
    <w:nsid w:val="29FB29E5"/>
    <w:multiLevelType w:val="hybridMultilevel"/>
    <w:tmpl w:val="BCA81E3C"/>
    <w:lvl w:ilvl="0" w:tplc="2BE43F5E">
      <w:start w:val="14"/>
      <w:numFmt w:val="decimal"/>
      <w:lvlText w:val="%1."/>
      <w:lvlJc w:val="left"/>
      <w:pPr>
        <w:ind w:left="360" w:hanging="360"/>
      </w:pPr>
      <w:rPr>
        <w:rFonts w:hint="default"/>
      </w:rPr>
    </w:lvl>
    <w:lvl w:ilvl="1" w:tplc="2C0A0019">
      <w:start w:val="1"/>
      <w:numFmt w:val="lowerLetter"/>
      <w:lvlText w:val="%2."/>
      <w:lvlJc w:val="left"/>
      <w:pPr>
        <w:ind w:left="372" w:hanging="360"/>
      </w:pPr>
    </w:lvl>
    <w:lvl w:ilvl="2" w:tplc="2C0A001B">
      <w:start w:val="1"/>
      <w:numFmt w:val="lowerRoman"/>
      <w:lvlText w:val="%3."/>
      <w:lvlJc w:val="right"/>
      <w:pPr>
        <w:ind w:left="1092" w:hanging="180"/>
      </w:pPr>
    </w:lvl>
    <w:lvl w:ilvl="3" w:tplc="2C0A000F">
      <w:start w:val="1"/>
      <w:numFmt w:val="decimal"/>
      <w:lvlText w:val="%4."/>
      <w:lvlJc w:val="left"/>
      <w:pPr>
        <w:ind w:left="1812" w:hanging="360"/>
      </w:pPr>
    </w:lvl>
    <w:lvl w:ilvl="4" w:tplc="2C0A0019">
      <w:start w:val="1"/>
      <w:numFmt w:val="lowerLetter"/>
      <w:lvlText w:val="%5."/>
      <w:lvlJc w:val="left"/>
      <w:pPr>
        <w:ind w:left="2532" w:hanging="360"/>
      </w:pPr>
    </w:lvl>
    <w:lvl w:ilvl="5" w:tplc="2C0A001B">
      <w:start w:val="1"/>
      <w:numFmt w:val="lowerRoman"/>
      <w:lvlText w:val="%6."/>
      <w:lvlJc w:val="right"/>
      <w:pPr>
        <w:ind w:left="3252" w:hanging="180"/>
      </w:pPr>
    </w:lvl>
    <w:lvl w:ilvl="6" w:tplc="2C0A000F">
      <w:start w:val="1"/>
      <w:numFmt w:val="decimal"/>
      <w:lvlText w:val="%7."/>
      <w:lvlJc w:val="left"/>
      <w:pPr>
        <w:ind w:left="3972" w:hanging="360"/>
      </w:pPr>
    </w:lvl>
    <w:lvl w:ilvl="7" w:tplc="2C0A0019">
      <w:start w:val="1"/>
      <w:numFmt w:val="lowerLetter"/>
      <w:lvlText w:val="%8."/>
      <w:lvlJc w:val="left"/>
      <w:pPr>
        <w:ind w:left="4692" w:hanging="360"/>
      </w:pPr>
    </w:lvl>
    <w:lvl w:ilvl="8" w:tplc="2C0A001B">
      <w:start w:val="1"/>
      <w:numFmt w:val="lowerRoman"/>
      <w:lvlText w:val="%9."/>
      <w:lvlJc w:val="right"/>
      <w:pPr>
        <w:ind w:left="5412" w:hanging="180"/>
      </w:pPr>
    </w:lvl>
  </w:abstractNum>
  <w:abstractNum w:abstractNumId="16">
    <w:nsid w:val="30892F19"/>
    <w:multiLevelType w:val="hybridMultilevel"/>
    <w:tmpl w:val="1060A59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7">
    <w:nsid w:val="309D2D2C"/>
    <w:multiLevelType w:val="hybridMultilevel"/>
    <w:tmpl w:val="3B7441F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8">
    <w:nsid w:val="3A076AC0"/>
    <w:multiLevelType w:val="hybridMultilevel"/>
    <w:tmpl w:val="506CB3DA"/>
    <w:lvl w:ilvl="0" w:tplc="2C0A000F">
      <w:start w:val="1"/>
      <w:numFmt w:val="decimal"/>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9">
    <w:nsid w:val="3A5C2B06"/>
    <w:multiLevelType w:val="hybridMultilevel"/>
    <w:tmpl w:val="9ED84B18"/>
    <w:lvl w:ilvl="0" w:tplc="2C0A0001">
      <w:start w:val="1"/>
      <w:numFmt w:val="bullet"/>
      <w:lvlText w:val=""/>
      <w:lvlJc w:val="left"/>
      <w:pPr>
        <w:ind w:left="1068" w:hanging="360"/>
      </w:pPr>
      <w:rPr>
        <w:rFonts w:ascii="Symbol" w:hAnsi="Symbol" w:cs="Symbol" w:hint="default"/>
      </w:rPr>
    </w:lvl>
    <w:lvl w:ilvl="1" w:tplc="2C0A0019">
      <w:start w:val="1"/>
      <w:numFmt w:val="lowerLetter"/>
      <w:lvlText w:val="%2."/>
      <w:lvlJc w:val="left"/>
      <w:pPr>
        <w:ind w:left="1788" w:hanging="360"/>
      </w:pPr>
    </w:lvl>
    <w:lvl w:ilvl="2" w:tplc="2C0A001B">
      <w:start w:val="1"/>
      <w:numFmt w:val="lowerRoman"/>
      <w:lvlText w:val="%3."/>
      <w:lvlJc w:val="right"/>
      <w:pPr>
        <w:ind w:left="2508" w:hanging="180"/>
      </w:pPr>
    </w:lvl>
    <w:lvl w:ilvl="3" w:tplc="2C0A000F">
      <w:start w:val="1"/>
      <w:numFmt w:val="decimal"/>
      <w:lvlText w:val="%4."/>
      <w:lvlJc w:val="left"/>
      <w:pPr>
        <w:ind w:left="3228" w:hanging="360"/>
      </w:pPr>
    </w:lvl>
    <w:lvl w:ilvl="4" w:tplc="2C0A0019">
      <w:start w:val="1"/>
      <w:numFmt w:val="lowerLetter"/>
      <w:lvlText w:val="%5."/>
      <w:lvlJc w:val="left"/>
      <w:pPr>
        <w:ind w:left="3948" w:hanging="360"/>
      </w:pPr>
    </w:lvl>
    <w:lvl w:ilvl="5" w:tplc="2C0A001B">
      <w:start w:val="1"/>
      <w:numFmt w:val="lowerRoman"/>
      <w:lvlText w:val="%6."/>
      <w:lvlJc w:val="right"/>
      <w:pPr>
        <w:ind w:left="4668" w:hanging="180"/>
      </w:pPr>
    </w:lvl>
    <w:lvl w:ilvl="6" w:tplc="2C0A000F">
      <w:start w:val="1"/>
      <w:numFmt w:val="decimal"/>
      <w:lvlText w:val="%7."/>
      <w:lvlJc w:val="left"/>
      <w:pPr>
        <w:ind w:left="5388" w:hanging="360"/>
      </w:pPr>
    </w:lvl>
    <w:lvl w:ilvl="7" w:tplc="2C0A0019">
      <w:start w:val="1"/>
      <w:numFmt w:val="lowerLetter"/>
      <w:lvlText w:val="%8."/>
      <w:lvlJc w:val="left"/>
      <w:pPr>
        <w:ind w:left="6108" w:hanging="360"/>
      </w:pPr>
    </w:lvl>
    <w:lvl w:ilvl="8" w:tplc="2C0A001B">
      <w:start w:val="1"/>
      <w:numFmt w:val="lowerRoman"/>
      <w:lvlText w:val="%9."/>
      <w:lvlJc w:val="right"/>
      <w:pPr>
        <w:ind w:left="6828" w:hanging="180"/>
      </w:pPr>
    </w:lvl>
  </w:abstractNum>
  <w:abstractNum w:abstractNumId="20">
    <w:nsid w:val="3C0A7B62"/>
    <w:multiLevelType w:val="hybridMultilevel"/>
    <w:tmpl w:val="E4845F4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1">
    <w:nsid w:val="41313C45"/>
    <w:multiLevelType w:val="hybridMultilevel"/>
    <w:tmpl w:val="5ECAE176"/>
    <w:lvl w:ilvl="0" w:tplc="6D5CF458">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2">
    <w:nsid w:val="49836FDC"/>
    <w:multiLevelType w:val="hybridMultilevel"/>
    <w:tmpl w:val="2446E6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827FFC"/>
    <w:multiLevelType w:val="hybridMultilevel"/>
    <w:tmpl w:val="798437AA"/>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4">
    <w:nsid w:val="4BC63992"/>
    <w:multiLevelType w:val="hybridMultilevel"/>
    <w:tmpl w:val="E53A9B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4D835960"/>
    <w:multiLevelType w:val="hybridMultilevel"/>
    <w:tmpl w:val="262A91A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6">
    <w:nsid w:val="4FED041F"/>
    <w:multiLevelType w:val="hybridMultilevel"/>
    <w:tmpl w:val="6C16015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7">
    <w:nsid w:val="516B4679"/>
    <w:multiLevelType w:val="hybridMultilevel"/>
    <w:tmpl w:val="9C8E8822"/>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28">
    <w:nsid w:val="53082C6C"/>
    <w:multiLevelType w:val="hybridMultilevel"/>
    <w:tmpl w:val="AEE2A4FC"/>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9">
    <w:nsid w:val="55A73896"/>
    <w:multiLevelType w:val="hybridMultilevel"/>
    <w:tmpl w:val="0A326F66"/>
    <w:lvl w:ilvl="0" w:tplc="2C0A0001">
      <w:start w:val="1"/>
      <w:numFmt w:val="bullet"/>
      <w:lvlText w:val=""/>
      <w:lvlJc w:val="left"/>
      <w:pPr>
        <w:ind w:left="720" w:hanging="360"/>
      </w:pPr>
      <w:rPr>
        <w:rFonts w:ascii="Symbol" w:hAnsi="Symbol" w:cs="Symbol" w:hint="default"/>
        <w:color w:val="7030A0"/>
        <w:sz w:val="28"/>
        <w:szCs w:val="28"/>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0">
    <w:nsid w:val="565415F1"/>
    <w:multiLevelType w:val="hybridMultilevel"/>
    <w:tmpl w:val="5ECAE176"/>
    <w:lvl w:ilvl="0" w:tplc="6D5CF458">
      <w:start w:val="1"/>
      <w:numFmt w:val="decimal"/>
      <w:lvlText w:val="%1."/>
      <w:lvlJc w:val="left"/>
      <w:pPr>
        <w:ind w:left="428" w:hanging="360"/>
      </w:pPr>
    </w:lvl>
    <w:lvl w:ilvl="1" w:tplc="2C0A0019">
      <w:start w:val="1"/>
      <w:numFmt w:val="lowerLetter"/>
      <w:lvlText w:val="%2."/>
      <w:lvlJc w:val="left"/>
      <w:pPr>
        <w:ind w:left="1148" w:hanging="360"/>
      </w:pPr>
    </w:lvl>
    <w:lvl w:ilvl="2" w:tplc="2C0A001B">
      <w:start w:val="1"/>
      <w:numFmt w:val="lowerRoman"/>
      <w:lvlText w:val="%3."/>
      <w:lvlJc w:val="right"/>
      <w:pPr>
        <w:ind w:left="1868" w:hanging="180"/>
      </w:pPr>
    </w:lvl>
    <w:lvl w:ilvl="3" w:tplc="2C0A000F">
      <w:start w:val="1"/>
      <w:numFmt w:val="decimal"/>
      <w:lvlText w:val="%4."/>
      <w:lvlJc w:val="left"/>
      <w:pPr>
        <w:ind w:left="2588" w:hanging="360"/>
      </w:pPr>
    </w:lvl>
    <w:lvl w:ilvl="4" w:tplc="2C0A0019">
      <w:start w:val="1"/>
      <w:numFmt w:val="lowerLetter"/>
      <w:lvlText w:val="%5."/>
      <w:lvlJc w:val="left"/>
      <w:pPr>
        <w:ind w:left="3308" w:hanging="360"/>
      </w:pPr>
    </w:lvl>
    <w:lvl w:ilvl="5" w:tplc="2C0A001B">
      <w:start w:val="1"/>
      <w:numFmt w:val="lowerRoman"/>
      <w:lvlText w:val="%6."/>
      <w:lvlJc w:val="right"/>
      <w:pPr>
        <w:ind w:left="4028" w:hanging="180"/>
      </w:pPr>
    </w:lvl>
    <w:lvl w:ilvl="6" w:tplc="2C0A000F">
      <w:start w:val="1"/>
      <w:numFmt w:val="decimal"/>
      <w:lvlText w:val="%7."/>
      <w:lvlJc w:val="left"/>
      <w:pPr>
        <w:ind w:left="4748" w:hanging="360"/>
      </w:pPr>
    </w:lvl>
    <w:lvl w:ilvl="7" w:tplc="2C0A0019">
      <w:start w:val="1"/>
      <w:numFmt w:val="lowerLetter"/>
      <w:lvlText w:val="%8."/>
      <w:lvlJc w:val="left"/>
      <w:pPr>
        <w:ind w:left="5468" w:hanging="360"/>
      </w:pPr>
    </w:lvl>
    <w:lvl w:ilvl="8" w:tplc="2C0A001B">
      <w:start w:val="1"/>
      <w:numFmt w:val="lowerRoman"/>
      <w:lvlText w:val="%9."/>
      <w:lvlJc w:val="right"/>
      <w:pPr>
        <w:ind w:left="6188" w:hanging="180"/>
      </w:pPr>
    </w:lvl>
  </w:abstractNum>
  <w:abstractNum w:abstractNumId="31">
    <w:nsid w:val="5B517F0C"/>
    <w:multiLevelType w:val="hybridMultilevel"/>
    <w:tmpl w:val="9DEAC4F6"/>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2">
    <w:nsid w:val="5B7D2734"/>
    <w:multiLevelType w:val="hybridMultilevel"/>
    <w:tmpl w:val="791235E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nsid w:val="5BBF0955"/>
    <w:multiLevelType w:val="hybridMultilevel"/>
    <w:tmpl w:val="4F9C84B2"/>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4">
    <w:nsid w:val="5C6A20E5"/>
    <w:multiLevelType w:val="hybridMultilevel"/>
    <w:tmpl w:val="FBDCAE9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5">
    <w:nsid w:val="61375644"/>
    <w:multiLevelType w:val="hybridMultilevel"/>
    <w:tmpl w:val="DE90E1D8"/>
    <w:lvl w:ilvl="0" w:tplc="748217E4">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68610CCF"/>
    <w:multiLevelType w:val="hybridMultilevel"/>
    <w:tmpl w:val="2AD0F5BE"/>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7">
    <w:nsid w:val="6986070E"/>
    <w:multiLevelType w:val="hybridMultilevel"/>
    <w:tmpl w:val="AFAE2950"/>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8">
    <w:nsid w:val="69AD5A2A"/>
    <w:multiLevelType w:val="hybridMultilevel"/>
    <w:tmpl w:val="73923FCC"/>
    <w:lvl w:ilvl="0" w:tplc="2C0A000F">
      <w:start w:val="1"/>
      <w:numFmt w:val="decimal"/>
      <w:lvlText w:val="%1."/>
      <w:lvlJc w:val="left"/>
      <w:pPr>
        <w:ind w:left="360" w:hanging="360"/>
      </w:pPr>
      <w:rPr>
        <w:rFonts w:hint="default"/>
      </w:rPr>
    </w:lvl>
    <w:lvl w:ilvl="1" w:tplc="2C0A0003">
      <w:start w:val="1"/>
      <w:numFmt w:val="bullet"/>
      <w:lvlText w:val="o"/>
      <w:lvlJc w:val="left"/>
      <w:pPr>
        <w:ind w:left="1080" w:hanging="360"/>
      </w:pPr>
      <w:rPr>
        <w:rFonts w:ascii="Courier New" w:hAnsi="Courier New" w:cs="Courier New" w:hint="default"/>
      </w:rPr>
    </w:lvl>
    <w:lvl w:ilvl="2" w:tplc="2C0A0005">
      <w:start w:val="1"/>
      <w:numFmt w:val="bullet"/>
      <w:lvlText w:val=""/>
      <w:lvlJc w:val="left"/>
      <w:pPr>
        <w:ind w:left="1800" w:hanging="360"/>
      </w:pPr>
      <w:rPr>
        <w:rFonts w:ascii="Wingdings" w:hAnsi="Wingdings" w:cs="Wingdings" w:hint="default"/>
      </w:rPr>
    </w:lvl>
    <w:lvl w:ilvl="3" w:tplc="2C0A0001">
      <w:start w:val="1"/>
      <w:numFmt w:val="bullet"/>
      <w:lvlText w:val=""/>
      <w:lvlJc w:val="left"/>
      <w:pPr>
        <w:ind w:left="2520" w:hanging="360"/>
      </w:pPr>
      <w:rPr>
        <w:rFonts w:ascii="Symbol" w:hAnsi="Symbol" w:cs="Symbol" w:hint="default"/>
      </w:rPr>
    </w:lvl>
    <w:lvl w:ilvl="4" w:tplc="2C0A0003">
      <w:start w:val="1"/>
      <w:numFmt w:val="bullet"/>
      <w:lvlText w:val="o"/>
      <w:lvlJc w:val="left"/>
      <w:pPr>
        <w:ind w:left="3240" w:hanging="360"/>
      </w:pPr>
      <w:rPr>
        <w:rFonts w:ascii="Courier New" w:hAnsi="Courier New" w:cs="Courier New" w:hint="default"/>
      </w:rPr>
    </w:lvl>
    <w:lvl w:ilvl="5" w:tplc="2C0A0005">
      <w:start w:val="1"/>
      <w:numFmt w:val="bullet"/>
      <w:lvlText w:val=""/>
      <w:lvlJc w:val="left"/>
      <w:pPr>
        <w:ind w:left="3960" w:hanging="360"/>
      </w:pPr>
      <w:rPr>
        <w:rFonts w:ascii="Wingdings" w:hAnsi="Wingdings" w:cs="Wingdings" w:hint="default"/>
      </w:rPr>
    </w:lvl>
    <w:lvl w:ilvl="6" w:tplc="2C0A0001">
      <w:start w:val="1"/>
      <w:numFmt w:val="bullet"/>
      <w:lvlText w:val=""/>
      <w:lvlJc w:val="left"/>
      <w:pPr>
        <w:ind w:left="4680" w:hanging="360"/>
      </w:pPr>
      <w:rPr>
        <w:rFonts w:ascii="Symbol" w:hAnsi="Symbol" w:cs="Symbol" w:hint="default"/>
      </w:rPr>
    </w:lvl>
    <w:lvl w:ilvl="7" w:tplc="2C0A0003">
      <w:start w:val="1"/>
      <w:numFmt w:val="bullet"/>
      <w:lvlText w:val="o"/>
      <w:lvlJc w:val="left"/>
      <w:pPr>
        <w:ind w:left="5400" w:hanging="360"/>
      </w:pPr>
      <w:rPr>
        <w:rFonts w:ascii="Courier New" w:hAnsi="Courier New" w:cs="Courier New" w:hint="default"/>
      </w:rPr>
    </w:lvl>
    <w:lvl w:ilvl="8" w:tplc="2C0A0005">
      <w:start w:val="1"/>
      <w:numFmt w:val="bullet"/>
      <w:lvlText w:val=""/>
      <w:lvlJc w:val="left"/>
      <w:pPr>
        <w:ind w:left="6120" w:hanging="360"/>
      </w:pPr>
      <w:rPr>
        <w:rFonts w:ascii="Wingdings" w:hAnsi="Wingdings" w:cs="Wingdings" w:hint="default"/>
      </w:rPr>
    </w:lvl>
  </w:abstractNum>
  <w:abstractNum w:abstractNumId="39">
    <w:nsid w:val="6A086FBC"/>
    <w:multiLevelType w:val="hybridMultilevel"/>
    <w:tmpl w:val="AD9CE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720" w:hanging="360"/>
      </w:pPr>
      <w:rPr>
        <w:rFonts w:ascii="Courier New" w:hAnsi="Courier New" w:cs="Courier New" w:hint="default"/>
      </w:rPr>
    </w:lvl>
    <w:lvl w:ilvl="2" w:tplc="2C0A0005" w:tentative="1">
      <w:start w:val="1"/>
      <w:numFmt w:val="bullet"/>
      <w:lvlText w:val=""/>
      <w:lvlJc w:val="left"/>
      <w:pPr>
        <w:ind w:left="1440" w:hanging="360"/>
      </w:pPr>
      <w:rPr>
        <w:rFonts w:ascii="Wingdings" w:hAnsi="Wingdings" w:hint="default"/>
      </w:rPr>
    </w:lvl>
    <w:lvl w:ilvl="3" w:tplc="2C0A0001" w:tentative="1">
      <w:start w:val="1"/>
      <w:numFmt w:val="bullet"/>
      <w:lvlText w:val=""/>
      <w:lvlJc w:val="left"/>
      <w:pPr>
        <w:ind w:left="2160" w:hanging="360"/>
      </w:pPr>
      <w:rPr>
        <w:rFonts w:ascii="Symbol" w:hAnsi="Symbol" w:hint="default"/>
      </w:rPr>
    </w:lvl>
    <w:lvl w:ilvl="4" w:tplc="2C0A0003" w:tentative="1">
      <w:start w:val="1"/>
      <w:numFmt w:val="bullet"/>
      <w:lvlText w:val="o"/>
      <w:lvlJc w:val="left"/>
      <w:pPr>
        <w:ind w:left="2880" w:hanging="360"/>
      </w:pPr>
      <w:rPr>
        <w:rFonts w:ascii="Courier New" w:hAnsi="Courier New" w:cs="Courier New" w:hint="default"/>
      </w:rPr>
    </w:lvl>
    <w:lvl w:ilvl="5" w:tplc="2C0A0005" w:tentative="1">
      <w:start w:val="1"/>
      <w:numFmt w:val="bullet"/>
      <w:lvlText w:val=""/>
      <w:lvlJc w:val="left"/>
      <w:pPr>
        <w:ind w:left="3600" w:hanging="360"/>
      </w:pPr>
      <w:rPr>
        <w:rFonts w:ascii="Wingdings" w:hAnsi="Wingdings" w:hint="default"/>
      </w:rPr>
    </w:lvl>
    <w:lvl w:ilvl="6" w:tplc="2C0A0001" w:tentative="1">
      <w:start w:val="1"/>
      <w:numFmt w:val="bullet"/>
      <w:lvlText w:val=""/>
      <w:lvlJc w:val="left"/>
      <w:pPr>
        <w:ind w:left="4320" w:hanging="360"/>
      </w:pPr>
      <w:rPr>
        <w:rFonts w:ascii="Symbol" w:hAnsi="Symbol" w:hint="default"/>
      </w:rPr>
    </w:lvl>
    <w:lvl w:ilvl="7" w:tplc="2C0A0003" w:tentative="1">
      <w:start w:val="1"/>
      <w:numFmt w:val="bullet"/>
      <w:lvlText w:val="o"/>
      <w:lvlJc w:val="left"/>
      <w:pPr>
        <w:ind w:left="5040" w:hanging="360"/>
      </w:pPr>
      <w:rPr>
        <w:rFonts w:ascii="Courier New" w:hAnsi="Courier New" w:cs="Courier New" w:hint="default"/>
      </w:rPr>
    </w:lvl>
    <w:lvl w:ilvl="8" w:tplc="2C0A0005" w:tentative="1">
      <w:start w:val="1"/>
      <w:numFmt w:val="bullet"/>
      <w:lvlText w:val=""/>
      <w:lvlJc w:val="left"/>
      <w:pPr>
        <w:ind w:left="5760" w:hanging="360"/>
      </w:pPr>
      <w:rPr>
        <w:rFonts w:ascii="Wingdings" w:hAnsi="Wingdings" w:hint="default"/>
      </w:rPr>
    </w:lvl>
  </w:abstractNum>
  <w:abstractNum w:abstractNumId="40">
    <w:nsid w:val="6BDA5771"/>
    <w:multiLevelType w:val="hybridMultilevel"/>
    <w:tmpl w:val="C6068042"/>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41">
    <w:nsid w:val="6C6A6294"/>
    <w:multiLevelType w:val="hybridMultilevel"/>
    <w:tmpl w:val="02561BE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42">
    <w:nsid w:val="73B06C80"/>
    <w:multiLevelType w:val="hybridMultilevel"/>
    <w:tmpl w:val="1EBEC5DE"/>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3">
    <w:nsid w:val="7AA42D22"/>
    <w:multiLevelType w:val="hybridMultilevel"/>
    <w:tmpl w:val="39F8303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44">
    <w:nsid w:val="7CF06234"/>
    <w:multiLevelType w:val="hybridMultilevel"/>
    <w:tmpl w:val="4A9832F0"/>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num w:numId="1">
    <w:abstractNumId w:val="16"/>
  </w:num>
  <w:num w:numId="2">
    <w:abstractNumId w:val="20"/>
  </w:num>
  <w:num w:numId="3">
    <w:abstractNumId w:val="41"/>
  </w:num>
  <w:num w:numId="4">
    <w:abstractNumId w:val="37"/>
  </w:num>
  <w:num w:numId="5">
    <w:abstractNumId w:val="23"/>
  </w:num>
  <w:num w:numId="6">
    <w:abstractNumId w:val="26"/>
  </w:num>
  <w:num w:numId="7">
    <w:abstractNumId w:val="43"/>
  </w:num>
  <w:num w:numId="8">
    <w:abstractNumId w:val="21"/>
  </w:num>
  <w:num w:numId="9">
    <w:abstractNumId w:val="17"/>
  </w:num>
  <w:num w:numId="10">
    <w:abstractNumId w:val="9"/>
  </w:num>
  <w:num w:numId="11">
    <w:abstractNumId w:val="30"/>
  </w:num>
  <w:num w:numId="12">
    <w:abstractNumId w:val="42"/>
  </w:num>
  <w:num w:numId="13">
    <w:abstractNumId w:val="33"/>
  </w:num>
  <w:num w:numId="14">
    <w:abstractNumId w:val="6"/>
  </w:num>
  <w:num w:numId="15">
    <w:abstractNumId w:val="1"/>
  </w:num>
  <w:num w:numId="16">
    <w:abstractNumId w:val="38"/>
  </w:num>
  <w:num w:numId="17">
    <w:abstractNumId w:val="15"/>
  </w:num>
  <w:num w:numId="18">
    <w:abstractNumId w:val="13"/>
  </w:num>
  <w:num w:numId="19">
    <w:abstractNumId w:val="5"/>
  </w:num>
  <w:num w:numId="20">
    <w:abstractNumId w:val="34"/>
  </w:num>
  <w:num w:numId="21">
    <w:abstractNumId w:val="19"/>
  </w:num>
  <w:num w:numId="22">
    <w:abstractNumId w:val="35"/>
  </w:num>
  <w:num w:numId="23">
    <w:abstractNumId w:val="44"/>
  </w:num>
  <w:num w:numId="24">
    <w:abstractNumId w:val="3"/>
  </w:num>
  <w:num w:numId="25">
    <w:abstractNumId w:val="14"/>
  </w:num>
  <w:num w:numId="26">
    <w:abstractNumId w:val="10"/>
  </w:num>
  <w:num w:numId="27">
    <w:abstractNumId w:val="29"/>
  </w:num>
  <w:num w:numId="28">
    <w:abstractNumId w:val="4"/>
  </w:num>
  <w:num w:numId="29">
    <w:abstractNumId w:val="25"/>
  </w:num>
  <w:num w:numId="30">
    <w:abstractNumId w:val="22"/>
  </w:num>
  <w:num w:numId="31">
    <w:abstractNumId w:val="36"/>
  </w:num>
  <w:num w:numId="32">
    <w:abstractNumId w:val="32"/>
  </w:num>
  <w:num w:numId="33">
    <w:abstractNumId w:val="2"/>
  </w:num>
  <w:num w:numId="34">
    <w:abstractNumId w:val="12"/>
  </w:num>
  <w:num w:numId="35">
    <w:abstractNumId w:val="24"/>
  </w:num>
  <w:num w:numId="36">
    <w:abstractNumId w:val="27"/>
  </w:num>
  <w:num w:numId="37">
    <w:abstractNumId w:val="39"/>
  </w:num>
  <w:num w:numId="38">
    <w:abstractNumId w:val="8"/>
  </w:num>
  <w:num w:numId="39">
    <w:abstractNumId w:val="7"/>
  </w:num>
  <w:num w:numId="40">
    <w:abstractNumId w:val="11"/>
  </w:num>
  <w:num w:numId="41">
    <w:abstractNumId w:val="18"/>
  </w:num>
  <w:num w:numId="42">
    <w:abstractNumId w:val="40"/>
  </w:num>
  <w:num w:numId="43">
    <w:abstractNumId w:val="28"/>
  </w:num>
  <w:num w:numId="44">
    <w:abstractNumId w:val="0"/>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279"/>
    <w:rsid w:val="00010666"/>
    <w:rsid w:val="00022BB8"/>
    <w:rsid w:val="00024802"/>
    <w:rsid w:val="0004355B"/>
    <w:rsid w:val="00047E10"/>
    <w:rsid w:val="0006244C"/>
    <w:rsid w:val="000C76D8"/>
    <w:rsid w:val="000D1378"/>
    <w:rsid w:val="000D6C48"/>
    <w:rsid w:val="000E4CB5"/>
    <w:rsid w:val="000E6B95"/>
    <w:rsid w:val="000F6F2C"/>
    <w:rsid w:val="00112EC7"/>
    <w:rsid w:val="0015063E"/>
    <w:rsid w:val="00156A0D"/>
    <w:rsid w:val="00160CF3"/>
    <w:rsid w:val="0017621A"/>
    <w:rsid w:val="00196978"/>
    <w:rsid w:val="001F57B5"/>
    <w:rsid w:val="002029D6"/>
    <w:rsid w:val="00215EA1"/>
    <w:rsid w:val="00216FCC"/>
    <w:rsid w:val="0023622E"/>
    <w:rsid w:val="0025445C"/>
    <w:rsid w:val="00294F40"/>
    <w:rsid w:val="002A2768"/>
    <w:rsid w:val="002A78CC"/>
    <w:rsid w:val="002E0B6A"/>
    <w:rsid w:val="00310D2E"/>
    <w:rsid w:val="00313B38"/>
    <w:rsid w:val="00324EB9"/>
    <w:rsid w:val="00333522"/>
    <w:rsid w:val="00363BDA"/>
    <w:rsid w:val="00367366"/>
    <w:rsid w:val="003708FE"/>
    <w:rsid w:val="003747D9"/>
    <w:rsid w:val="00376E78"/>
    <w:rsid w:val="003822EB"/>
    <w:rsid w:val="003A05FD"/>
    <w:rsid w:val="003A7EA9"/>
    <w:rsid w:val="003A7FE2"/>
    <w:rsid w:val="003B0B30"/>
    <w:rsid w:val="003B3ABB"/>
    <w:rsid w:val="003C020A"/>
    <w:rsid w:val="003D7080"/>
    <w:rsid w:val="003F4A30"/>
    <w:rsid w:val="004119C6"/>
    <w:rsid w:val="00412984"/>
    <w:rsid w:val="00427186"/>
    <w:rsid w:val="00427275"/>
    <w:rsid w:val="004368DE"/>
    <w:rsid w:val="00446A7F"/>
    <w:rsid w:val="00467F91"/>
    <w:rsid w:val="004747DB"/>
    <w:rsid w:val="00474DF9"/>
    <w:rsid w:val="00481BFB"/>
    <w:rsid w:val="00484DAA"/>
    <w:rsid w:val="00490E7F"/>
    <w:rsid w:val="00493BC1"/>
    <w:rsid w:val="004C0BC5"/>
    <w:rsid w:val="0050553E"/>
    <w:rsid w:val="00562117"/>
    <w:rsid w:val="005628ED"/>
    <w:rsid w:val="00567C44"/>
    <w:rsid w:val="005B5A94"/>
    <w:rsid w:val="005F3125"/>
    <w:rsid w:val="006441FF"/>
    <w:rsid w:val="00651AD8"/>
    <w:rsid w:val="00653470"/>
    <w:rsid w:val="00665A06"/>
    <w:rsid w:val="006A06DD"/>
    <w:rsid w:val="006A34CF"/>
    <w:rsid w:val="006A5557"/>
    <w:rsid w:val="006B12A0"/>
    <w:rsid w:val="006D313C"/>
    <w:rsid w:val="00700F60"/>
    <w:rsid w:val="00732279"/>
    <w:rsid w:val="007612F0"/>
    <w:rsid w:val="00772EAB"/>
    <w:rsid w:val="0078313D"/>
    <w:rsid w:val="00797969"/>
    <w:rsid w:val="007C2DB0"/>
    <w:rsid w:val="007C396B"/>
    <w:rsid w:val="007C473B"/>
    <w:rsid w:val="007E065E"/>
    <w:rsid w:val="008171D0"/>
    <w:rsid w:val="00825177"/>
    <w:rsid w:val="00826D13"/>
    <w:rsid w:val="00882667"/>
    <w:rsid w:val="00883238"/>
    <w:rsid w:val="00884FCD"/>
    <w:rsid w:val="00891141"/>
    <w:rsid w:val="008B2A2C"/>
    <w:rsid w:val="008C3334"/>
    <w:rsid w:val="008E1C7E"/>
    <w:rsid w:val="008E4A45"/>
    <w:rsid w:val="008E64E1"/>
    <w:rsid w:val="008F0883"/>
    <w:rsid w:val="008F2733"/>
    <w:rsid w:val="00931E51"/>
    <w:rsid w:val="0094197C"/>
    <w:rsid w:val="00970DF8"/>
    <w:rsid w:val="00993E04"/>
    <w:rsid w:val="00993F44"/>
    <w:rsid w:val="009A5851"/>
    <w:rsid w:val="009B721D"/>
    <w:rsid w:val="009D0736"/>
    <w:rsid w:val="009D2C39"/>
    <w:rsid w:val="009F33D0"/>
    <w:rsid w:val="00A057AC"/>
    <w:rsid w:val="00A13A83"/>
    <w:rsid w:val="00A25A1A"/>
    <w:rsid w:val="00A26053"/>
    <w:rsid w:val="00A429B5"/>
    <w:rsid w:val="00A43F24"/>
    <w:rsid w:val="00A5130A"/>
    <w:rsid w:val="00A807A4"/>
    <w:rsid w:val="00A9606F"/>
    <w:rsid w:val="00B07818"/>
    <w:rsid w:val="00B2031C"/>
    <w:rsid w:val="00B47D06"/>
    <w:rsid w:val="00B736BD"/>
    <w:rsid w:val="00B91B67"/>
    <w:rsid w:val="00BA07AE"/>
    <w:rsid w:val="00BA54D8"/>
    <w:rsid w:val="00BA786F"/>
    <w:rsid w:val="00BC6007"/>
    <w:rsid w:val="00BD67B2"/>
    <w:rsid w:val="00BD72B8"/>
    <w:rsid w:val="00BF46E3"/>
    <w:rsid w:val="00BF6926"/>
    <w:rsid w:val="00C01BC5"/>
    <w:rsid w:val="00C11007"/>
    <w:rsid w:val="00C3088A"/>
    <w:rsid w:val="00C37CE7"/>
    <w:rsid w:val="00C611E3"/>
    <w:rsid w:val="00C6546F"/>
    <w:rsid w:val="00C82A36"/>
    <w:rsid w:val="00CA0C56"/>
    <w:rsid w:val="00CB08D8"/>
    <w:rsid w:val="00CB5956"/>
    <w:rsid w:val="00CE7761"/>
    <w:rsid w:val="00D3680C"/>
    <w:rsid w:val="00D42D71"/>
    <w:rsid w:val="00D43D5C"/>
    <w:rsid w:val="00D47920"/>
    <w:rsid w:val="00D50934"/>
    <w:rsid w:val="00D521C5"/>
    <w:rsid w:val="00D61525"/>
    <w:rsid w:val="00D82D33"/>
    <w:rsid w:val="00D83599"/>
    <w:rsid w:val="00DB3109"/>
    <w:rsid w:val="00DB3813"/>
    <w:rsid w:val="00DB6B77"/>
    <w:rsid w:val="00E4259F"/>
    <w:rsid w:val="00E7140C"/>
    <w:rsid w:val="00E74575"/>
    <w:rsid w:val="00E8779E"/>
    <w:rsid w:val="00E95275"/>
    <w:rsid w:val="00EC233A"/>
    <w:rsid w:val="00ED035E"/>
    <w:rsid w:val="00ED360E"/>
    <w:rsid w:val="00F14C66"/>
    <w:rsid w:val="00F34ADF"/>
    <w:rsid w:val="00F41DC8"/>
    <w:rsid w:val="00F60569"/>
    <w:rsid w:val="00F71BD5"/>
    <w:rsid w:val="00F97A1C"/>
    <w:rsid w:val="00FB2621"/>
    <w:rsid w:val="00FD755B"/>
    <w:rsid w:val="00FE473B"/>
    <w:rsid w:val="00FF75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2279"/>
    <w:pPr>
      <w:spacing w:after="200" w:line="276" w:lineRule="auto"/>
    </w:pPr>
    <w:rPr>
      <w:rFonts w:cs="Calibri"/>
      <w:sz w:val="22"/>
      <w:szCs w:val="22"/>
      <w:lang w:val="en-US" w:eastAsia="en-US"/>
    </w:rPr>
  </w:style>
  <w:style w:type="paragraph" w:styleId="Ttulo2">
    <w:name w:val="heading 2"/>
    <w:basedOn w:val="Normal"/>
    <w:link w:val="Ttulo2Car"/>
    <w:uiPriority w:val="99"/>
    <w:qFormat/>
    <w:rsid w:val="0050553E"/>
    <w:pPr>
      <w:spacing w:after="0" w:line="312" w:lineRule="auto"/>
      <w:outlineLvl w:val="1"/>
    </w:pPr>
    <w:rPr>
      <w:rFonts w:ascii="Helvetica" w:eastAsia="Times New Roman" w:hAnsi="Helvetica" w:cs="Helvetica"/>
      <w:sz w:val="38"/>
      <w:szCs w:val="38"/>
      <w:lang w:val="es-AR" w:eastAsia="es-AR"/>
    </w:rPr>
  </w:style>
  <w:style w:type="paragraph" w:styleId="Ttulo3">
    <w:name w:val="heading 3"/>
    <w:basedOn w:val="Normal"/>
    <w:next w:val="Normal"/>
    <w:link w:val="Ttulo3Car"/>
    <w:uiPriority w:val="99"/>
    <w:qFormat/>
    <w:locked/>
    <w:rsid w:val="00412984"/>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uiPriority w:val="99"/>
    <w:locked/>
    <w:rsid w:val="0050553E"/>
    <w:rPr>
      <w:rFonts w:ascii="Helvetica" w:hAnsi="Helvetica" w:cs="Helvetica"/>
      <w:sz w:val="38"/>
      <w:szCs w:val="38"/>
      <w:lang w:eastAsia="es-AR"/>
    </w:rPr>
  </w:style>
  <w:style w:type="character" w:customStyle="1" w:styleId="Ttulo3Car">
    <w:name w:val="Título 3 Car"/>
    <w:link w:val="Ttulo3"/>
    <w:uiPriority w:val="99"/>
    <w:semiHidden/>
    <w:locked/>
    <w:rsid w:val="00310D2E"/>
    <w:rPr>
      <w:rFonts w:ascii="Cambria" w:hAnsi="Cambria" w:cs="Cambria"/>
      <w:b/>
      <w:bCs/>
      <w:sz w:val="26"/>
      <w:szCs w:val="26"/>
      <w:lang w:val="en-US" w:eastAsia="en-US"/>
    </w:rPr>
  </w:style>
  <w:style w:type="paragraph" w:styleId="Prrafodelista">
    <w:name w:val="List Paragraph"/>
    <w:basedOn w:val="Normal"/>
    <w:uiPriority w:val="99"/>
    <w:qFormat/>
    <w:rsid w:val="00732279"/>
    <w:pPr>
      <w:ind w:left="720"/>
    </w:pPr>
  </w:style>
  <w:style w:type="character" w:styleId="Hipervnculo">
    <w:name w:val="Hyperlink"/>
    <w:uiPriority w:val="99"/>
    <w:rsid w:val="0050553E"/>
    <w:rPr>
      <w:color w:val="auto"/>
      <w:u w:val="none"/>
      <w:effect w:val="none"/>
    </w:rPr>
  </w:style>
  <w:style w:type="paragraph" w:styleId="NormalWeb">
    <w:name w:val="Normal (Web)"/>
    <w:basedOn w:val="Normal"/>
    <w:uiPriority w:val="99"/>
    <w:semiHidden/>
    <w:rsid w:val="0050553E"/>
    <w:pPr>
      <w:spacing w:before="144" w:after="288" w:line="240" w:lineRule="auto"/>
    </w:pPr>
    <w:rPr>
      <w:rFonts w:ascii="Times New Roman" w:eastAsia="Times New Roman" w:hAnsi="Times New Roman" w:cs="Times New Roman"/>
      <w:sz w:val="24"/>
      <w:szCs w:val="24"/>
      <w:lang w:val="es-AR" w:eastAsia="es-AR"/>
    </w:rPr>
  </w:style>
  <w:style w:type="character" w:customStyle="1" w:styleId="submitted">
    <w:name w:val="submitted"/>
    <w:basedOn w:val="Fuentedeprrafopredeter"/>
    <w:uiPriority w:val="99"/>
    <w:rsid w:val="0050553E"/>
  </w:style>
  <w:style w:type="table" w:styleId="Tablaconcuadrcula">
    <w:name w:val="Table Grid"/>
    <w:basedOn w:val="Tablanormal"/>
    <w:uiPriority w:val="99"/>
    <w:rsid w:val="00BF46E3"/>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oogle-src-text1">
    <w:name w:val="google-src-text1"/>
    <w:uiPriority w:val="99"/>
    <w:rsid w:val="00BF46E3"/>
    <w:rPr>
      <w:vanish/>
    </w:rPr>
  </w:style>
  <w:style w:type="paragraph" w:styleId="Encabezado">
    <w:name w:val="header"/>
    <w:basedOn w:val="Normal"/>
    <w:link w:val="EncabezadoCar"/>
    <w:uiPriority w:val="99"/>
    <w:rsid w:val="006A5557"/>
    <w:pPr>
      <w:tabs>
        <w:tab w:val="center" w:pos="4419"/>
        <w:tab w:val="right" w:pos="8838"/>
      </w:tabs>
      <w:spacing w:after="0" w:line="240" w:lineRule="auto"/>
    </w:pPr>
  </w:style>
  <w:style w:type="character" w:customStyle="1" w:styleId="EncabezadoCar">
    <w:name w:val="Encabezado Car"/>
    <w:link w:val="Encabezado"/>
    <w:uiPriority w:val="99"/>
    <w:locked/>
    <w:rsid w:val="006A5557"/>
    <w:rPr>
      <w:rFonts w:ascii="Calibri" w:hAnsi="Calibri" w:cs="Calibri"/>
      <w:lang w:val="en-US"/>
    </w:rPr>
  </w:style>
  <w:style w:type="paragraph" w:styleId="Piedepgina">
    <w:name w:val="footer"/>
    <w:basedOn w:val="Normal"/>
    <w:link w:val="PiedepginaCar"/>
    <w:uiPriority w:val="99"/>
    <w:rsid w:val="006A5557"/>
    <w:pPr>
      <w:tabs>
        <w:tab w:val="center" w:pos="4419"/>
        <w:tab w:val="right" w:pos="8838"/>
      </w:tabs>
      <w:spacing w:after="0" w:line="240" w:lineRule="auto"/>
    </w:pPr>
  </w:style>
  <w:style w:type="character" w:customStyle="1" w:styleId="PiedepginaCar">
    <w:name w:val="Pie de página Car"/>
    <w:link w:val="Piedepgina"/>
    <w:uiPriority w:val="99"/>
    <w:locked/>
    <w:rsid w:val="006A5557"/>
    <w:rPr>
      <w:rFonts w:ascii="Calibri" w:hAnsi="Calibri" w:cs="Calibri"/>
      <w:lang w:val="en-US"/>
    </w:rPr>
  </w:style>
  <w:style w:type="paragraph" w:styleId="Textodeglobo">
    <w:name w:val="Balloon Text"/>
    <w:basedOn w:val="Normal"/>
    <w:link w:val="TextodegloboCar"/>
    <w:uiPriority w:val="99"/>
    <w:semiHidden/>
    <w:rsid w:val="006A5557"/>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locked/>
    <w:rsid w:val="006A5557"/>
    <w:rPr>
      <w:rFonts w:ascii="Tahoma" w:hAnsi="Tahoma" w:cs="Tahoma"/>
      <w:sz w:val="16"/>
      <w:szCs w:val="16"/>
      <w:lang w:val="en-US"/>
    </w:rPr>
  </w:style>
  <w:style w:type="character" w:customStyle="1" w:styleId="CarCar7">
    <w:name w:val="Car Car7"/>
    <w:uiPriority w:val="99"/>
    <w:semiHidden/>
    <w:rsid w:val="00412984"/>
    <w:rPr>
      <w:sz w:val="20"/>
      <w:szCs w:val="20"/>
    </w:rPr>
  </w:style>
  <w:style w:type="paragraph" w:customStyle="1" w:styleId="Default">
    <w:name w:val="Default"/>
    <w:rsid w:val="00427186"/>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443538">
      <w:marLeft w:val="0"/>
      <w:marRight w:val="0"/>
      <w:marTop w:val="0"/>
      <w:marBottom w:val="0"/>
      <w:divBdr>
        <w:top w:val="none" w:sz="0" w:space="0" w:color="auto"/>
        <w:left w:val="none" w:sz="0" w:space="0" w:color="auto"/>
        <w:bottom w:val="none" w:sz="0" w:space="0" w:color="auto"/>
        <w:right w:val="none" w:sz="0" w:space="0" w:color="auto"/>
      </w:divBdr>
      <w:divsChild>
        <w:div w:id="612443549">
          <w:marLeft w:val="0"/>
          <w:marRight w:val="0"/>
          <w:marTop w:val="0"/>
          <w:marBottom w:val="0"/>
          <w:divBdr>
            <w:top w:val="none" w:sz="0" w:space="0" w:color="auto"/>
            <w:left w:val="none" w:sz="0" w:space="0" w:color="auto"/>
            <w:bottom w:val="none" w:sz="0" w:space="0" w:color="auto"/>
            <w:right w:val="none" w:sz="0" w:space="0" w:color="auto"/>
          </w:divBdr>
          <w:divsChild>
            <w:div w:id="612443548">
              <w:marLeft w:val="0"/>
              <w:marRight w:val="0"/>
              <w:marTop w:val="0"/>
              <w:marBottom w:val="0"/>
              <w:divBdr>
                <w:top w:val="none" w:sz="0" w:space="0" w:color="auto"/>
                <w:left w:val="none" w:sz="0" w:space="0" w:color="auto"/>
                <w:bottom w:val="none" w:sz="0" w:space="0" w:color="auto"/>
                <w:right w:val="none" w:sz="0" w:space="0" w:color="auto"/>
              </w:divBdr>
              <w:divsChild>
                <w:div w:id="612443535">
                  <w:marLeft w:val="-3150"/>
                  <w:marRight w:val="-3150"/>
                  <w:marTop w:val="0"/>
                  <w:marBottom w:val="0"/>
                  <w:divBdr>
                    <w:top w:val="none" w:sz="0" w:space="0" w:color="auto"/>
                    <w:left w:val="none" w:sz="0" w:space="0" w:color="auto"/>
                    <w:bottom w:val="none" w:sz="0" w:space="0" w:color="auto"/>
                    <w:right w:val="none" w:sz="0" w:space="0" w:color="auto"/>
                  </w:divBdr>
                  <w:divsChild>
                    <w:div w:id="612443534">
                      <w:marLeft w:val="3150"/>
                      <w:marRight w:val="3150"/>
                      <w:marTop w:val="0"/>
                      <w:marBottom w:val="0"/>
                      <w:divBdr>
                        <w:top w:val="none" w:sz="0" w:space="0" w:color="auto"/>
                        <w:left w:val="none" w:sz="0" w:space="0" w:color="auto"/>
                        <w:bottom w:val="none" w:sz="0" w:space="0" w:color="auto"/>
                        <w:right w:val="none" w:sz="0" w:space="0" w:color="auto"/>
                      </w:divBdr>
                      <w:divsChild>
                        <w:div w:id="612443540">
                          <w:marLeft w:val="0"/>
                          <w:marRight w:val="0"/>
                          <w:marTop w:val="0"/>
                          <w:marBottom w:val="0"/>
                          <w:divBdr>
                            <w:top w:val="none" w:sz="0" w:space="0" w:color="auto"/>
                            <w:left w:val="none" w:sz="0" w:space="0" w:color="auto"/>
                            <w:bottom w:val="none" w:sz="0" w:space="0" w:color="auto"/>
                            <w:right w:val="none" w:sz="0" w:space="0" w:color="auto"/>
                          </w:divBdr>
                          <w:divsChild>
                            <w:div w:id="612443541">
                              <w:marLeft w:val="-150"/>
                              <w:marRight w:val="0"/>
                              <w:marTop w:val="0"/>
                              <w:marBottom w:val="0"/>
                              <w:divBdr>
                                <w:top w:val="none" w:sz="0" w:space="0" w:color="auto"/>
                                <w:left w:val="none" w:sz="0" w:space="0" w:color="auto"/>
                                <w:bottom w:val="none" w:sz="0" w:space="0" w:color="auto"/>
                                <w:right w:val="none" w:sz="0" w:space="0" w:color="auto"/>
                              </w:divBdr>
                              <w:divsChild>
                                <w:div w:id="612443547">
                                  <w:marLeft w:val="0"/>
                                  <w:marRight w:val="0"/>
                                  <w:marTop w:val="0"/>
                                  <w:marBottom w:val="0"/>
                                  <w:divBdr>
                                    <w:top w:val="none" w:sz="0" w:space="0" w:color="auto"/>
                                    <w:left w:val="none" w:sz="0" w:space="0" w:color="auto"/>
                                    <w:bottom w:val="none" w:sz="0" w:space="0" w:color="auto"/>
                                    <w:right w:val="none" w:sz="0" w:space="0" w:color="auto"/>
                                  </w:divBdr>
                                  <w:divsChild>
                                    <w:div w:id="612443554">
                                      <w:marLeft w:val="0"/>
                                      <w:marRight w:val="0"/>
                                      <w:marTop w:val="0"/>
                                      <w:marBottom w:val="0"/>
                                      <w:divBdr>
                                        <w:top w:val="none" w:sz="0" w:space="0" w:color="auto"/>
                                        <w:left w:val="none" w:sz="0" w:space="0" w:color="auto"/>
                                        <w:bottom w:val="none" w:sz="0" w:space="0" w:color="auto"/>
                                        <w:right w:val="none" w:sz="0" w:space="0" w:color="auto"/>
                                      </w:divBdr>
                                      <w:divsChild>
                                        <w:div w:id="612443551">
                                          <w:marLeft w:val="0"/>
                                          <w:marRight w:val="0"/>
                                          <w:marTop w:val="0"/>
                                          <w:marBottom w:val="0"/>
                                          <w:divBdr>
                                            <w:top w:val="none" w:sz="0" w:space="0" w:color="auto"/>
                                            <w:left w:val="none" w:sz="0" w:space="0" w:color="auto"/>
                                            <w:bottom w:val="none" w:sz="0" w:space="0" w:color="auto"/>
                                            <w:right w:val="none" w:sz="0" w:space="0" w:color="auto"/>
                                          </w:divBdr>
                                          <w:divsChild>
                                            <w:div w:id="61244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2443555">
      <w:marLeft w:val="0"/>
      <w:marRight w:val="0"/>
      <w:marTop w:val="0"/>
      <w:marBottom w:val="0"/>
      <w:divBdr>
        <w:top w:val="none" w:sz="0" w:space="0" w:color="auto"/>
        <w:left w:val="none" w:sz="0" w:space="0" w:color="auto"/>
        <w:bottom w:val="none" w:sz="0" w:space="0" w:color="auto"/>
        <w:right w:val="none" w:sz="0" w:space="0" w:color="auto"/>
      </w:divBdr>
      <w:divsChild>
        <w:div w:id="612443531">
          <w:marLeft w:val="0"/>
          <w:marRight w:val="0"/>
          <w:marTop w:val="0"/>
          <w:marBottom w:val="0"/>
          <w:divBdr>
            <w:top w:val="none" w:sz="0" w:space="0" w:color="auto"/>
            <w:left w:val="none" w:sz="0" w:space="0" w:color="auto"/>
            <w:bottom w:val="none" w:sz="0" w:space="0" w:color="auto"/>
            <w:right w:val="none" w:sz="0" w:space="0" w:color="auto"/>
          </w:divBdr>
        </w:div>
        <w:div w:id="612443532">
          <w:marLeft w:val="0"/>
          <w:marRight w:val="0"/>
          <w:marTop w:val="0"/>
          <w:marBottom w:val="0"/>
          <w:divBdr>
            <w:top w:val="none" w:sz="0" w:space="0" w:color="auto"/>
            <w:left w:val="none" w:sz="0" w:space="0" w:color="auto"/>
            <w:bottom w:val="none" w:sz="0" w:space="0" w:color="auto"/>
            <w:right w:val="none" w:sz="0" w:space="0" w:color="auto"/>
          </w:divBdr>
        </w:div>
        <w:div w:id="612443536">
          <w:marLeft w:val="0"/>
          <w:marRight w:val="0"/>
          <w:marTop w:val="0"/>
          <w:marBottom w:val="0"/>
          <w:divBdr>
            <w:top w:val="none" w:sz="0" w:space="0" w:color="auto"/>
            <w:left w:val="none" w:sz="0" w:space="0" w:color="auto"/>
            <w:bottom w:val="none" w:sz="0" w:space="0" w:color="auto"/>
            <w:right w:val="none" w:sz="0" w:space="0" w:color="auto"/>
          </w:divBdr>
        </w:div>
        <w:div w:id="612443539">
          <w:marLeft w:val="0"/>
          <w:marRight w:val="0"/>
          <w:marTop w:val="0"/>
          <w:marBottom w:val="0"/>
          <w:divBdr>
            <w:top w:val="none" w:sz="0" w:space="0" w:color="auto"/>
            <w:left w:val="none" w:sz="0" w:space="0" w:color="auto"/>
            <w:bottom w:val="none" w:sz="0" w:space="0" w:color="auto"/>
            <w:right w:val="none" w:sz="0" w:space="0" w:color="auto"/>
          </w:divBdr>
        </w:div>
        <w:div w:id="612443542">
          <w:marLeft w:val="0"/>
          <w:marRight w:val="0"/>
          <w:marTop w:val="0"/>
          <w:marBottom w:val="0"/>
          <w:divBdr>
            <w:top w:val="none" w:sz="0" w:space="0" w:color="auto"/>
            <w:left w:val="none" w:sz="0" w:space="0" w:color="auto"/>
            <w:bottom w:val="none" w:sz="0" w:space="0" w:color="auto"/>
            <w:right w:val="none" w:sz="0" w:space="0" w:color="auto"/>
          </w:divBdr>
        </w:div>
        <w:div w:id="612443544">
          <w:marLeft w:val="0"/>
          <w:marRight w:val="0"/>
          <w:marTop w:val="0"/>
          <w:marBottom w:val="0"/>
          <w:divBdr>
            <w:top w:val="none" w:sz="0" w:space="0" w:color="auto"/>
            <w:left w:val="none" w:sz="0" w:space="0" w:color="auto"/>
            <w:bottom w:val="none" w:sz="0" w:space="0" w:color="auto"/>
            <w:right w:val="none" w:sz="0" w:space="0" w:color="auto"/>
          </w:divBdr>
        </w:div>
        <w:div w:id="612443545">
          <w:marLeft w:val="0"/>
          <w:marRight w:val="0"/>
          <w:marTop w:val="0"/>
          <w:marBottom w:val="0"/>
          <w:divBdr>
            <w:top w:val="none" w:sz="0" w:space="0" w:color="auto"/>
            <w:left w:val="none" w:sz="0" w:space="0" w:color="auto"/>
            <w:bottom w:val="none" w:sz="0" w:space="0" w:color="auto"/>
            <w:right w:val="none" w:sz="0" w:space="0" w:color="auto"/>
          </w:divBdr>
        </w:div>
        <w:div w:id="612443546">
          <w:marLeft w:val="0"/>
          <w:marRight w:val="0"/>
          <w:marTop w:val="0"/>
          <w:marBottom w:val="0"/>
          <w:divBdr>
            <w:top w:val="none" w:sz="0" w:space="0" w:color="auto"/>
            <w:left w:val="none" w:sz="0" w:space="0" w:color="auto"/>
            <w:bottom w:val="none" w:sz="0" w:space="0" w:color="auto"/>
            <w:right w:val="none" w:sz="0" w:space="0" w:color="auto"/>
          </w:divBdr>
        </w:div>
        <w:div w:id="612443552">
          <w:marLeft w:val="0"/>
          <w:marRight w:val="0"/>
          <w:marTop w:val="0"/>
          <w:marBottom w:val="0"/>
          <w:divBdr>
            <w:top w:val="none" w:sz="0" w:space="0" w:color="auto"/>
            <w:left w:val="none" w:sz="0" w:space="0" w:color="auto"/>
            <w:bottom w:val="none" w:sz="0" w:space="0" w:color="auto"/>
            <w:right w:val="none" w:sz="0" w:space="0" w:color="auto"/>
          </w:divBdr>
        </w:div>
        <w:div w:id="612443553">
          <w:marLeft w:val="0"/>
          <w:marRight w:val="0"/>
          <w:marTop w:val="0"/>
          <w:marBottom w:val="0"/>
          <w:divBdr>
            <w:top w:val="none" w:sz="0" w:space="0" w:color="auto"/>
            <w:left w:val="none" w:sz="0" w:space="0" w:color="auto"/>
            <w:bottom w:val="none" w:sz="0" w:space="0" w:color="auto"/>
            <w:right w:val="none" w:sz="0" w:space="0" w:color="auto"/>
          </w:divBdr>
        </w:div>
        <w:div w:id="612443557">
          <w:marLeft w:val="0"/>
          <w:marRight w:val="0"/>
          <w:marTop w:val="0"/>
          <w:marBottom w:val="0"/>
          <w:divBdr>
            <w:top w:val="none" w:sz="0" w:space="0" w:color="auto"/>
            <w:left w:val="none" w:sz="0" w:space="0" w:color="auto"/>
            <w:bottom w:val="none" w:sz="0" w:space="0" w:color="auto"/>
            <w:right w:val="none" w:sz="0" w:space="0" w:color="auto"/>
          </w:divBdr>
        </w:div>
        <w:div w:id="612443558">
          <w:marLeft w:val="0"/>
          <w:marRight w:val="0"/>
          <w:marTop w:val="0"/>
          <w:marBottom w:val="0"/>
          <w:divBdr>
            <w:top w:val="none" w:sz="0" w:space="0" w:color="auto"/>
            <w:left w:val="none" w:sz="0" w:space="0" w:color="auto"/>
            <w:bottom w:val="none" w:sz="0" w:space="0" w:color="auto"/>
            <w:right w:val="none" w:sz="0" w:space="0" w:color="auto"/>
          </w:divBdr>
        </w:div>
      </w:divsChild>
    </w:div>
    <w:div w:id="612443556">
      <w:marLeft w:val="0"/>
      <w:marRight w:val="0"/>
      <w:marTop w:val="0"/>
      <w:marBottom w:val="0"/>
      <w:divBdr>
        <w:top w:val="none" w:sz="0" w:space="0" w:color="auto"/>
        <w:left w:val="none" w:sz="0" w:space="0" w:color="auto"/>
        <w:bottom w:val="none" w:sz="0" w:space="0" w:color="auto"/>
        <w:right w:val="none" w:sz="0" w:space="0" w:color="auto"/>
      </w:divBdr>
      <w:divsChild>
        <w:div w:id="612443533">
          <w:marLeft w:val="0"/>
          <w:marRight w:val="0"/>
          <w:marTop w:val="0"/>
          <w:marBottom w:val="0"/>
          <w:divBdr>
            <w:top w:val="none" w:sz="0" w:space="0" w:color="auto"/>
            <w:left w:val="none" w:sz="0" w:space="0" w:color="auto"/>
            <w:bottom w:val="none" w:sz="0" w:space="0" w:color="auto"/>
            <w:right w:val="none" w:sz="0" w:space="0" w:color="auto"/>
          </w:divBdr>
        </w:div>
        <w:div w:id="612443543">
          <w:marLeft w:val="0"/>
          <w:marRight w:val="0"/>
          <w:marTop w:val="0"/>
          <w:marBottom w:val="0"/>
          <w:divBdr>
            <w:top w:val="none" w:sz="0" w:space="0" w:color="auto"/>
            <w:left w:val="none" w:sz="0" w:space="0" w:color="auto"/>
            <w:bottom w:val="none" w:sz="0" w:space="0" w:color="auto"/>
            <w:right w:val="none" w:sz="0" w:space="0" w:color="auto"/>
          </w:divBdr>
        </w:div>
        <w:div w:id="612443550">
          <w:marLeft w:val="0"/>
          <w:marRight w:val="0"/>
          <w:marTop w:val="0"/>
          <w:marBottom w:val="0"/>
          <w:divBdr>
            <w:top w:val="none" w:sz="0" w:space="0" w:color="auto"/>
            <w:left w:val="none" w:sz="0" w:space="0" w:color="auto"/>
            <w:bottom w:val="none" w:sz="0" w:space="0" w:color="auto"/>
            <w:right w:val="none" w:sz="0" w:space="0" w:color="auto"/>
          </w:divBdr>
        </w:div>
        <w:div w:id="612443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2825</TotalTime>
  <Pages>14</Pages>
  <Words>4078</Words>
  <Characters>22432</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Ingeniería de Software</vt:lpstr>
    </vt:vector>
  </TitlesOfParts>
  <Company>TP 5: Pruebas-Desarrollo de Casos de prueba</Company>
  <LinksUpToDate>false</LinksUpToDate>
  <CharactersWithSpaces>26458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Ingeniería de Software</dc:title>
  <dc:creator>Ing. Colombo</dc:creator>
  <cp:lastModifiedBy>Gabriel García</cp:lastModifiedBy>
  <cp:revision>71</cp:revision>
  <dcterms:created xsi:type="dcterms:W3CDTF">2012-11-08T03:17:00Z</dcterms:created>
  <dcterms:modified xsi:type="dcterms:W3CDTF">2012-11-12T19:38:00Z</dcterms:modified>
</cp:coreProperties>
</file>