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30EE6" w14:textId="77777777" w:rsidR="00193C8E" w:rsidRDefault="6C43E1AC">
      <w:pPr>
        <w:spacing w:before="1600"/>
        <w:jc w:val="center"/>
      </w:pPr>
      <w:r w:rsidRPr="6C43E1AC">
        <w:rPr>
          <w:b/>
          <w:bCs/>
          <w:color w:val="595959"/>
          <w:sz w:val="24"/>
          <w:szCs w:val="24"/>
        </w:rPr>
        <w:t>GT — Game Tracker</w:t>
      </w:r>
    </w:p>
    <w:p w14:paraId="141F7AE1" w14:textId="77777777" w:rsidR="00193C8E" w:rsidRDefault="6C43E1AC">
      <w:pPr>
        <w:spacing w:before="400" w:after="200"/>
        <w:jc w:val="center"/>
      </w:pPr>
      <w:r w:rsidRPr="6C43E1AC">
        <w:rPr>
          <w:b/>
          <w:bCs/>
          <w:color w:val="1F3864"/>
          <w:sz w:val="44"/>
          <w:szCs w:val="44"/>
        </w:rPr>
        <w:t>PLANO DE GERENCIAMENTO DE CONFIGURAÇÃO</w:t>
      </w:r>
    </w:p>
    <w:p w14:paraId="16B9BDBE" w14:textId="77777777" w:rsidR="00193C8E" w:rsidRDefault="6C43E1AC" w:rsidP="6C43E1AC">
      <w:pPr>
        <w:spacing w:after="800"/>
        <w:jc w:val="center"/>
        <w:rPr>
          <w:b/>
          <w:bCs/>
          <w:sz w:val="28"/>
          <w:szCs w:val="28"/>
        </w:rPr>
      </w:pPr>
      <w:r w:rsidRPr="6C43E1AC">
        <w:rPr>
          <w:b/>
          <w:bCs/>
          <w:sz w:val="28"/>
          <w:szCs w:val="28"/>
        </w:rPr>
        <w:t>Enfoque DevOps — Integração e Entrega Contínuas (CI/CD)</w:t>
      </w:r>
    </w:p>
    <w:p w14:paraId="6EB0D7BF" w14:textId="77777777" w:rsidR="00193C8E" w:rsidRDefault="6C43E1AC">
      <w:pPr>
        <w:spacing w:after="1600"/>
        <w:jc w:val="center"/>
      </w:pPr>
      <w:r>
        <w:t>Versão 1.1</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20"/>
      </w:tblGrid>
      <w:tr w:rsidR="00193C8E" w14:paraId="01DECD30" w14:textId="77777777" w:rsidTr="6C43E1AC">
        <w:trPr>
          <w:tblHeader/>
        </w:trPr>
        <w:tc>
          <w:tcPr>
            <w:tcW w:w="3200" w:type="dxa"/>
            <w:shd w:val="clear" w:color="auto" w:fill="0070C0"/>
            <w:tcMar>
              <w:top w:w="80" w:type="dxa"/>
              <w:left w:w="100" w:type="dxa"/>
              <w:bottom w:w="80" w:type="dxa"/>
              <w:right w:w="100" w:type="dxa"/>
            </w:tcMar>
            <w:vAlign w:val="center"/>
          </w:tcPr>
          <w:p w14:paraId="11519D4C" w14:textId="77777777" w:rsidR="00193C8E" w:rsidRDefault="6C43E1AC">
            <w:r w:rsidRPr="6C43E1AC">
              <w:rPr>
                <w:b/>
                <w:bCs/>
                <w:color w:val="FFFFFF"/>
                <w:sz w:val="20"/>
                <w:szCs w:val="20"/>
              </w:rPr>
              <w:t>Campo</w:t>
            </w:r>
          </w:p>
        </w:tc>
        <w:tc>
          <w:tcPr>
            <w:tcW w:w="6320" w:type="dxa"/>
            <w:shd w:val="clear" w:color="auto" w:fill="0070C0"/>
            <w:tcMar>
              <w:top w:w="80" w:type="dxa"/>
              <w:left w:w="100" w:type="dxa"/>
              <w:bottom w:w="80" w:type="dxa"/>
              <w:right w:w="100" w:type="dxa"/>
            </w:tcMar>
            <w:vAlign w:val="center"/>
          </w:tcPr>
          <w:p w14:paraId="030C1719" w14:textId="77777777" w:rsidR="00193C8E" w:rsidRDefault="6C43E1AC">
            <w:r w:rsidRPr="6C43E1AC">
              <w:rPr>
                <w:b/>
                <w:bCs/>
                <w:color w:val="FFFFFF"/>
                <w:sz w:val="20"/>
                <w:szCs w:val="20"/>
              </w:rPr>
              <w:t>Descrição</w:t>
            </w:r>
          </w:p>
        </w:tc>
      </w:tr>
      <w:tr w:rsidR="00193C8E" w14:paraId="03F0B0AD" w14:textId="77777777" w:rsidTr="6C43E1AC">
        <w:tc>
          <w:tcPr>
            <w:tcW w:w="3200" w:type="dxa"/>
            <w:tcMar>
              <w:top w:w="80" w:type="dxa"/>
              <w:left w:w="100" w:type="dxa"/>
              <w:bottom w:w="80" w:type="dxa"/>
              <w:right w:w="100" w:type="dxa"/>
            </w:tcMar>
            <w:vAlign w:val="center"/>
          </w:tcPr>
          <w:p w14:paraId="5B725945" w14:textId="77777777" w:rsidR="00193C8E" w:rsidRDefault="0037570A">
            <w:r>
              <w:t>Projeto</w:t>
            </w:r>
          </w:p>
        </w:tc>
        <w:tc>
          <w:tcPr>
            <w:tcW w:w="6320" w:type="dxa"/>
            <w:tcMar>
              <w:top w:w="80" w:type="dxa"/>
              <w:left w:w="100" w:type="dxa"/>
              <w:bottom w:w="80" w:type="dxa"/>
              <w:right w:w="100" w:type="dxa"/>
            </w:tcMar>
            <w:vAlign w:val="center"/>
          </w:tcPr>
          <w:p w14:paraId="4CD78AB2" w14:textId="77777777" w:rsidR="00193C8E" w:rsidRDefault="0037570A">
            <w:r>
              <w:t>GT — Game Tracker — Gerenciador de Jogos e Sessões</w:t>
            </w:r>
          </w:p>
        </w:tc>
      </w:tr>
      <w:tr w:rsidR="00193C8E" w14:paraId="43567439" w14:textId="77777777" w:rsidTr="6C43E1AC">
        <w:tc>
          <w:tcPr>
            <w:tcW w:w="3200" w:type="dxa"/>
            <w:shd w:val="clear" w:color="auto" w:fill="F2F2F2"/>
            <w:tcMar>
              <w:top w:w="80" w:type="dxa"/>
              <w:left w:w="100" w:type="dxa"/>
              <w:bottom w:w="80" w:type="dxa"/>
              <w:right w:w="100" w:type="dxa"/>
            </w:tcMar>
            <w:vAlign w:val="center"/>
          </w:tcPr>
          <w:p w14:paraId="43B68070" w14:textId="77777777" w:rsidR="00193C8E" w:rsidRDefault="0037570A">
            <w:r>
              <w:t>Gerente de Projeto</w:t>
            </w:r>
          </w:p>
        </w:tc>
        <w:tc>
          <w:tcPr>
            <w:tcW w:w="6320" w:type="dxa"/>
            <w:shd w:val="clear" w:color="auto" w:fill="F2F2F2"/>
            <w:tcMar>
              <w:top w:w="80" w:type="dxa"/>
              <w:left w:w="100" w:type="dxa"/>
              <w:bottom w:w="80" w:type="dxa"/>
              <w:right w:w="100" w:type="dxa"/>
            </w:tcMar>
            <w:vAlign w:val="center"/>
          </w:tcPr>
          <w:p w14:paraId="4B6A2D3E" w14:textId="77777777" w:rsidR="00193C8E" w:rsidRDefault="0037570A">
            <w:r>
              <w:t>Gabriel Grabowski Bosco — estudante responsável</w:t>
            </w:r>
          </w:p>
        </w:tc>
      </w:tr>
      <w:tr w:rsidR="00193C8E" w14:paraId="56171DAE" w14:textId="77777777" w:rsidTr="6C43E1AC">
        <w:tc>
          <w:tcPr>
            <w:tcW w:w="3200" w:type="dxa"/>
            <w:tcMar>
              <w:top w:w="80" w:type="dxa"/>
              <w:left w:w="100" w:type="dxa"/>
              <w:bottom w:w="80" w:type="dxa"/>
              <w:right w:w="100" w:type="dxa"/>
            </w:tcMar>
            <w:vAlign w:val="center"/>
          </w:tcPr>
          <w:p w14:paraId="66B57A3C" w14:textId="77777777" w:rsidR="00193C8E" w:rsidRDefault="0037570A">
            <w:r>
              <w:t>Gerente/Responsável de GCS-DevOps</w:t>
            </w:r>
          </w:p>
        </w:tc>
        <w:tc>
          <w:tcPr>
            <w:tcW w:w="6320" w:type="dxa"/>
            <w:tcMar>
              <w:top w:w="80" w:type="dxa"/>
              <w:left w:w="100" w:type="dxa"/>
              <w:bottom w:w="80" w:type="dxa"/>
              <w:right w:w="100" w:type="dxa"/>
            </w:tcMar>
            <w:vAlign w:val="center"/>
          </w:tcPr>
          <w:p w14:paraId="5B1F2D3B" w14:textId="77777777" w:rsidR="00193C8E" w:rsidRDefault="0037570A">
            <w:r>
              <w:t>Gabriel Grabowski Bosco — estudante responsável</w:t>
            </w:r>
          </w:p>
        </w:tc>
      </w:tr>
      <w:tr w:rsidR="00193C8E" w14:paraId="1A8E437D" w14:textId="77777777" w:rsidTr="6C43E1AC">
        <w:tc>
          <w:tcPr>
            <w:tcW w:w="3200" w:type="dxa"/>
            <w:shd w:val="clear" w:color="auto" w:fill="F2F2F2"/>
            <w:tcMar>
              <w:top w:w="80" w:type="dxa"/>
              <w:left w:w="100" w:type="dxa"/>
              <w:bottom w:w="80" w:type="dxa"/>
              <w:right w:w="100" w:type="dxa"/>
            </w:tcMar>
            <w:vAlign w:val="center"/>
          </w:tcPr>
          <w:p w14:paraId="4FDA6F9B" w14:textId="77777777" w:rsidR="00193C8E" w:rsidRDefault="0037570A">
            <w:r>
              <w:t>Fábrica de Software / Squad</w:t>
            </w:r>
          </w:p>
        </w:tc>
        <w:tc>
          <w:tcPr>
            <w:tcW w:w="6320" w:type="dxa"/>
            <w:shd w:val="clear" w:color="auto" w:fill="F2F2F2"/>
            <w:tcMar>
              <w:top w:w="80" w:type="dxa"/>
              <w:left w:w="100" w:type="dxa"/>
              <w:bottom w:w="80" w:type="dxa"/>
              <w:right w:w="100" w:type="dxa"/>
            </w:tcMar>
            <w:vAlign w:val="center"/>
          </w:tcPr>
          <w:p w14:paraId="09F86D85" w14:textId="77777777" w:rsidR="00477D5E" w:rsidRDefault="0037570A">
            <w:r>
              <w:t>Desenvolvimento individual — Game Tracker. Par de revisão com acesso de escrita ainda não designado.</w:t>
            </w:r>
          </w:p>
        </w:tc>
      </w:tr>
      <w:tr w:rsidR="00193C8E" w14:paraId="70C85115" w14:textId="77777777" w:rsidTr="6C43E1AC">
        <w:tc>
          <w:tcPr>
            <w:tcW w:w="3200" w:type="dxa"/>
            <w:tcMar>
              <w:top w:w="80" w:type="dxa"/>
              <w:left w:w="100" w:type="dxa"/>
              <w:bottom w:w="80" w:type="dxa"/>
              <w:right w:w="100" w:type="dxa"/>
            </w:tcMar>
            <w:vAlign w:val="center"/>
          </w:tcPr>
          <w:p w14:paraId="5EBFC06A" w14:textId="77777777" w:rsidR="00193C8E" w:rsidRDefault="0037570A">
            <w:r>
              <w:t>Repositório principal</w:t>
            </w:r>
          </w:p>
        </w:tc>
        <w:tc>
          <w:tcPr>
            <w:tcW w:w="6320" w:type="dxa"/>
            <w:tcMar>
              <w:top w:w="80" w:type="dxa"/>
              <w:left w:w="100" w:type="dxa"/>
              <w:bottom w:w="80" w:type="dxa"/>
              <w:right w:w="100" w:type="dxa"/>
            </w:tcMar>
            <w:vAlign w:val="center"/>
          </w:tcPr>
          <w:p w14:paraId="7D459093" w14:textId="77777777" w:rsidR="00193C8E" w:rsidRDefault="00D204B5">
            <w:r w:rsidRPr="00D204B5">
              <w:t>https://github.com/gabrielgbosco/game-tracker-flutter.git</w:t>
            </w:r>
          </w:p>
        </w:tc>
      </w:tr>
    </w:tbl>
    <w:p w14:paraId="4FDB923B" w14:textId="77777777" w:rsidR="00193C8E" w:rsidRDefault="00193C8E">
      <w:pPr>
        <w:spacing w:after="400"/>
      </w:pPr>
    </w:p>
    <w:p w14:paraId="3585C829" w14:textId="77777777" w:rsidR="00193C8E" w:rsidRDefault="6C43E1AC">
      <w:pPr>
        <w:spacing w:after="120"/>
      </w:pPr>
      <w:r w:rsidRPr="6C43E1AC">
        <w:rPr>
          <w:b/>
          <w:bCs/>
          <w:color w:val="1F3864"/>
          <w:sz w:val="24"/>
          <w:szCs w:val="24"/>
        </w:rPr>
        <w:t>Histórico de Revisões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4600"/>
        <w:gridCol w:w="2120"/>
      </w:tblGrid>
      <w:tr w:rsidR="00193C8E" w14:paraId="53FAB0B7" w14:textId="77777777" w:rsidTr="6C43E1AC">
        <w:trPr>
          <w:tblHeader/>
        </w:trPr>
        <w:tc>
          <w:tcPr>
            <w:tcW w:w="1600" w:type="dxa"/>
            <w:shd w:val="clear" w:color="auto" w:fill="0070C0"/>
            <w:tcMar>
              <w:top w:w="80" w:type="dxa"/>
              <w:left w:w="100" w:type="dxa"/>
              <w:bottom w:w="80" w:type="dxa"/>
              <w:right w:w="100" w:type="dxa"/>
            </w:tcMar>
            <w:vAlign w:val="center"/>
          </w:tcPr>
          <w:p w14:paraId="685CA7DB" w14:textId="77777777" w:rsidR="00193C8E" w:rsidRDefault="6C43E1AC">
            <w:r w:rsidRPr="6C43E1AC">
              <w:rPr>
                <w:b/>
                <w:bCs/>
                <w:color w:val="FFFFFF"/>
                <w:sz w:val="20"/>
                <w:szCs w:val="20"/>
              </w:rPr>
              <w:t>Data</w:t>
            </w:r>
          </w:p>
        </w:tc>
        <w:tc>
          <w:tcPr>
            <w:tcW w:w="1200" w:type="dxa"/>
            <w:shd w:val="clear" w:color="auto" w:fill="0070C0"/>
            <w:tcMar>
              <w:top w:w="80" w:type="dxa"/>
              <w:left w:w="100" w:type="dxa"/>
              <w:bottom w:w="80" w:type="dxa"/>
              <w:right w:w="100" w:type="dxa"/>
            </w:tcMar>
            <w:vAlign w:val="center"/>
          </w:tcPr>
          <w:p w14:paraId="45A06A07" w14:textId="77777777" w:rsidR="00193C8E" w:rsidRDefault="6C43E1AC">
            <w:r w:rsidRPr="6C43E1AC">
              <w:rPr>
                <w:b/>
                <w:bCs/>
                <w:color w:val="FFFFFF"/>
                <w:sz w:val="20"/>
                <w:szCs w:val="20"/>
              </w:rPr>
              <w:t>Versão</w:t>
            </w:r>
          </w:p>
        </w:tc>
        <w:tc>
          <w:tcPr>
            <w:tcW w:w="4600" w:type="dxa"/>
            <w:shd w:val="clear" w:color="auto" w:fill="0070C0"/>
            <w:tcMar>
              <w:top w:w="80" w:type="dxa"/>
              <w:left w:w="100" w:type="dxa"/>
              <w:bottom w:w="80" w:type="dxa"/>
              <w:right w:w="100" w:type="dxa"/>
            </w:tcMar>
            <w:vAlign w:val="center"/>
          </w:tcPr>
          <w:p w14:paraId="361076D8" w14:textId="77777777" w:rsidR="00193C8E" w:rsidRDefault="6C43E1AC">
            <w:r w:rsidRPr="6C43E1AC">
              <w:rPr>
                <w:b/>
                <w:bCs/>
                <w:color w:val="FFFFFF"/>
                <w:sz w:val="20"/>
                <w:szCs w:val="20"/>
              </w:rPr>
              <w:t>Descrição</w:t>
            </w:r>
          </w:p>
        </w:tc>
        <w:tc>
          <w:tcPr>
            <w:tcW w:w="2120" w:type="dxa"/>
            <w:shd w:val="clear" w:color="auto" w:fill="0070C0"/>
            <w:tcMar>
              <w:top w:w="80" w:type="dxa"/>
              <w:left w:w="100" w:type="dxa"/>
              <w:bottom w:w="80" w:type="dxa"/>
              <w:right w:w="100" w:type="dxa"/>
            </w:tcMar>
            <w:vAlign w:val="center"/>
          </w:tcPr>
          <w:p w14:paraId="30AC1051" w14:textId="77777777" w:rsidR="00193C8E" w:rsidRDefault="6C43E1AC">
            <w:r w:rsidRPr="6C43E1AC">
              <w:rPr>
                <w:b/>
                <w:bCs/>
                <w:color w:val="FFFFFF"/>
                <w:sz w:val="20"/>
                <w:szCs w:val="20"/>
              </w:rPr>
              <w:t>Autor</w:t>
            </w:r>
          </w:p>
        </w:tc>
      </w:tr>
      <w:tr w:rsidR="00193C8E" w14:paraId="5350599A" w14:textId="77777777" w:rsidTr="6C43E1AC">
        <w:tc>
          <w:tcPr>
            <w:tcW w:w="1600" w:type="dxa"/>
            <w:tcMar>
              <w:top w:w="80" w:type="dxa"/>
              <w:left w:w="100" w:type="dxa"/>
              <w:bottom w:w="80" w:type="dxa"/>
              <w:right w:w="100" w:type="dxa"/>
            </w:tcMar>
            <w:vAlign w:val="center"/>
          </w:tcPr>
          <w:p w14:paraId="535A4CA6" w14:textId="77777777" w:rsidR="00193C8E" w:rsidRDefault="061208BA" w:rsidP="6C43E1AC">
            <w:pPr>
              <w:rPr>
                <w:color w:val="000000"/>
                <w:sz w:val="20"/>
                <w:szCs w:val="20"/>
              </w:rPr>
            </w:pPr>
            <w:r w:rsidRPr="6C43E1AC">
              <w:rPr>
                <w:color w:val="000000"/>
                <w:sz w:val="20"/>
                <w:szCs w:val="20"/>
              </w:rPr>
              <w:t>10</w:t>
            </w:r>
            <w:r w:rsidR="6C43E1AC" w:rsidRPr="6C43E1AC">
              <w:rPr>
                <w:color w:val="000000"/>
                <w:sz w:val="20"/>
                <w:szCs w:val="20"/>
              </w:rPr>
              <w:t>/</w:t>
            </w:r>
            <w:r w:rsidR="00A456AD" w:rsidRPr="6C43E1AC">
              <w:rPr>
                <w:color w:val="000000"/>
                <w:sz w:val="20"/>
                <w:szCs w:val="20"/>
              </w:rPr>
              <w:t>08</w:t>
            </w:r>
            <w:r w:rsidR="6C43E1AC" w:rsidRPr="6C43E1AC">
              <w:rPr>
                <w:color w:val="000000"/>
                <w:sz w:val="20"/>
                <w:szCs w:val="20"/>
              </w:rPr>
              <w:t>/</w:t>
            </w:r>
            <w:r w:rsidR="70FC85B1" w:rsidRPr="6C43E1AC">
              <w:rPr>
                <w:color w:val="000000"/>
                <w:sz w:val="20"/>
                <w:szCs w:val="20"/>
              </w:rPr>
              <w:t>2026</w:t>
            </w:r>
          </w:p>
        </w:tc>
        <w:tc>
          <w:tcPr>
            <w:tcW w:w="1200" w:type="dxa"/>
            <w:tcMar>
              <w:top w:w="80" w:type="dxa"/>
              <w:left w:w="100" w:type="dxa"/>
              <w:bottom w:w="80" w:type="dxa"/>
              <w:right w:w="100" w:type="dxa"/>
            </w:tcMar>
            <w:vAlign w:val="center"/>
          </w:tcPr>
          <w:p w14:paraId="4A3B52EC" w14:textId="77777777" w:rsidR="00193C8E" w:rsidRDefault="6C43E1AC">
            <w:r w:rsidRPr="6C43E1AC">
              <w:rPr>
                <w:color w:val="000000"/>
                <w:sz w:val="20"/>
                <w:szCs w:val="20"/>
              </w:rPr>
              <w:t>1.0</w:t>
            </w:r>
          </w:p>
        </w:tc>
        <w:tc>
          <w:tcPr>
            <w:tcW w:w="4600" w:type="dxa"/>
            <w:tcMar>
              <w:top w:w="80" w:type="dxa"/>
              <w:left w:w="100" w:type="dxa"/>
              <w:bottom w:w="80" w:type="dxa"/>
              <w:right w:w="100" w:type="dxa"/>
            </w:tcMar>
            <w:vAlign w:val="center"/>
          </w:tcPr>
          <w:p w14:paraId="60E900AC" w14:textId="77777777" w:rsidR="00193C8E" w:rsidRDefault="0037570A">
            <w:r>
              <w:t>Adaptação do template ao projeto Game Tracker, desenvolvido em Flutter/Dart para a N1 — Faixa 8.</w:t>
            </w:r>
          </w:p>
        </w:tc>
        <w:tc>
          <w:tcPr>
            <w:tcW w:w="2120" w:type="dxa"/>
            <w:tcMar>
              <w:top w:w="80" w:type="dxa"/>
              <w:left w:w="100" w:type="dxa"/>
              <w:bottom w:w="80" w:type="dxa"/>
              <w:right w:w="100" w:type="dxa"/>
            </w:tcMar>
            <w:vAlign w:val="center"/>
          </w:tcPr>
          <w:p w14:paraId="65CBB7A0" w14:textId="77777777" w:rsidR="00193C8E" w:rsidRDefault="0037570A">
            <w:r>
              <w:t>Gabriel Grabowski Bosco</w:t>
            </w:r>
          </w:p>
        </w:tc>
      </w:tr>
      <w:tr w:rsidR="6C43E1AC" w14:paraId="04535022" w14:textId="77777777" w:rsidTr="6C43E1AC">
        <w:trPr>
          <w:trHeight w:val="300"/>
        </w:trPr>
        <w:tc>
          <w:tcPr>
            <w:tcW w:w="1600" w:type="dxa"/>
            <w:tcMar>
              <w:top w:w="80" w:type="dxa"/>
              <w:left w:w="100" w:type="dxa"/>
              <w:bottom w:w="80" w:type="dxa"/>
              <w:right w:w="100" w:type="dxa"/>
            </w:tcMar>
            <w:vAlign w:val="center"/>
          </w:tcPr>
          <w:p w14:paraId="4C8A590A" w14:textId="77777777" w:rsidR="00477D5E" w:rsidRDefault="0037570A">
            <w:r>
              <w:t>28/10/2026</w:t>
            </w:r>
          </w:p>
        </w:tc>
        <w:tc>
          <w:tcPr>
            <w:tcW w:w="1200" w:type="dxa"/>
            <w:tcMar>
              <w:top w:w="80" w:type="dxa"/>
              <w:left w:w="100" w:type="dxa"/>
              <w:bottom w:w="80" w:type="dxa"/>
              <w:right w:w="100" w:type="dxa"/>
            </w:tcMar>
            <w:vAlign w:val="center"/>
          </w:tcPr>
          <w:p w14:paraId="7286A447" w14:textId="77777777" w:rsidR="00477D5E" w:rsidRDefault="0037570A">
            <w:r>
              <w:t>1.1</w:t>
            </w:r>
          </w:p>
        </w:tc>
        <w:tc>
          <w:tcPr>
            <w:tcW w:w="4600" w:type="dxa"/>
            <w:tcMar>
              <w:top w:w="80" w:type="dxa"/>
              <w:left w:w="100" w:type="dxa"/>
              <w:bottom w:w="80" w:type="dxa"/>
              <w:right w:w="100" w:type="dxa"/>
            </w:tcMar>
            <w:vAlign w:val="center"/>
          </w:tcPr>
          <w:p w14:paraId="32593B38" w14:textId="77777777" w:rsidR="00477D5E" w:rsidRDefault="0037570A">
            <w:r>
              <w:t>Adequação do plano à configuração vigente do repositório: publicação do PGC, proteção da main contra push direto e ambientes staging e production.</w:t>
            </w:r>
          </w:p>
        </w:tc>
        <w:tc>
          <w:tcPr>
            <w:tcW w:w="2120" w:type="dxa"/>
            <w:tcMar>
              <w:top w:w="80" w:type="dxa"/>
              <w:left w:w="100" w:type="dxa"/>
              <w:bottom w:w="80" w:type="dxa"/>
              <w:right w:w="100" w:type="dxa"/>
            </w:tcMar>
            <w:vAlign w:val="center"/>
          </w:tcPr>
          <w:p w14:paraId="24419DE6" w14:textId="77777777" w:rsidR="00477D5E" w:rsidRDefault="0037570A">
            <w:r>
              <w:t>Gabriel Grabowski Bosco</w:t>
            </w:r>
          </w:p>
        </w:tc>
      </w:tr>
    </w:tbl>
    <w:p w14:paraId="0B35D816" w14:textId="77777777" w:rsidR="00193C8E" w:rsidRDefault="0037570A">
      <w:r>
        <w:br w:type="page"/>
      </w:r>
    </w:p>
    <w:p w14:paraId="2BAF6C28" w14:textId="77777777" w:rsidR="00193C8E" w:rsidRDefault="6C43E1AC" w:rsidP="0061726E">
      <w:pPr>
        <w:pStyle w:val="Ttulo1"/>
        <w:spacing w:after="120"/>
      </w:pPr>
      <w:bookmarkStart w:id="0" w:name="_Toc244090376"/>
      <w:r w:rsidRPr="6C43E1AC">
        <w:rPr>
          <w:b/>
          <w:bCs/>
          <w:color w:val="1F3864"/>
          <w:sz w:val="30"/>
          <w:szCs w:val="30"/>
        </w:rPr>
        <w:lastRenderedPageBreak/>
        <w:t>Sumário</w:t>
      </w:r>
      <w:bookmarkEnd w:id="0"/>
    </w:p>
    <w:sdt>
      <w:sdtPr>
        <w:alias w:val="Sumário"/>
        <w:id w:val="914738073"/>
      </w:sdtPr>
      <w:sdtEndPr/>
      <w:sdtContent>
        <w:p w14:paraId="7259AD6C" w14:textId="665C4FB8" w:rsidR="00337CA7" w:rsidRDefault="0037570A">
          <w:pPr>
            <w:pStyle w:val="Sum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4090376" w:history="1">
            <w:r w:rsidR="00337CA7" w:rsidRPr="004A7142">
              <w:rPr>
                <w:rStyle w:val="Hyperlink"/>
                <w:b/>
                <w:bCs/>
                <w:noProof/>
              </w:rPr>
              <w:t>Sumário</w:t>
            </w:r>
            <w:r w:rsidR="00337CA7">
              <w:rPr>
                <w:noProof/>
              </w:rPr>
              <w:tab/>
            </w:r>
            <w:r w:rsidR="00337CA7">
              <w:rPr>
                <w:noProof/>
              </w:rPr>
              <w:fldChar w:fldCharType="begin"/>
            </w:r>
            <w:r w:rsidR="00337CA7">
              <w:rPr>
                <w:noProof/>
              </w:rPr>
              <w:instrText xml:space="preserve"> PAGEREF _Toc244090376 \h </w:instrText>
            </w:r>
            <w:r w:rsidR="00337CA7">
              <w:rPr>
                <w:noProof/>
              </w:rPr>
            </w:r>
            <w:r w:rsidR="00337CA7">
              <w:rPr>
                <w:noProof/>
              </w:rPr>
              <w:fldChar w:fldCharType="separate"/>
            </w:r>
            <w:r w:rsidR="00337CA7">
              <w:rPr>
                <w:noProof/>
              </w:rPr>
              <w:t>2</w:t>
            </w:r>
            <w:r w:rsidR="00337CA7">
              <w:rPr>
                <w:noProof/>
              </w:rPr>
              <w:fldChar w:fldCharType="end"/>
            </w:r>
          </w:hyperlink>
        </w:p>
        <w:p w14:paraId="755EFF84" w14:textId="72D5BE43"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377" w:history="1">
            <w:r w:rsidRPr="004A7142">
              <w:rPr>
                <w:rStyle w:val="Hyperlink"/>
                <w:b/>
                <w:bCs/>
                <w:noProof/>
              </w:rPr>
              <w:t>1. Introdução</w:t>
            </w:r>
            <w:r>
              <w:rPr>
                <w:noProof/>
              </w:rPr>
              <w:tab/>
            </w:r>
            <w:r>
              <w:rPr>
                <w:noProof/>
              </w:rPr>
              <w:fldChar w:fldCharType="begin"/>
            </w:r>
            <w:r>
              <w:rPr>
                <w:noProof/>
              </w:rPr>
              <w:instrText xml:space="preserve"> PAGEREF _Toc244090377 \h </w:instrText>
            </w:r>
            <w:r>
              <w:rPr>
                <w:noProof/>
              </w:rPr>
            </w:r>
            <w:r>
              <w:rPr>
                <w:noProof/>
              </w:rPr>
              <w:fldChar w:fldCharType="separate"/>
            </w:r>
            <w:r>
              <w:rPr>
                <w:noProof/>
              </w:rPr>
              <w:t>4</w:t>
            </w:r>
            <w:r>
              <w:rPr>
                <w:noProof/>
              </w:rPr>
              <w:fldChar w:fldCharType="end"/>
            </w:r>
          </w:hyperlink>
        </w:p>
        <w:p w14:paraId="587D71BF" w14:textId="17DDAD31"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78" w:history="1">
            <w:r w:rsidRPr="004A7142">
              <w:rPr>
                <w:rStyle w:val="Hyperlink"/>
                <w:b/>
                <w:bCs/>
                <w:noProof/>
              </w:rPr>
              <w:t>1.1 Finalidade</w:t>
            </w:r>
            <w:r>
              <w:rPr>
                <w:noProof/>
              </w:rPr>
              <w:tab/>
            </w:r>
            <w:r>
              <w:rPr>
                <w:noProof/>
              </w:rPr>
              <w:fldChar w:fldCharType="begin"/>
            </w:r>
            <w:r>
              <w:rPr>
                <w:noProof/>
              </w:rPr>
              <w:instrText xml:space="preserve"> PAGEREF _Toc244090378 \h </w:instrText>
            </w:r>
            <w:r>
              <w:rPr>
                <w:noProof/>
              </w:rPr>
            </w:r>
            <w:r>
              <w:rPr>
                <w:noProof/>
              </w:rPr>
              <w:fldChar w:fldCharType="separate"/>
            </w:r>
            <w:r>
              <w:rPr>
                <w:noProof/>
              </w:rPr>
              <w:t>4</w:t>
            </w:r>
            <w:r>
              <w:rPr>
                <w:noProof/>
              </w:rPr>
              <w:fldChar w:fldCharType="end"/>
            </w:r>
          </w:hyperlink>
        </w:p>
        <w:p w14:paraId="5F81A3E5" w14:textId="67847E66"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79" w:history="1">
            <w:r w:rsidRPr="004A7142">
              <w:rPr>
                <w:rStyle w:val="Hyperlink"/>
                <w:b/>
                <w:bCs/>
                <w:noProof/>
              </w:rPr>
              <w:t>1.2 Escopo</w:t>
            </w:r>
            <w:r>
              <w:rPr>
                <w:noProof/>
              </w:rPr>
              <w:tab/>
            </w:r>
            <w:r>
              <w:rPr>
                <w:noProof/>
              </w:rPr>
              <w:fldChar w:fldCharType="begin"/>
            </w:r>
            <w:r>
              <w:rPr>
                <w:noProof/>
              </w:rPr>
              <w:instrText xml:space="preserve"> PAGEREF _Toc244090379 \h </w:instrText>
            </w:r>
            <w:r>
              <w:rPr>
                <w:noProof/>
              </w:rPr>
            </w:r>
            <w:r>
              <w:rPr>
                <w:noProof/>
              </w:rPr>
              <w:fldChar w:fldCharType="separate"/>
            </w:r>
            <w:r>
              <w:rPr>
                <w:noProof/>
              </w:rPr>
              <w:t>4</w:t>
            </w:r>
            <w:r>
              <w:rPr>
                <w:noProof/>
              </w:rPr>
              <w:fldChar w:fldCharType="end"/>
            </w:r>
          </w:hyperlink>
        </w:p>
        <w:p w14:paraId="0B797D88" w14:textId="3CBF7C82"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80" w:history="1">
            <w:r w:rsidRPr="004A7142">
              <w:rPr>
                <w:rStyle w:val="Hyperlink"/>
                <w:b/>
                <w:bCs/>
                <w:noProof/>
              </w:rPr>
              <w:t>1.3 Definições, Acrônimos e Abreviações</w:t>
            </w:r>
            <w:r>
              <w:rPr>
                <w:noProof/>
              </w:rPr>
              <w:tab/>
            </w:r>
            <w:r>
              <w:rPr>
                <w:noProof/>
              </w:rPr>
              <w:fldChar w:fldCharType="begin"/>
            </w:r>
            <w:r>
              <w:rPr>
                <w:noProof/>
              </w:rPr>
              <w:instrText xml:space="preserve"> PAGEREF _Toc244090380 \h </w:instrText>
            </w:r>
            <w:r>
              <w:rPr>
                <w:noProof/>
              </w:rPr>
            </w:r>
            <w:r>
              <w:rPr>
                <w:noProof/>
              </w:rPr>
              <w:fldChar w:fldCharType="separate"/>
            </w:r>
            <w:r>
              <w:rPr>
                <w:noProof/>
              </w:rPr>
              <w:t>4</w:t>
            </w:r>
            <w:r>
              <w:rPr>
                <w:noProof/>
              </w:rPr>
              <w:fldChar w:fldCharType="end"/>
            </w:r>
          </w:hyperlink>
        </w:p>
        <w:p w14:paraId="4ED18F1D" w14:textId="57AF7694"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81" w:history="1">
            <w:r w:rsidRPr="004A7142">
              <w:rPr>
                <w:rStyle w:val="Hyperlink"/>
                <w:b/>
                <w:bCs/>
                <w:noProof/>
                <w:lang w:val="en-US"/>
              </w:rPr>
              <w:t>1.4 Referências</w:t>
            </w:r>
            <w:r>
              <w:rPr>
                <w:noProof/>
              </w:rPr>
              <w:tab/>
            </w:r>
            <w:r>
              <w:rPr>
                <w:noProof/>
              </w:rPr>
              <w:fldChar w:fldCharType="begin"/>
            </w:r>
            <w:r>
              <w:rPr>
                <w:noProof/>
              </w:rPr>
              <w:instrText xml:space="preserve"> PAGEREF _Toc244090381 \h </w:instrText>
            </w:r>
            <w:r>
              <w:rPr>
                <w:noProof/>
              </w:rPr>
            </w:r>
            <w:r>
              <w:rPr>
                <w:noProof/>
              </w:rPr>
              <w:fldChar w:fldCharType="separate"/>
            </w:r>
            <w:r>
              <w:rPr>
                <w:noProof/>
              </w:rPr>
              <w:t>4</w:t>
            </w:r>
            <w:r>
              <w:rPr>
                <w:noProof/>
              </w:rPr>
              <w:fldChar w:fldCharType="end"/>
            </w:r>
          </w:hyperlink>
        </w:p>
        <w:p w14:paraId="586C3B07" w14:textId="1955BFA0"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82" w:history="1">
            <w:r w:rsidRPr="004A7142">
              <w:rPr>
                <w:rStyle w:val="Hyperlink"/>
                <w:b/>
                <w:bCs/>
                <w:noProof/>
              </w:rPr>
              <w:t>1.5 Visão Geral</w:t>
            </w:r>
            <w:r>
              <w:rPr>
                <w:noProof/>
              </w:rPr>
              <w:tab/>
            </w:r>
            <w:r>
              <w:rPr>
                <w:noProof/>
              </w:rPr>
              <w:fldChar w:fldCharType="begin"/>
            </w:r>
            <w:r>
              <w:rPr>
                <w:noProof/>
              </w:rPr>
              <w:instrText xml:space="preserve"> PAGEREF _Toc244090382 \h </w:instrText>
            </w:r>
            <w:r>
              <w:rPr>
                <w:noProof/>
              </w:rPr>
            </w:r>
            <w:r>
              <w:rPr>
                <w:noProof/>
              </w:rPr>
              <w:fldChar w:fldCharType="separate"/>
            </w:r>
            <w:r>
              <w:rPr>
                <w:noProof/>
              </w:rPr>
              <w:t>5</w:t>
            </w:r>
            <w:r>
              <w:rPr>
                <w:noProof/>
              </w:rPr>
              <w:fldChar w:fldCharType="end"/>
            </w:r>
          </w:hyperlink>
        </w:p>
        <w:p w14:paraId="4B21602C" w14:textId="1FF2F929"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383" w:history="1">
            <w:r w:rsidRPr="004A7142">
              <w:rPr>
                <w:rStyle w:val="Hyperlink"/>
                <w:b/>
                <w:bCs/>
                <w:noProof/>
              </w:rPr>
              <w:t>2. Cultura DevOps e Papéis na Gerência de Configuração</w:t>
            </w:r>
            <w:r>
              <w:rPr>
                <w:noProof/>
              </w:rPr>
              <w:tab/>
            </w:r>
            <w:r>
              <w:rPr>
                <w:noProof/>
              </w:rPr>
              <w:fldChar w:fldCharType="begin"/>
            </w:r>
            <w:r>
              <w:rPr>
                <w:noProof/>
              </w:rPr>
              <w:instrText xml:space="preserve"> PAGEREF _Toc244090383 \h </w:instrText>
            </w:r>
            <w:r>
              <w:rPr>
                <w:noProof/>
              </w:rPr>
            </w:r>
            <w:r>
              <w:rPr>
                <w:noProof/>
              </w:rPr>
              <w:fldChar w:fldCharType="separate"/>
            </w:r>
            <w:r>
              <w:rPr>
                <w:noProof/>
              </w:rPr>
              <w:t>5</w:t>
            </w:r>
            <w:r>
              <w:rPr>
                <w:noProof/>
              </w:rPr>
              <w:fldChar w:fldCharType="end"/>
            </w:r>
          </w:hyperlink>
        </w:p>
        <w:p w14:paraId="5A734FA6" w14:textId="7CA22B7A"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384" w:history="1">
            <w:r w:rsidRPr="004A7142">
              <w:rPr>
                <w:rStyle w:val="Hyperlink"/>
                <w:b/>
                <w:bCs/>
                <w:noProof/>
              </w:rPr>
              <w:t>3. Ferramentas, Ambientes e Infraestrutura</w:t>
            </w:r>
            <w:r>
              <w:rPr>
                <w:noProof/>
              </w:rPr>
              <w:tab/>
            </w:r>
            <w:r>
              <w:rPr>
                <w:noProof/>
              </w:rPr>
              <w:fldChar w:fldCharType="begin"/>
            </w:r>
            <w:r>
              <w:rPr>
                <w:noProof/>
              </w:rPr>
              <w:instrText xml:space="preserve"> PAGEREF _Toc244090384 \h </w:instrText>
            </w:r>
            <w:r>
              <w:rPr>
                <w:noProof/>
              </w:rPr>
            </w:r>
            <w:r>
              <w:rPr>
                <w:noProof/>
              </w:rPr>
              <w:fldChar w:fldCharType="separate"/>
            </w:r>
            <w:r>
              <w:rPr>
                <w:noProof/>
              </w:rPr>
              <w:t>5</w:t>
            </w:r>
            <w:r>
              <w:rPr>
                <w:noProof/>
              </w:rPr>
              <w:fldChar w:fldCharType="end"/>
            </w:r>
          </w:hyperlink>
        </w:p>
        <w:p w14:paraId="14C38114" w14:textId="42EAC0BE"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85" w:history="1">
            <w:r w:rsidRPr="004A7142">
              <w:rPr>
                <w:rStyle w:val="Hyperlink"/>
                <w:b/>
                <w:bCs/>
                <w:noProof/>
              </w:rPr>
              <w:t>3.1 Ferramentas do Pipeline</w:t>
            </w:r>
            <w:r>
              <w:rPr>
                <w:noProof/>
              </w:rPr>
              <w:tab/>
            </w:r>
            <w:r>
              <w:rPr>
                <w:noProof/>
              </w:rPr>
              <w:fldChar w:fldCharType="begin"/>
            </w:r>
            <w:r>
              <w:rPr>
                <w:noProof/>
              </w:rPr>
              <w:instrText xml:space="preserve"> PAGEREF _Toc244090385 \h </w:instrText>
            </w:r>
            <w:r>
              <w:rPr>
                <w:noProof/>
              </w:rPr>
            </w:r>
            <w:r>
              <w:rPr>
                <w:noProof/>
              </w:rPr>
              <w:fldChar w:fldCharType="separate"/>
            </w:r>
            <w:r>
              <w:rPr>
                <w:noProof/>
              </w:rPr>
              <w:t>5</w:t>
            </w:r>
            <w:r>
              <w:rPr>
                <w:noProof/>
              </w:rPr>
              <w:fldChar w:fldCharType="end"/>
            </w:r>
          </w:hyperlink>
        </w:p>
        <w:p w14:paraId="2B3B93B7" w14:textId="342008F6"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86" w:history="1">
            <w:r w:rsidRPr="004A7142">
              <w:rPr>
                <w:rStyle w:val="Hyperlink"/>
                <w:b/>
                <w:bCs/>
                <w:noProof/>
              </w:rPr>
              <w:t>3.2 Ambientes e Infraestrutura</w:t>
            </w:r>
            <w:r>
              <w:rPr>
                <w:noProof/>
              </w:rPr>
              <w:tab/>
            </w:r>
            <w:r>
              <w:rPr>
                <w:noProof/>
              </w:rPr>
              <w:fldChar w:fldCharType="begin"/>
            </w:r>
            <w:r>
              <w:rPr>
                <w:noProof/>
              </w:rPr>
              <w:instrText xml:space="preserve"> PAGEREF _Toc244090386 \h </w:instrText>
            </w:r>
            <w:r>
              <w:rPr>
                <w:noProof/>
              </w:rPr>
            </w:r>
            <w:r>
              <w:rPr>
                <w:noProof/>
              </w:rPr>
              <w:fldChar w:fldCharType="separate"/>
            </w:r>
            <w:r>
              <w:rPr>
                <w:noProof/>
              </w:rPr>
              <w:t>6</w:t>
            </w:r>
            <w:r>
              <w:rPr>
                <w:noProof/>
              </w:rPr>
              <w:fldChar w:fldCharType="end"/>
            </w:r>
          </w:hyperlink>
        </w:p>
        <w:p w14:paraId="279E96D8" w14:textId="6531EA65"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87" w:history="1">
            <w:r w:rsidRPr="004A7142">
              <w:rPr>
                <w:rStyle w:val="Hyperlink"/>
                <w:b/>
                <w:bCs/>
                <w:noProof/>
              </w:rPr>
              <w:t>3.3 Estratégia de Branching e Versionamento</w:t>
            </w:r>
            <w:r>
              <w:rPr>
                <w:noProof/>
              </w:rPr>
              <w:tab/>
            </w:r>
            <w:r>
              <w:rPr>
                <w:noProof/>
              </w:rPr>
              <w:fldChar w:fldCharType="begin"/>
            </w:r>
            <w:r>
              <w:rPr>
                <w:noProof/>
              </w:rPr>
              <w:instrText xml:space="preserve"> PAGEREF _Toc244090387 \h </w:instrText>
            </w:r>
            <w:r>
              <w:rPr>
                <w:noProof/>
              </w:rPr>
            </w:r>
            <w:r>
              <w:rPr>
                <w:noProof/>
              </w:rPr>
              <w:fldChar w:fldCharType="separate"/>
            </w:r>
            <w:r>
              <w:rPr>
                <w:noProof/>
              </w:rPr>
              <w:t>6</w:t>
            </w:r>
            <w:r>
              <w:rPr>
                <w:noProof/>
              </w:rPr>
              <w:fldChar w:fldCharType="end"/>
            </w:r>
          </w:hyperlink>
        </w:p>
        <w:p w14:paraId="0A0D9B43" w14:textId="01446676"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388" w:history="1">
            <w:r w:rsidRPr="004A7142">
              <w:rPr>
                <w:rStyle w:val="Hyperlink"/>
                <w:b/>
                <w:bCs/>
                <w:noProof/>
              </w:rPr>
              <w:t>4. Identificação da Configuração</w:t>
            </w:r>
            <w:r>
              <w:rPr>
                <w:noProof/>
              </w:rPr>
              <w:tab/>
            </w:r>
            <w:r>
              <w:rPr>
                <w:noProof/>
              </w:rPr>
              <w:fldChar w:fldCharType="begin"/>
            </w:r>
            <w:r>
              <w:rPr>
                <w:noProof/>
              </w:rPr>
              <w:instrText xml:space="preserve"> PAGEREF _Toc244090388 \h </w:instrText>
            </w:r>
            <w:r>
              <w:rPr>
                <w:noProof/>
              </w:rPr>
            </w:r>
            <w:r>
              <w:rPr>
                <w:noProof/>
              </w:rPr>
              <w:fldChar w:fldCharType="separate"/>
            </w:r>
            <w:r>
              <w:rPr>
                <w:noProof/>
              </w:rPr>
              <w:t>7</w:t>
            </w:r>
            <w:r>
              <w:rPr>
                <w:noProof/>
              </w:rPr>
              <w:fldChar w:fldCharType="end"/>
            </w:r>
          </w:hyperlink>
        </w:p>
        <w:p w14:paraId="470A150F" w14:textId="0CEE9176"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89" w:history="1">
            <w:r w:rsidRPr="004A7142">
              <w:rPr>
                <w:rStyle w:val="Hyperlink"/>
                <w:b/>
                <w:bCs/>
                <w:noProof/>
              </w:rPr>
              <w:t>4.1 Itens de Configuração</w:t>
            </w:r>
            <w:r>
              <w:rPr>
                <w:noProof/>
              </w:rPr>
              <w:tab/>
            </w:r>
            <w:r>
              <w:rPr>
                <w:noProof/>
              </w:rPr>
              <w:fldChar w:fldCharType="begin"/>
            </w:r>
            <w:r>
              <w:rPr>
                <w:noProof/>
              </w:rPr>
              <w:instrText xml:space="preserve"> PAGEREF _Toc244090389 \h </w:instrText>
            </w:r>
            <w:r>
              <w:rPr>
                <w:noProof/>
              </w:rPr>
            </w:r>
            <w:r>
              <w:rPr>
                <w:noProof/>
              </w:rPr>
              <w:fldChar w:fldCharType="separate"/>
            </w:r>
            <w:r>
              <w:rPr>
                <w:noProof/>
              </w:rPr>
              <w:t>7</w:t>
            </w:r>
            <w:r>
              <w:rPr>
                <w:noProof/>
              </w:rPr>
              <w:fldChar w:fldCharType="end"/>
            </w:r>
          </w:hyperlink>
        </w:p>
        <w:p w14:paraId="68D6B15F" w14:textId="6D65E7A6"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90" w:history="1">
            <w:r w:rsidRPr="004A7142">
              <w:rPr>
                <w:rStyle w:val="Hyperlink"/>
                <w:b/>
                <w:bCs/>
                <w:noProof/>
              </w:rPr>
              <w:t>4.2 Convenção de Nomenclatura</w:t>
            </w:r>
            <w:r>
              <w:rPr>
                <w:noProof/>
              </w:rPr>
              <w:tab/>
            </w:r>
            <w:r>
              <w:rPr>
                <w:noProof/>
              </w:rPr>
              <w:fldChar w:fldCharType="begin"/>
            </w:r>
            <w:r>
              <w:rPr>
                <w:noProof/>
              </w:rPr>
              <w:instrText xml:space="preserve"> PAGEREF _Toc244090390 \h </w:instrText>
            </w:r>
            <w:r>
              <w:rPr>
                <w:noProof/>
              </w:rPr>
            </w:r>
            <w:r>
              <w:rPr>
                <w:noProof/>
              </w:rPr>
              <w:fldChar w:fldCharType="separate"/>
            </w:r>
            <w:r>
              <w:rPr>
                <w:noProof/>
              </w:rPr>
              <w:t>7</w:t>
            </w:r>
            <w:r>
              <w:rPr>
                <w:noProof/>
              </w:rPr>
              <w:fldChar w:fldCharType="end"/>
            </w:r>
          </w:hyperlink>
        </w:p>
        <w:p w14:paraId="0F5F69F3" w14:textId="0F6B3AAA"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91" w:history="1">
            <w:r w:rsidRPr="004A7142">
              <w:rPr>
                <w:rStyle w:val="Hyperlink"/>
                <w:b/>
                <w:bCs/>
                <w:noProof/>
              </w:rPr>
              <w:t>4.3 Estrutura do Repositório</w:t>
            </w:r>
            <w:r>
              <w:rPr>
                <w:noProof/>
              </w:rPr>
              <w:tab/>
            </w:r>
            <w:r>
              <w:rPr>
                <w:noProof/>
              </w:rPr>
              <w:fldChar w:fldCharType="begin"/>
            </w:r>
            <w:r>
              <w:rPr>
                <w:noProof/>
              </w:rPr>
              <w:instrText xml:space="preserve"> PAGEREF _Toc244090391 \h </w:instrText>
            </w:r>
            <w:r>
              <w:rPr>
                <w:noProof/>
              </w:rPr>
            </w:r>
            <w:r>
              <w:rPr>
                <w:noProof/>
              </w:rPr>
              <w:fldChar w:fldCharType="separate"/>
            </w:r>
            <w:r>
              <w:rPr>
                <w:noProof/>
              </w:rPr>
              <w:t>8</w:t>
            </w:r>
            <w:r>
              <w:rPr>
                <w:noProof/>
              </w:rPr>
              <w:fldChar w:fldCharType="end"/>
            </w:r>
          </w:hyperlink>
        </w:p>
        <w:p w14:paraId="5A7039FC" w14:textId="307911E1"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392" w:history="1">
            <w:r w:rsidRPr="004A7142">
              <w:rPr>
                <w:rStyle w:val="Hyperlink"/>
                <w:b/>
                <w:bCs/>
                <w:noProof/>
              </w:rPr>
              <w:t>5. Integração Contínua (CI)</w:t>
            </w:r>
            <w:r>
              <w:rPr>
                <w:noProof/>
              </w:rPr>
              <w:tab/>
            </w:r>
            <w:r>
              <w:rPr>
                <w:noProof/>
              </w:rPr>
              <w:fldChar w:fldCharType="begin"/>
            </w:r>
            <w:r>
              <w:rPr>
                <w:noProof/>
              </w:rPr>
              <w:instrText xml:space="preserve"> PAGEREF _Toc244090392 \h </w:instrText>
            </w:r>
            <w:r>
              <w:rPr>
                <w:noProof/>
              </w:rPr>
            </w:r>
            <w:r>
              <w:rPr>
                <w:noProof/>
              </w:rPr>
              <w:fldChar w:fldCharType="separate"/>
            </w:r>
            <w:r>
              <w:rPr>
                <w:noProof/>
              </w:rPr>
              <w:t>8</w:t>
            </w:r>
            <w:r>
              <w:rPr>
                <w:noProof/>
              </w:rPr>
              <w:fldChar w:fldCharType="end"/>
            </w:r>
          </w:hyperlink>
        </w:p>
        <w:p w14:paraId="1E6D66EB" w14:textId="03B64AE0"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93" w:history="1">
            <w:r w:rsidRPr="004A7142">
              <w:rPr>
                <w:rStyle w:val="Hyperlink"/>
                <w:b/>
                <w:bCs/>
                <w:noProof/>
              </w:rPr>
              <w:t>5.1 Etapas do Pipeline de CI</w:t>
            </w:r>
            <w:r>
              <w:rPr>
                <w:noProof/>
              </w:rPr>
              <w:tab/>
            </w:r>
            <w:r>
              <w:rPr>
                <w:noProof/>
              </w:rPr>
              <w:fldChar w:fldCharType="begin"/>
            </w:r>
            <w:r>
              <w:rPr>
                <w:noProof/>
              </w:rPr>
              <w:instrText xml:space="preserve"> PAGEREF _Toc244090393 \h </w:instrText>
            </w:r>
            <w:r>
              <w:rPr>
                <w:noProof/>
              </w:rPr>
            </w:r>
            <w:r>
              <w:rPr>
                <w:noProof/>
              </w:rPr>
              <w:fldChar w:fldCharType="separate"/>
            </w:r>
            <w:r>
              <w:rPr>
                <w:noProof/>
              </w:rPr>
              <w:t>8</w:t>
            </w:r>
            <w:r>
              <w:rPr>
                <w:noProof/>
              </w:rPr>
              <w:fldChar w:fldCharType="end"/>
            </w:r>
          </w:hyperlink>
        </w:p>
        <w:p w14:paraId="66120E33" w14:textId="0AF66BFA"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94" w:history="1">
            <w:r w:rsidRPr="004A7142">
              <w:rPr>
                <w:rStyle w:val="Hyperlink"/>
                <w:b/>
                <w:bCs/>
                <w:noProof/>
              </w:rPr>
              <w:t>5.2 Política de Pull Request e Revisão de Código</w:t>
            </w:r>
            <w:r>
              <w:rPr>
                <w:noProof/>
              </w:rPr>
              <w:tab/>
            </w:r>
            <w:r>
              <w:rPr>
                <w:noProof/>
              </w:rPr>
              <w:fldChar w:fldCharType="begin"/>
            </w:r>
            <w:r>
              <w:rPr>
                <w:noProof/>
              </w:rPr>
              <w:instrText xml:space="preserve"> PAGEREF _Toc244090394 \h </w:instrText>
            </w:r>
            <w:r>
              <w:rPr>
                <w:noProof/>
              </w:rPr>
            </w:r>
            <w:r>
              <w:rPr>
                <w:noProof/>
              </w:rPr>
              <w:fldChar w:fldCharType="separate"/>
            </w:r>
            <w:r>
              <w:rPr>
                <w:noProof/>
              </w:rPr>
              <w:t>8</w:t>
            </w:r>
            <w:r>
              <w:rPr>
                <w:noProof/>
              </w:rPr>
              <w:fldChar w:fldCharType="end"/>
            </w:r>
          </w:hyperlink>
        </w:p>
        <w:p w14:paraId="5DB7A9A5" w14:textId="4ED519F3"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95" w:history="1">
            <w:r w:rsidRPr="004A7142">
              <w:rPr>
                <w:rStyle w:val="Hyperlink"/>
                <w:b/>
                <w:bCs/>
                <w:noProof/>
              </w:rPr>
              <w:t>5.3 Critérios de Qualidade (Quality Gate)</w:t>
            </w:r>
            <w:r>
              <w:rPr>
                <w:noProof/>
              </w:rPr>
              <w:tab/>
            </w:r>
            <w:r>
              <w:rPr>
                <w:noProof/>
              </w:rPr>
              <w:fldChar w:fldCharType="begin"/>
            </w:r>
            <w:r>
              <w:rPr>
                <w:noProof/>
              </w:rPr>
              <w:instrText xml:space="preserve"> PAGEREF _Toc244090395 \h </w:instrText>
            </w:r>
            <w:r>
              <w:rPr>
                <w:noProof/>
              </w:rPr>
            </w:r>
            <w:r>
              <w:rPr>
                <w:noProof/>
              </w:rPr>
              <w:fldChar w:fldCharType="separate"/>
            </w:r>
            <w:r>
              <w:rPr>
                <w:noProof/>
              </w:rPr>
              <w:t>8</w:t>
            </w:r>
            <w:r>
              <w:rPr>
                <w:noProof/>
              </w:rPr>
              <w:fldChar w:fldCharType="end"/>
            </w:r>
          </w:hyperlink>
        </w:p>
        <w:p w14:paraId="69F40717" w14:textId="2C981CC7"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396" w:history="1">
            <w:r w:rsidRPr="004A7142">
              <w:rPr>
                <w:rStyle w:val="Hyperlink"/>
                <w:b/>
                <w:bCs/>
                <w:noProof/>
              </w:rPr>
              <w:t>6. Entrega e Implantação Contínua (CD)</w:t>
            </w:r>
            <w:r>
              <w:rPr>
                <w:noProof/>
              </w:rPr>
              <w:tab/>
            </w:r>
            <w:r>
              <w:rPr>
                <w:noProof/>
              </w:rPr>
              <w:fldChar w:fldCharType="begin"/>
            </w:r>
            <w:r>
              <w:rPr>
                <w:noProof/>
              </w:rPr>
              <w:instrText xml:space="preserve"> PAGEREF _Toc244090396 \h </w:instrText>
            </w:r>
            <w:r>
              <w:rPr>
                <w:noProof/>
              </w:rPr>
            </w:r>
            <w:r>
              <w:rPr>
                <w:noProof/>
              </w:rPr>
              <w:fldChar w:fldCharType="separate"/>
            </w:r>
            <w:r>
              <w:rPr>
                <w:noProof/>
              </w:rPr>
              <w:t>8</w:t>
            </w:r>
            <w:r>
              <w:rPr>
                <w:noProof/>
              </w:rPr>
              <w:fldChar w:fldCharType="end"/>
            </w:r>
          </w:hyperlink>
        </w:p>
        <w:p w14:paraId="51C0E9A0" w14:textId="0162B6FA"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97" w:history="1">
            <w:r w:rsidRPr="004A7142">
              <w:rPr>
                <w:rStyle w:val="Hyperlink"/>
                <w:b/>
                <w:bCs/>
                <w:noProof/>
              </w:rPr>
              <w:t>6.1 Etapas do Pipeline de CD</w:t>
            </w:r>
            <w:r>
              <w:rPr>
                <w:noProof/>
              </w:rPr>
              <w:tab/>
            </w:r>
            <w:r>
              <w:rPr>
                <w:noProof/>
              </w:rPr>
              <w:fldChar w:fldCharType="begin"/>
            </w:r>
            <w:r>
              <w:rPr>
                <w:noProof/>
              </w:rPr>
              <w:instrText xml:space="preserve"> PAGEREF _Toc244090397 \h </w:instrText>
            </w:r>
            <w:r>
              <w:rPr>
                <w:noProof/>
              </w:rPr>
            </w:r>
            <w:r>
              <w:rPr>
                <w:noProof/>
              </w:rPr>
              <w:fldChar w:fldCharType="separate"/>
            </w:r>
            <w:r>
              <w:rPr>
                <w:noProof/>
              </w:rPr>
              <w:t>8</w:t>
            </w:r>
            <w:r>
              <w:rPr>
                <w:noProof/>
              </w:rPr>
              <w:fldChar w:fldCharType="end"/>
            </w:r>
          </w:hyperlink>
        </w:p>
        <w:p w14:paraId="70CF8B05" w14:textId="31AB436B"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98" w:history="1">
            <w:r w:rsidRPr="004A7142">
              <w:rPr>
                <w:rStyle w:val="Hyperlink"/>
                <w:b/>
                <w:bCs/>
                <w:noProof/>
              </w:rPr>
              <w:t>6.2 Estratégias de Implantação</w:t>
            </w:r>
            <w:r>
              <w:rPr>
                <w:noProof/>
              </w:rPr>
              <w:tab/>
            </w:r>
            <w:r>
              <w:rPr>
                <w:noProof/>
              </w:rPr>
              <w:fldChar w:fldCharType="begin"/>
            </w:r>
            <w:r>
              <w:rPr>
                <w:noProof/>
              </w:rPr>
              <w:instrText xml:space="preserve"> PAGEREF _Toc244090398 \h </w:instrText>
            </w:r>
            <w:r>
              <w:rPr>
                <w:noProof/>
              </w:rPr>
            </w:r>
            <w:r>
              <w:rPr>
                <w:noProof/>
              </w:rPr>
              <w:fldChar w:fldCharType="separate"/>
            </w:r>
            <w:r>
              <w:rPr>
                <w:noProof/>
              </w:rPr>
              <w:t>9</w:t>
            </w:r>
            <w:r>
              <w:rPr>
                <w:noProof/>
              </w:rPr>
              <w:fldChar w:fldCharType="end"/>
            </w:r>
          </w:hyperlink>
        </w:p>
        <w:p w14:paraId="65152E3C" w14:textId="29FE79DA"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399" w:history="1">
            <w:r w:rsidRPr="004A7142">
              <w:rPr>
                <w:rStyle w:val="Hyperlink"/>
                <w:b/>
                <w:bCs/>
                <w:noProof/>
              </w:rPr>
              <w:t>6.3 Rollback e Recuperação</w:t>
            </w:r>
            <w:r>
              <w:rPr>
                <w:noProof/>
              </w:rPr>
              <w:tab/>
            </w:r>
            <w:r>
              <w:rPr>
                <w:noProof/>
              </w:rPr>
              <w:fldChar w:fldCharType="begin"/>
            </w:r>
            <w:r>
              <w:rPr>
                <w:noProof/>
              </w:rPr>
              <w:instrText xml:space="preserve"> PAGEREF _Toc244090399 \h </w:instrText>
            </w:r>
            <w:r>
              <w:rPr>
                <w:noProof/>
              </w:rPr>
            </w:r>
            <w:r>
              <w:rPr>
                <w:noProof/>
              </w:rPr>
              <w:fldChar w:fldCharType="separate"/>
            </w:r>
            <w:r>
              <w:rPr>
                <w:noProof/>
              </w:rPr>
              <w:t>9</w:t>
            </w:r>
            <w:r>
              <w:rPr>
                <w:noProof/>
              </w:rPr>
              <w:fldChar w:fldCharType="end"/>
            </w:r>
          </w:hyperlink>
        </w:p>
        <w:p w14:paraId="789B9187" w14:textId="5A88E7AD"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400" w:history="1">
            <w:r w:rsidRPr="004A7142">
              <w:rPr>
                <w:rStyle w:val="Hyperlink"/>
                <w:b/>
                <w:bCs/>
                <w:noProof/>
              </w:rPr>
              <w:t>7. Infraestrutura como Código (IaC)</w:t>
            </w:r>
            <w:r>
              <w:rPr>
                <w:noProof/>
              </w:rPr>
              <w:tab/>
            </w:r>
            <w:r>
              <w:rPr>
                <w:noProof/>
              </w:rPr>
              <w:fldChar w:fldCharType="begin"/>
            </w:r>
            <w:r>
              <w:rPr>
                <w:noProof/>
              </w:rPr>
              <w:instrText xml:space="preserve"> PAGEREF _Toc244090400 \h </w:instrText>
            </w:r>
            <w:r>
              <w:rPr>
                <w:noProof/>
              </w:rPr>
            </w:r>
            <w:r>
              <w:rPr>
                <w:noProof/>
              </w:rPr>
              <w:fldChar w:fldCharType="separate"/>
            </w:r>
            <w:r>
              <w:rPr>
                <w:noProof/>
              </w:rPr>
              <w:t>9</w:t>
            </w:r>
            <w:r>
              <w:rPr>
                <w:noProof/>
              </w:rPr>
              <w:fldChar w:fldCharType="end"/>
            </w:r>
          </w:hyperlink>
        </w:p>
        <w:p w14:paraId="032AF12A" w14:textId="3A1CA4F2"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01" w:history="1">
            <w:r w:rsidRPr="004A7142">
              <w:rPr>
                <w:rStyle w:val="Hyperlink"/>
                <w:b/>
                <w:bCs/>
                <w:noProof/>
              </w:rPr>
              <w:t>7.1 Versionamento de Infraestrutura</w:t>
            </w:r>
            <w:r>
              <w:rPr>
                <w:noProof/>
              </w:rPr>
              <w:tab/>
            </w:r>
            <w:r>
              <w:rPr>
                <w:noProof/>
              </w:rPr>
              <w:fldChar w:fldCharType="begin"/>
            </w:r>
            <w:r>
              <w:rPr>
                <w:noProof/>
              </w:rPr>
              <w:instrText xml:space="preserve"> PAGEREF _Toc244090401 \h </w:instrText>
            </w:r>
            <w:r>
              <w:rPr>
                <w:noProof/>
              </w:rPr>
            </w:r>
            <w:r>
              <w:rPr>
                <w:noProof/>
              </w:rPr>
              <w:fldChar w:fldCharType="separate"/>
            </w:r>
            <w:r>
              <w:rPr>
                <w:noProof/>
              </w:rPr>
              <w:t>9</w:t>
            </w:r>
            <w:r>
              <w:rPr>
                <w:noProof/>
              </w:rPr>
              <w:fldChar w:fldCharType="end"/>
            </w:r>
          </w:hyperlink>
        </w:p>
        <w:p w14:paraId="21729B52" w14:textId="6952DA1A"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02" w:history="1">
            <w:r w:rsidRPr="004A7142">
              <w:rPr>
                <w:rStyle w:val="Hyperlink"/>
                <w:b/>
                <w:bCs/>
                <w:noProof/>
              </w:rPr>
              <w:t>7.2 Ambientes Efêmeros</w:t>
            </w:r>
            <w:r>
              <w:rPr>
                <w:noProof/>
              </w:rPr>
              <w:tab/>
            </w:r>
            <w:r>
              <w:rPr>
                <w:noProof/>
              </w:rPr>
              <w:fldChar w:fldCharType="begin"/>
            </w:r>
            <w:r>
              <w:rPr>
                <w:noProof/>
              </w:rPr>
              <w:instrText xml:space="preserve"> PAGEREF _Toc244090402 \h </w:instrText>
            </w:r>
            <w:r>
              <w:rPr>
                <w:noProof/>
              </w:rPr>
            </w:r>
            <w:r>
              <w:rPr>
                <w:noProof/>
              </w:rPr>
              <w:fldChar w:fldCharType="separate"/>
            </w:r>
            <w:r>
              <w:rPr>
                <w:noProof/>
              </w:rPr>
              <w:t>9</w:t>
            </w:r>
            <w:r>
              <w:rPr>
                <w:noProof/>
              </w:rPr>
              <w:fldChar w:fldCharType="end"/>
            </w:r>
          </w:hyperlink>
        </w:p>
        <w:p w14:paraId="44BD6212" w14:textId="7049C665"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403" w:history="1">
            <w:r w:rsidRPr="004A7142">
              <w:rPr>
                <w:rStyle w:val="Hyperlink"/>
                <w:b/>
                <w:bCs/>
                <w:noProof/>
              </w:rPr>
              <w:t>8. Controle de Configuração e Mudança</w:t>
            </w:r>
            <w:r>
              <w:rPr>
                <w:noProof/>
              </w:rPr>
              <w:tab/>
            </w:r>
            <w:r>
              <w:rPr>
                <w:noProof/>
              </w:rPr>
              <w:fldChar w:fldCharType="begin"/>
            </w:r>
            <w:r>
              <w:rPr>
                <w:noProof/>
              </w:rPr>
              <w:instrText xml:space="preserve"> PAGEREF _Toc244090403 \h </w:instrText>
            </w:r>
            <w:r>
              <w:rPr>
                <w:noProof/>
              </w:rPr>
            </w:r>
            <w:r>
              <w:rPr>
                <w:noProof/>
              </w:rPr>
              <w:fldChar w:fldCharType="separate"/>
            </w:r>
            <w:r>
              <w:rPr>
                <w:noProof/>
              </w:rPr>
              <w:t>9</w:t>
            </w:r>
            <w:r>
              <w:rPr>
                <w:noProof/>
              </w:rPr>
              <w:fldChar w:fldCharType="end"/>
            </w:r>
          </w:hyperlink>
        </w:p>
        <w:p w14:paraId="30682FBF" w14:textId="7ABC47E3"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04" w:history="1">
            <w:r w:rsidRPr="004A7142">
              <w:rPr>
                <w:rStyle w:val="Hyperlink"/>
                <w:b/>
                <w:bCs/>
                <w:noProof/>
              </w:rPr>
              <w:t>8.1 Processo de Solicitação de Mudança</w:t>
            </w:r>
            <w:r>
              <w:rPr>
                <w:noProof/>
              </w:rPr>
              <w:tab/>
            </w:r>
            <w:r>
              <w:rPr>
                <w:noProof/>
              </w:rPr>
              <w:fldChar w:fldCharType="begin"/>
            </w:r>
            <w:r>
              <w:rPr>
                <w:noProof/>
              </w:rPr>
              <w:instrText xml:space="preserve"> PAGEREF _Toc244090404 \h </w:instrText>
            </w:r>
            <w:r>
              <w:rPr>
                <w:noProof/>
              </w:rPr>
            </w:r>
            <w:r>
              <w:rPr>
                <w:noProof/>
              </w:rPr>
              <w:fldChar w:fldCharType="separate"/>
            </w:r>
            <w:r>
              <w:rPr>
                <w:noProof/>
              </w:rPr>
              <w:t>9</w:t>
            </w:r>
            <w:r>
              <w:rPr>
                <w:noProof/>
              </w:rPr>
              <w:fldChar w:fldCharType="end"/>
            </w:r>
          </w:hyperlink>
        </w:p>
        <w:p w14:paraId="27FC78BF" w14:textId="4A9C211D"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05" w:history="1">
            <w:r w:rsidRPr="004A7142">
              <w:rPr>
                <w:rStyle w:val="Hyperlink"/>
                <w:b/>
                <w:bCs/>
                <w:noProof/>
              </w:rPr>
              <w:t>8.2 Comitê de Controle de Mudança (CCM)</w:t>
            </w:r>
            <w:r>
              <w:rPr>
                <w:noProof/>
              </w:rPr>
              <w:tab/>
            </w:r>
            <w:r>
              <w:rPr>
                <w:noProof/>
              </w:rPr>
              <w:fldChar w:fldCharType="begin"/>
            </w:r>
            <w:r>
              <w:rPr>
                <w:noProof/>
              </w:rPr>
              <w:instrText xml:space="preserve"> PAGEREF _Toc244090405 \h </w:instrText>
            </w:r>
            <w:r>
              <w:rPr>
                <w:noProof/>
              </w:rPr>
            </w:r>
            <w:r>
              <w:rPr>
                <w:noProof/>
              </w:rPr>
              <w:fldChar w:fldCharType="separate"/>
            </w:r>
            <w:r>
              <w:rPr>
                <w:noProof/>
              </w:rPr>
              <w:t>10</w:t>
            </w:r>
            <w:r>
              <w:rPr>
                <w:noProof/>
              </w:rPr>
              <w:fldChar w:fldCharType="end"/>
            </w:r>
          </w:hyperlink>
        </w:p>
        <w:p w14:paraId="1BB1005F" w14:textId="78AD4588"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406" w:history="1">
            <w:r w:rsidRPr="004A7142">
              <w:rPr>
                <w:rStyle w:val="Hyperlink"/>
                <w:b/>
                <w:bCs/>
                <w:noProof/>
              </w:rPr>
              <w:t>9. Baselines e Releases</w:t>
            </w:r>
            <w:r>
              <w:rPr>
                <w:noProof/>
              </w:rPr>
              <w:tab/>
            </w:r>
            <w:r>
              <w:rPr>
                <w:noProof/>
              </w:rPr>
              <w:fldChar w:fldCharType="begin"/>
            </w:r>
            <w:r>
              <w:rPr>
                <w:noProof/>
              </w:rPr>
              <w:instrText xml:space="preserve"> PAGEREF _Toc244090406 \h </w:instrText>
            </w:r>
            <w:r>
              <w:rPr>
                <w:noProof/>
              </w:rPr>
            </w:r>
            <w:r>
              <w:rPr>
                <w:noProof/>
              </w:rPr>
              <w:fldChar w:fldCharType="separate"/>
            </w:r>
            <w:r>
              <w:rPr>
                <w:noProof/>
              </w:rPr>
              <w:t>10</w:t>
            </w:r>
            <w:r>
              <w:rPr>
                <w:noProof/>
              </w:rPr>
              <w:fldChar w:fldCharType="end"/>
            </w:r>
          </w:hyperlink>
        </w:p>
        <w:p w14:paraId="7067ECD6" w14:textId="10228DCE"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07" w:history="1">
            <w:r w:rsidRPr="004A7142">
              <w:rPr>
                <w:rStyle w:val="Hyperlink"/>
                <w:b/>
                <w:bCs/>
                <w:noProof/>
              </w:rPr>
              <w:t>9.1 Geração Automática de Baseline</w:t>
            </w:r>
            <w:r>
              <w:rPr>
                <w:noProof/>
              </w:rPr>
              <w:tab/>
            </w:r>
            <w:r>
              <w:rPr>
                <w:noProof/>
              </w:rPr>
              <w:fldChar w:fldCharType="begin"/>
            </w:r>
            <w:r>
              <w:rPr>
                <w:noProof/>
              </w:rPr>
              <w:instrText xml:space="preserve"> PAGEREF _Toc244090407 \h </w:instrText>
            </w:r>
            <w:r>
              <w:rPr>
                <w:noProof/>
              </w:rPr>
            </w:r>
            <w:r>
              <w:rPr>
                <w:noProof/>
              </w:rPr>
              <w:fldChar w:fldCharType="separate"/>
            </w:r>
            <w:r>
              <w:rPr>
                <w:noProof/>
              </w:rPr>
              <w:t>10</w:t>
            </w:r>
            <w:r>
              <w:rPr>
                <w:noProof/>
              </w:rPr>
              <w:fldChar w:fldCharType="end"/>
            </w:r>
          </w:hyperlink>
        </w:p>
        <w:p w14:paraId="5DF5D403" w14:textId="54A40D46"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08" w:history="1">
            <w:r w:rsidRPr="004A7142">
              <w:rPr>
                <w:rStyle w:val="Hyperlink"/>
                <w:b/>
                <w:bCs/>
                <w:noProof/>
              </w:rPr>
              <w:t>9.2 Notas de Versão (Release Notes)</w:t>
            </w:r>
            <w:r>
              <w:rPr>
                <w:noProof/>
              </w:rPr>
              <w:tab/>
            </w:r>
            <w:r>
              <w:rPr>
                <w:noProof/>
              </w:rPr>
              <w:fldChar w:fldCharType="begin"/>
            </w:r>
            <w:r>
              <w:rPr>
                <w:noProof/>
              </w:rPr>
              <w:instrText xml:space="preserve"> PAGEREF _Toc244090408 \h </w:instrText>
            </w:r>
            <w:r>
              <w:rPr>
                <w:noProof/>
              </w:rPr>
            </w:r>
            <w:r>
              <w:rPr>
                <w:noProof/>
              </w:rPr>
              <w:fldChar w:fldCharType="separate"/>
            </w:r>
            <w:r>
              <w:rPr>
                <w:noProof/>
              </w:rPr>
              <w:t>10</w:t>
            </w:r>
            <w:r>
              <w:rPr>
                <w:noProof/>
              </w:rPr>
              <w:fldChar w:fldCharType="end"/>
            </w:r>
          </w:hyperlink>
        </w:p>
        <w:p w14:paraId="3AD3641C" w14:textId="2F08570F"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409" w:history="1">
            <w:r w:rsidRPr="004A7142">
              <w:rPr>
                <w:rStyle w:val="Hyperlink"/>
                <w:b/>
                <w:bCs/>
                <w:noProof/>
              </w:rPr>
              <w:t>10. Estimativa do Status de Configuração</w:t>
            </w:r>
            <w:r>
              <w:rPr>
                <w:noProof/>
              </w:rPr>
              <w:tab/>
            </w:r>
            <w:r>
              <w:rPr>
                <w:noProof/>
              </w:rPr>
              <w:fldChar w:fldCharType="begin"/>
            </w:r>
            <w:r>
              <w:rPr>
                <w:noProof/>
              </w:rPr>
              <w:instrText xml:space="preserve"> PAGEREF _Toc244090409 \h </w:instrText>
            </w:r>
            <w:r>
              <w:rPr>
                <w:noProof/>
              </w:rPr>
            </w:r>
            <w:r>
              <w:rPr>
                <w:noProof/>
              </w:rPr>
              <w:fldChar w:fldCharType="separate"/>
            </w:r>
            <w:r>
              <w:rPr>
                <w:noProof/>
              </w:rPr>
              <w:t>10</w:t>
            </w:r>
            <w:r>
              <w:rPr>
                <w:noProof/>
              </w:rPr>
              <w:fldChar w:fldCharType="end"/>
            </w:r>
          </w:hyperlink>
        </w:p>
        <w:p w14:paraId="5AB46B06" w14:textId="29B88796"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10" w:history="1">
            <w:r w:rsidRPr="004A7142">
              <w:rPr>
                <w:rStyle w:val="Hyperlink"/>
                <w:b/>
                <w:bCs/>
                <w:noProof/>
              </w:rPr>
              <w:t>10.1 Monitoramento e Observabilidade</w:t>
            </w:r>
            <w:r>
              <w:rPr>
                <w:noProof/>
              </w:rPr>
              <w:tab/>
            </w:r>
            <w:r>
              <w:rPr>
                <w:noProof/>
              </w:rPr>
              <w:fldChar w:fldCharType="begin"/>
            </w:r>
            <w:r>
              <w:rPr>
                <w:noProof/>
              </w:rPr>
              <w:instrText xml:space="preserve"> PAGEREF _Toc244090410 \h </w:instrText>
            </w:r>
            <w:r>
              <w:rPr>
                <w:noProof/>
              </w:rPr>
            </w:r>
            <w:r>
              <w:rPr>
                <w:noProof/>
              </w:rPr>
              <w:fldChar w:fldCharType="separate"/>
            </w:r>
            <w:r>
              <w:rPr>
                <w:noProof/>
              </w:rPr>
              <w:t>10</w:t>
            </w:r>
            <w:r>
              <w:rPr>
                <w:noProof/>
              </w:rPr>
              <w:fldChar w:fldCharType="end"/>
            </w:r>
          </w:hyperlink>
        </w:p>
        <w:p w14:paraId="567AB1C0" w14:textId="68BDF689"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11" w:history="1">
            <w:r w:rsidRPr="004A7142">
              <w:rPr>
                <w:rStyle w:val="Hyperlink"/>
                <w:b/>
                <w:bCs/>
                <w:noProof/>
              </w:rPr>
              <w:t>10.2 Métricas DORA</w:t>
            </w:r>
            <w:r>
              <w:rPr>
                <w:noProof/>
              </w:rPr>
              <w:tab/>
            </w:r>
            <w:r>
              <w:rPr>
                <w:noProof/>
              </w:rPr>
              <w:fldChar w:fldCharType="begin"/>
            </w:r>
            <w:r>
              <w:rPr>
                <w:noProof/>
              </w:rPr>
              <w:instrText xml:space="preserve"> PAGEREF _Toc244090411 \h </w:instrText>
            </w:r>
            <w:r>
              <w:rPr>
                <w:noProof/>
              </w:rPr>
            </w:r>
            <w:r>
              <w:rPr>
                <w:noProof/>
              </w:rPr>
              <w:fldChar w:fldCharType="separate"/>
            </w:r>
            <w:r>
              <w:rPr>
                <w:noProof/>
              </w:rPr>
              <w:t>10</w:t>
            </w:r>
            <w:r>
              <w:rPr>
                <w:noProof/>
              </w:rPr>
              <w:fldChar w:fldCharType="end"/>
            </w:r>
          </w:hyperlink>
        </w:p>
        <w:p w14:paraId="3C01F428" w14:textId="7484E644" w:rsidR="00337CA7" w:rsidRDefault="00337CA7">
          <w:pPr>
            <w:pStyle w:val="Sumrio2"/>
            <w:tabs>
              <w:tab w:val="right" w:leader="dot" w:pos="9628"/>
            </w:tabs>
            <w:rPr>
              <w:rFonts w:asciiTheme="minorHAnsi" w:eastAsiaTheme="minorEastAsia" w:hAnsiTheme="minorHAnsi" w:cstheme="minorBidi"/>
              <w:noProof/>
              <w:kern w:val="2"/>
              <w:sz w:val="24"/>
              <w:szCs w:val="24"/>
              <w14:ligatures w14:val="standardContextual"/>
            </w:rPr>
          </w:pPr>
          <w:hyperlink w:anchor="_Toc244090412" w:history="1">
            <w:r w:rsidRPr="004A7142">
              <w:rPr>
                <w:rStyle w:val="Hyperlink"/>
                <w:b/>
                <w:bCs/>
                <w:noProof/>
              </w:rPr>
              <w:t>10.3 Relatórios e Auditorias</w:t>
            </w:r>
            <w:r>
              <w:rPr>
                <w:noProof/>
              </w:rPr>
              <w:tab/>
            </w:r>
            <w:r>
              <w:rPr>
                <w:noProof/>
              </w:rPr>
              <w:fldChar w:fldCharType="begin"/>
            </w:r>
            <w:r>
              <w:rPr>
                <w:noProof/>
              </w:rPr>
              <w:instrText xml:space="preserve"> PAGEREF _Toc244090412 \h </w:instrText>
            </w:r>
            <w:r>
              <w:rPr>
                <w:noProof/>
              </w:rPr>
            </w:r>
            <w:r>
              <w:rPr>
                <w:noProof/>
              </w:rPr>
              <w:fldChar w:fldCharType="separate"/>
            </w:r>
            <w:r>
              <w:rPr>
                <w:noProof/>
              </w:rPr>
              <w:t>11</w:t>
            </w:r>
            <w:r>
              <w:rPr>
                <w:noProof/>
              </w:rPr>
              <w:fldChar w:fldCharType="end"/>
            </w:r>
          </w:hyperlink>
        </w:p>
        <w:p w14:paraId="32008177" w14:textId="173BE388"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413" w:history="1">
            <w:r w:rsidRPr="004A7142">
              <w:rPr>
                <w:rStyle w:val="Hyperlink"/>
                <w:b/>
                <w:bCs/>
                <w:noProof/>
              </w:rPr>
              <w:t>11. Marcos</w:t>
            </w:r>
            <w:r>
              <w:rPr>
                <w:noProof/>
              </w:rPr>
              <w:tab/>
            </w:r>
            <w:r>
              <w:rPr>
                <w:noProof/>
              </w:rPr>
              <w:fldChar w:fldCharType="begin"/>
            </w:r>
            <w:r>
              <w:rPr>
                <w:noProof/>
              </w:rPr>
              <w:instrText xml:space="preserve"> PAGEREF _Toc244090413 \h </w:instrText>
            </w:r>
            <w:r>
              <w:rPr>
                <w:noProof/>
              </w:rPr>
            </w:r>
            <w:r>
              <w:rPr>
                <w:noProof/>
              </w:rPr>
              <w:fldChar w:fldCharType="separate"/>
            </w:r>
            <w:r>
              <w:rPr>
                <w:noProof/>
              </w:rPr>
              <w:t>11</w:t>
            </w:r>
            <w:r>
              <w:rPr>
                <w:noProof/>
              </w:rPr>
              <w:fldChar w:fldCharType="end"/>
            </w:r>
          </w:hyperlink>
        </w:p>
        <w:p w14:paraId="58739163" w14:textId="33147443"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414" w:history="1">
            <w:r w:rsidRPr="004A7142">
              <w:rPr>
                <w:rStyle w:val="Hyperlink"/>
                <w:b/>
                <w:bCs/>
                <w:noProof/>
              </w:rPr>
              <w:t>12. Treinamento e Recursos</w:t>
            </w:r>
            <w:r>
              <w:rPr>
                <w:noProof/>
              </w:rPr>
              <w:tab/>
            </w:r>
            <w:r>
              <w:rPr>
                <w:noProof/>
              </w:rPr>
              <w:fldChar w:fldCharType="begin"/>
            </w:r>
            <w:r>
              <w:rPr>
                <w:noProof/>
              </w:rPr>
              <w:instrText xml:space="preserve"> PAGEREF _Toc244090414 \h </w:instrText>
            </w:r>
            <w:r>
              <w:rPr>
                <w:noProof/>
              </w:rPr>
            </w:r>
            <w:r>
              <w:rPr>
                <w:noProof/>
              </w:rPr>
              <w:fldChar w:fldCharType="separate"/>
            </w:r>
            <w:r>
              <w:rPr>
                <w:noProof/>
              </w:rPr>
              <w:t>11</w:t>
            </w:r>
            <w:r>
              <w:rPr>
                <w:noProof/>
              </w:rPr>
              <w:fldChar w:fldCharType="end"/>
            </w:r>
          </w:hyperlink>
        </w:p>
        <w:p w14:paraId="649D7707" w14:textId="18C1A074"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415" w:history="1">
            <w:r w:rsidRPr="004A7142">
              <w:rPr>
                <w:rStyle w:val="Hyperlink"/>
                <w:b/>
                <w:bCs/>
                <w:noProof/>
              </w:rPr>
              <w:t>13. Controle de Software de Subcontratados, Fornecedores e Dependências de Terceiros</w:t>
            </w:r>
            <w:r>
              <w:rPr>
                <w:noProof/>
              </w:rPr>
              <w:tab/>
            </w:r>
            <w:r>
              <w:rPr>
                <w:noProof/>
              </w:rPr>
              <w:fldChar w:fldCharType="begin"/>
            </w:r>
            <w:r>
              <w:rPr>
                <w:noProof/>
              </w:rPr>
              <w:instrText xml:space="preserve"> PAGEREF _Toc244090415 \h </w:instrText>
            </w:r>
            <w:r>
              <w:rPr>
                <w:noProof/>
              </w:rPr>
            </w:r>
            <w:r>
              <w:rPr>
                <w:noProof/>
              </w:rPr>
              <w:fldChar w:fldCharType="separate"/>
            </w:r>
            <w:r>
              <w:rPr>
                <w:noProof/>
              </w:rPr>
              <w:t>11</w:t>
            </w:r>
            <w:r>
              <w:rPr>
                <w:noProof/>
              </w:rPr>
              <w:fldChar w:fldCharType="end"/>
            </w:r>
          </w:hyperlink>
        </w:p>
        <w:p w14:paraId="07EC2F3F" w14:textId="33675141" w:rsidR="00337CA7" w:rsidRDefault="00337CA7">
          <w:pPr>
            <w:pStyle w:val="Sumrio1"/>
            <w:tabs>
              <w:tab w:val="right" w:leader="dot" w:pos="9628"/>
            </w:tabs>
            <w:rPr>
              <w:rFonts w:asciiTheme="minorHAnsi" w:eastAsiaTheme="minorEastAsia" w:hAnsiTheme="minorHAnsi" w:cstheme="minorBidi"/>
              <w:noProof/>
              <w:kern w:val="2"/>
              <w:sz w:val="24"/>
              <w:szCs w:val="24"/>
              <w14:ligatures w14:val="standardContextual"/>
            </w:rPr>
          </w:pPr>
          <w:hyperlink w:anchor="_Toc244090416" w:history="1">
            <w:r w:rsidRPr="004A7142">
              <w:rPr>
                <w:rStyle w:val="Hyperlink"/>
                <w:b/>
                <w:bCs/>
                <w:noProof/>
              </w:rPr>
              <w:t>14. Quadro-Resumo do Pipeline CI/CD</w:t>
            </w:r>
            <w:r>
              <w:rPr>
                <w:noProof/>
              </w:rPr>
              <w:tab/>
            </w:r>
            <w:r>
              <w:rPr>
                <w:noProof/>
              </w:rPr>
              <w:fldChar w:fldCharType="begin"/>
            </w:r>
            <w:r>
              <w:rPr>
                <w:noProof/>
              </w:rPr>
              <w:instrText xml:space="preserve"> PAGEREF _Toc244090416 \h </w:instrText>
            </w:r>
            <w:r>
              <w:rPr>
                <w:noProof/>
              </w:rPr>
            </w:r>
            <w:r>
              <w:rPr>
                <w:noProof/>
              </w:rPr>
              <w:fldChar w:fldCharType="separate"/>
            </w:r>
            <w:r>
              <w:rPr>
                <w:noProof/>
              </w:rPr>
              <w:t>11</w:t>
            </w:r>
            <w:r>
              <w:rPr>
                <w:noProof/>
              </w:rPr>
              <w:fldChar w:fldCharType="end"/>
            </w:r>
          </w:hyperlink>
        </w:p>
        <w:p w14:paraId="343FB71F" w14:textId="0ADD465A" w:rsidR="00193C8E" w:rsidRDefault="0037570A">
          <w:r>
            <w:fldChar w:fldCharType="end"/>
          </w:r>
        </w:p>
      </w:sdtContent>
    </w:sdt>
    <w:p w14:paraId="0B60F409" w14:textId="77777777" w:rsidR="00193C8E" w:rsidRDefault="0037570A">
      <w:r>
        <w:br w:type="page"/>
      </w:r>
    </w:p>
    <w:p w14:paraId="217EB398" w14:textId="77777777" w:rsidR="00193C8E" w:rsidRDefault="6C43E1AC" w:rsidP="6C43E1AC">
      <w:pPr>
        <w:pStyle w:val="Ttulo1"/>
        <w:pBdr>
          <w:bottom w:val="single" w:sz="6" w:space="4" w:color="2E5395"/>
        </w:pBdr>
        <w:spacing w:before="480" w:after="240"/>
        <w:rPr>
          <w:b/>
          <w:bCs/>
          <w:color w:val="auto"/>
          <w:sz w:val="30"/>
          <w:szCs w:val="30"/>
        </w:rPr>
      </w:pPr>
      <w:bookmarkStart w:id="1" w:name="_Toc244090377"/>
      <w:r w:rsidRPr="6C43E1AC">
        <w:rPr>
          <w:b/>
          <w:bCs/>
          <w:color w:val="auto"/>
          <w:sz w:val="30"/>
          <w:szCs w:val="30"/>
        </w:rPr>
        <w:lastRenderedPageBreak/>
        <w:t>1. Introdução</w:t>
      </w:r>
      <w:bookmarkEnd w:id="1"/>
    </w:p>
    <w:p w14:paraId="14BC9C26" w14:textId="77777777" w:rsidR="00193C8E" w:rsidRDefault="6C43E1AC">
      <w:pPr>
        <w:spacing w:after="160" w:line="276" w:lineRule="auto"/>
      </w:pPr>
      <w:r w:rsidRPr="6C43E1AC">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w14:paraId="22BF0DB0" w14:textId="77777777" w:rsidR="00193C8E" w:rsidRDefault="6C43E1AC" w:rsidP="6C43E1AC">
      <w:pPr>
        <w:pStyle w:val="Ttulo2"/>
        <w:spacing w:before="320" w:after="160"/>
        <w:rPr>
          <w:b/>
          <w:bCs/>
          <w:color w:val="auto"/>
          <w:sz w:val="25"/>
          <w:szCs w:val="25"/>
        </w:rPr>
      </w:pPr>
      <w:bookmarkStart w:id="2" w:name="_Toc244090378"/>
      <w:r w:rsidRPr="6C43E1AC">
        <w:rPr>
          <w:b/>
          <w:bCs/>
          <w:color w:val="auto"/>
          <w:sz w:val="25"/>
          <w:szCs w:val="25"/>
        </w:rPr>
        <w:t>1.1 Finalidade</w:t>
      </w:r>
      <w:bookmarkEnd w:id="2"/>
    </w:p>
    <w:p w14:paraId="167CCF0A" w14:textId="77777777" w:rsidR="00193C8E" w:rsidRDefault="6C43E1AC">
      <w:pPr>
        <w:spacing w:after="160" w:line="276" w:lineRule="auto"/>
      </w:pPr>
      <w:r w:rsidRPr="6C43E1AC">
        <w:t>Estabelecer um padrão a ser seguido p</w:t>
      </w:r>
      <w:r w:rsidR="0379E78D" w:rsidRPr="6C43E1AC">
        <w:t>el</w:t>
      </w:r>
      <w:r w:rsidRPr="6C43E1AC">
        <w:t>a equipe</w:t>
      </w:r>
      <w:r w:rsidR="25F88A00" w:rsidRPr="6C43E1AC">
        <w:t>/individuo</w:t>
      </w:r>
      <w:r w:rsidRPr="6C43E1AC">
        <w:t>, garantindo rastreabilidade, versionamento e controle de mudanças do produto, apoiado por pipelines automatizados de build, teste, integração e implantação.</w:t>
      </w:r>
    </w:p>
    <w:p w14:paraId="4D1F6BA7" w14:textId="77777777" w:rsidR="00193C8E" w:rsidRDefault="6C43E1AC" w:rsidP="6C43E1AC">
      <w:pPr>
        <w:pStyle w:val="Ttulo2"/>
        <w:spacing w:before="320" w:after="160"/>
        <w:rPr>
          <w:b/>
          <w:bCs/>
          <w:color w:val="auto"/>
          <w:sz w:val="25"/>
          <w:szCs w:val="25"/>
        </w:rPr>
      </w:pPr>
      <w:bookmarkStart w:id="3" w:name="_Toc244090379"/>
      <w:r w:rsidRPr="6C43E1AC">
        <w:rPr>
          <w:b/>
          <w:bCs/>
          <w:color w:val="auto"/>
          <w:sz w:val="25"/>
          <w:szCs w:val="25"/>
        </w:rPr>
        <w:t>1.2 Escopo</w:t>
      </w:r>
      <w:bookmarkEnd w:id="3"/>
    </w:p>
    <w:p w14:paraId="4971C846" w14:textId="77777777" w:rsidR="00193C8E" w:rsidRPr="002D2AF9" w:rsidRDefault="6C43E1AC">
      <w:pPr>
        <w:spacing w:after="200"/>
      </w:pPr>
      <w:r>
        <w:t>Este PGC é destinado ao aplicativo Game Tracker, desenvolvido em Flutter e Dart. O plano abrange o código-fonte, os modelos de dados, as telas, os widgets reutilizáveis, os recursos visuais, o arquivo de dependências, a documentação do projeto e este próprio plano, versionado no repositório. O aplicativo utiliza dados locais em memória durante a execução e não possui backend, banco de dados, API externa nem autenticação. A gerência de configuração está aplicada no GitHub: repositório público, branch main protegida e ambientes de implantação staging e production.</w:t>
      </w:r>
    </w:p>
    <w:p w14:paraId="2D1D00C5" w14:textId="77777777" w:rsidR="00193C8E" w:rsidRDefault="6C43E1AC" w:rsidP="6C43E1AC">
      <w:pPr>
        <w:pStyle w:val="Ttulo2"/>
        <w:spacing w:before="320" w:after="160"/>
        <w:rPr>
          <w:b/>
          <w:bCs/>
          <w:color w:val="auto"/>
          <w:sz w:val="25"/>
          <w:szCs w:val="25"/>
        </w:rPr>
      </w:pPr>
      <w:bookmarkStart w:id="4" w:name="_Toc244090380"/>
      <w:r w:rsidRPr="6C43E1AC">
        <w:rPr>
          <w:b/>
          <w:bCs/>
          <w:color w:val="auto"/>
          <w:sz w:val="25"/>
          <w:szCs w:val="25"/>
        </w:rPr>
        <w:t>1.3 Definições, Acrônimos e Abreviações</w:t>
      </w:r>
      <w:bookmarkEnd w:id="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20"/>
      </w:tblGrid>
      <w:tr w:rsidR="00193C8E" w14:paraId="43016401" w14:textId="77777777" w:rsidTr="6C43E1AC">
        <w:trPr>
          <w:tblHeader/>
        </w:trPr>
        <w:tc>
          <w:tcPr>
            <w:tcW w:w="1800" w:type="dxa"/>
            <w:shd w:val="clear" w:color="auto" w:fill="0070C0"/>
            <w:tcMar>
              <w:top w:w="80" w:type="dxa"/>
              <w:left w:w="100" w:type="dxa"/>
              <w:bottom w:w="80" w:type="dxa"/>
              <w:right w:w="100" w:type="dxa"/>
            </w:tcMar>
            <w:vAlign w:val="center"/>
          </w:tcPr>
          <w:p w14:paraId="4CB34927" w14:textId="77777777" w:rsidR="00193C8E" w:rsidRDefault="6C43E1AC">
            <w:r w:rsidRPr="6C43E1AC">
              <w:rPr>
                <w:b/>
                <w:bCs/>
                <w:color w:val="FFFFFF"/>
                <w:sz w:val="20"/>
                <w:szCs w:val="20"/>
              </w:rPr>
              <w:t>Termo</w:t>
            </w:r>
          </w:p>
        </w:tc>
        <w:tc>
          <w:tcPr>
            <w:tcW w:w="7720" w:type="dxa"/>
            <w:shd w:val="clear" w:color="auto" w:fill="0070C0"/>
            <w:tcMar>
              <w:top w:w="80" w:type="dxa"/>
              <w:left w:w="100" w:type="dxa"/>
              <w:bottom w:w="80" w:type="dxa"/>
              <w:right w:w="100" w:type="dxa"/>
            </w:tcMar>
            <w:vAlign w:val="center"/>
          </w:tcPr>
          <w:p w14:paraId="150A30DE" w14:textId="77777777" w:rsidR="00193C8E" w:rsidRDefault="6C43E1AC">
            <w:r w:rsidRPr="6C43E1AC">
              <w:rPr>
                <w:b/>
                <w:bCs/>
                <w:color w:val="FFFFFF"/>
                <w:sz w:val="20"/>
                <w:szCs w:val="20"/>
              </w:rPr>
              <w:t>Significado</w:t>
            </w:r>
          </w:p>
        </w:tc>
      </w:tr>
      <w:tr w:rsidR="00193C8E" w14:paraId="5B880912" w14:textId="77777777" w:rsidTr="6C43E1AC">
        <w:tc>
          <w:tcPr>
            <w:tcW w:w="1800" w:type="dxa"/>
            <w:tcMar>
              <w:top w:w="80" w:type="dxa"/>
              <w:left w:w="100" w:type="dxa"/>
              <w:bottom w:w="80" w:type="dxa"/>
              <w:right w:w="100" w:type="dxa"/>
            </w:tcMar>
            <w:vAlign w:val="center"/>
          </w:tcPr>
          <w:p w14:paraId="27664C69" w14:textId="77777777" w:rsidR="00193C8E" w:rsidRDefault="6C43E1AC">
            <w:r w:rsidRPr="6C43E1AC">
              <w:rPr>
                <w:color w:val="000000"/>
                <w:sz w:val="20"/>
                <w:szCs w:val="20"/>
              </w:rPr>
              <w:t>GCS</w:t>
            </w:r>
          </w:p>
        </w:tc>
        <w:tc>
          <w:tcPr>
            <w:tcW w:w="7720" w:type="dxa"/>
            <w:tcMar>
              <w:top w:w="80" w:type="dxa"/>
              <w:left w:w="100" w:type="dxa"/>
              <w:bottom w:w="80" w:type="dxa"/>
              <w:right w:w="100" w:type="dxa"/>
            </w:tcMar>
            <w:vAlign w:val="center"/>
          </w:tcPr>
          <w:p w14:paraId="1A8E2E04" w14:textId="77777777" w:rsidR="00193C8E" w:rsidRDefault="6C43E1AC">
            <w:r w:rsidRPr="6C43E1AC">
              <w:rPr>
                <w:color w:val="000000"/>
                <w:sz w:val="20"/>
                <w:szCs w:val="20"/>
              </w:rPr>
              <w:t>Gestão de Configuração de Software</w:t>
            </w:r>
          </w:p>
        </w:tc>
      </w:tr>
      <w:tr w:rsidR="00193C8E" w14:paraId="02BAEAE1" w14:textId="77777777" w:rsidTr="6C43E1AC">
        <w:tc>
          <w:tcPr>
            <w:tcW w:w="1800" w:type="dxa"/>
            <w:shd w:val="clear" w:color="auto" w:fill="F2F2F2"/>
            <w:tcMar>
              <w:top w:w="80" w:type="dxa"/>
              <w:left w:w="100" w:type="dxa"/>
              <w:bottom w:w="80" w:type="dxa"/>
              <w:right w:w="100" w:type="dxa"/>
            </w:tcMar>
            <w:vAlign w:val="center"/>
          </w:tcPr>
          <w:p w14:paraId="0CD0EB88" w14:textId="77777777" w:rsidR="00193C8E" w:rsidRDefault="6C43E1AC">
            <w:r w:rsidRPr="6C43E1AC">
              <w:rPr>
                <w:color w:val="000000"/>
                <w:sz w:val="20"/>
                <w:szCs w:val="20"/>
              </w:rPr>
              <w:t>CI</w:t>
            </w:r>
          </w:p>
        </w:tc>
        <w:tc>
          <w:tcPr>
            <w:tcW w:w="7720" w:type="dxa"/>
            <w:shd w:val="clear" w:color="auto" w:fill="F2F2F2"/>
            <w:tcMar>
              <w:top w:w="80" w:type="dxa"/>
              <w:left w:w="100" w:type="dxa"/>
              <w:bottom w:w="80" w:type="dxa"/>
              <w:right w:w="100" w:type="dxa"/>
            </w:tcMar>
            <w:vAlign w:val="center"/>
          </w:tcPr>
          <w:p w14:paraId="45E87AC6" w14:textId="77777777" w:rsidR="00193C8E" w:rsidRDefault="6C43E1AC">
            <w:r w:rsidRPr="6C43E1AC">
              <w:rPr>
                <w:color w:val="000000"/>
                <w:sz w:val="20"/>
                <w:szCs w:val="20"/>
              </w:rPr>
              <w:t>Integração Contínua (Continuous Integration)</w:t>
            </w:r>
          </w:p>
        </w:tc>
      </w:tr>
      <w:tr w:rsidR="00193C8E" w14:paraId="38C85528" w14:textId="77777777" w:rsidTr="6C43E1AC">
        <w:tc>
          <w:tcPr>
            <w:tcW w:w="1800" w:type="dxa"/>
            <w:tcMar>
              <w:top w:w="80" w:type="dxa"/>
              <w:left w:w="100" w:type="dxa"/>
              <w:bottom w:w="80" w:type="dxa"/>
              <w:right w:w="100" w:type="dxa"/>
            </w:tcMar>
            <w:vAlign w:val="center"/>
          </w:tcPr>
          <w:p w14:paraId="57D17142" w14:textId="77777777" w:rsidR="00193C8E" w:rsidRDefault="6C43E1AC">
            <w:r w:rsidRPr="6C43E1AC">
              <w:rPr>
                <w:color w:val="000000"/>
                <w:sz w:val="20"/>
                <w:szCs w:val="20"/>
              </w:rPr>
              <w:t>CD</w:t>
            </w:r>
          </w:p>
        </w:tc>
        <w:tc>
          <w:tcPr>
            <w:tcW w:w="7720" w:type="dxa"/>
            <w:tcMar>
              <w:top w:w="80" w:type="dxa"/>
              <w:left w:w="100" w:type="dxa"/>
              <w:bottom w:w="80" w:type="dxa"/>
              <w:right w:w="100" w:type="dxa"/>
            </w:tcMar>
            <w:vAlign w:val="center"/>
          </w:tcPr>
          <w:p w14:paraId="18F2E1AC" w14:textId="77777777" w:rsidR="00193C8E" w:rsidRDefault="6C43E1AC">
            <w:r w:rsidRPr="6C43E1AC">
              <w:rPr>
                <w:color w:val="000000"/>
                <w:sz w:val="20"/>
                <w:szCs w:val="20"/>
              </w:rPr>
              <w:t>Entrega/Implantação Contínua (Continuous Delivery / Deployment)</w:t>
            </w:r>
          </w:p>
        </w:tc>
      </w:tr>
      <w:tr w:rsidR="00193C8E" w14:paraId="62EAC01E" w14:textId="77777777" w:rsidTr="6C43E1AC">
        <w:tc>
          <w:tcPr>
            <w:tcW w:w="1800" w:type="dxa"/>
            <w:shd w:val="clear" w:color="auto" w:fill="F2F2F2"/>
            <w:tcMar>
              <w:top w:w="80" w:type="dxa"/>
              <w:left w:w="100" w:type="dxa"/>
              <w:bottom w:w="80" w:type="dxa"/>
              <w:right w:w="100" w:type="dxa"/>
            </w:tcMar>
            <w:vAlign w:val="center"/>
          </w:tcPr>
          <w:p w14:paraId="7877B8EB" w14:textId="77777777" w:rsidR="00193C8E" w:rsidRDefault="6C43E1AC">
            <w:r w:rsidRPr="6C43E1AC">
              <w:rPr>
                <w:color w:val="000000"/>
                <w:sz w:val="20"/>
                <w:szCs w:val="20"/>
              </w:rPr>
              <w:t>IaC</w:t>
            </w:r>
          </w:p>
        </w:tc>
        <w:tc>
          <w:tcPr>
            <w:tcW w:w="7720" w:type="dxa"/>
            <w:shd w:val="clear" w:color="auto" w:fill="F2F2F2"/>
            <w:tcMar>
              <w:top w:w="80" w:type="dxa"/>
              <w:left w:w="100" w:type="dxa"/>
              <w:bottom w:w="80" w:type="dxa"/>
              <w:right w:w="100" w:type="dxa"/>
            </w:tcMar>
            <w:vAlign w:val="center"/>
          </w:tcPr>
          <w:p w14:paraId="23FE03F6" w14:textId="77777777" w:rsidR="00193C8E" w:rsidRDefault="6C43E1AC">
            <w:r w:rsidRPr="6C43E1AC">
              <w:rPr>
                <w:color w:val="000000"/>
                <w:sz w:val="20"/>
                <w:szCs w:val="20"/>
              </w:rPr>
              <w:t>Infraestrutura como Código (Infrastructure as Code)</w:t>
            </w:r>
          </w:p>
        </w:tc>
      </w:tr>
      <w:tr w:rsidR="00193C8E" w14:paraId="3B80C484" w14:textId="77777777" w:rsidTr="6C43E1AC">
        <w:tc>
          <w:tcPr>
            <w:tcW w:w="1800" w:type="dxa"/>
            <w:tcMar>
              <w:top w:w="80" w:type="dxa"/>
              <w:left w:w="100" w:type="dxa"/>
              <w:bottom w:w="80" w:type="dxa"/>
              <w:right w:w="100" w:type="dxa"/>
            </w:tcMar>
            <w:vAlign w:val="center"/>
          </w:tcPr>
          <w:p w14:paraId="62D9313D" w14:textId="77777777" w:rsidR="00193C8E" w:rsidRDefault="6C43E1AC">
            <w:r w:rsidRPr="6C43E1AC">
              <w:rPr>
                <w:color w:val="000000"/>
                <w:sz w:val="20"/>
                <w:szCs w:val="20"/>
              </w:rPr>
              <w:t>CCM</w:t>
            </w:r>
          </w:p>
        </w:tc>
        <w:tc>
          <w:tcPr>
            <w:tcW w:w="7720" w:type="dxa"/>
            <w:tcMar>
              <w:top w:w="80" w:type="dxa"/>
              <w:left w:w="100" w:type="dxa"/>
              <w:bottom w:w="80" w:type="dxa"/>
              <w:right w:w="100" w:type="dxa"/>
            </w:tcMar>
            <w:vAlign w:val="center"/>
          </w:tcPr>
          <w:p w14:paraId="4142D20B" w14:textId="77777777" w:rsidR="00193C8E" w:rsidRDefault="6C43E1AC">
            <w:r w:rsidRPr="6C43E1AC">
              <w:rPr>
                <w:color w:val="000000"/>
                <w:sz w:val="20"/>
                <w:szCs w:val="20"/>
              </w:rPr>
              <w:t>Comitê de Controle de Mudanças</w:t>
            </w:r>
          </w:p>
        </w:tc>
      </w:tr>
      <w:tr w:rsidR="00193C8E" w14:paraId="16981E63" w14:textId="77777777" w:rsidTr="6C43E1AC">
        <w:tc>
          <w:tcPr>
            <w:tcW w:w="1800" w:type="dxa"/>
            <w:shd w:val="clear" w:color="auto" w:fill="F2F2F2"/>
            <w:tcMar>
              <w:top w:w="80" w:type="dxa"/>
              <w:left w:w="100" w:type="dxa"/>
              <w:bottom w:w="80" w:type="dxa"/>
              <w:right w:w="100" w:type="dxa"/>
            </w:tcMar>
            <w:vAlign w:val="center"/>
          </w:tcPr>
          <w:p w14:paraId="55FFD198" w14:textId="77777777" w:rsidR="00193C8E" w:rsidRDefault="6C43E1AC">
            <w:r w:rsidRPr="6C43E1AC">
              <w:rPr>
                <w:color w:val="000000"/>
                <w:sz w:val="20"/>
                <w:szCs w:val="20"/>
              </w:rPr>
              <w:t>Baseline</w:t>
            </w:r>
          </w:p>
        </w:tc>
        <w:tc>
          <w:tcPr>
            <w:tcW w:w="7720" w:type="dxa"/>
            <w:shd w:val="clear" w:color="auto" w:fill="F2F2F2"/>
            <w:tcMar>
              <w:top w:w="80" w:type="dxa"/>
              <w:left w:w="100" w:type="dxa"/>
              <w:bottom w:w="80" w:type="dxa"/>
              <w:right w:w="100" w:type="dxa"/>
            </w:tcMar>
            <w:vAlign w:val="center"/>
          </w:tcPr>
          <w:p w14:paraId="5218A5A9" w14:textId="77777777" w:rsidR="00193C8E" w:rsidRDefault="6C43E1AC">
            <w:r w:rsidRPr="6C43E1AC">
              <w:rPr>
                <w:color w:val="000000"/>
                <w:sz w:val="20"/>
                <w:szCs w:val="20"/>
              </w:rPr>
              <w:t>Conjunto de itens de configuração que atingiram um estado comprovado de estabilidade</w:t>
            </w:r>
          </w:p>
        </w:tc>
      </w:tr>
      <w:tr w:rsidR="00193C8E" w14:paraId="60D1532D" w14:textId="77777777" w:rsidTr="6C43E1AC">
        <w:tc>
          <w:tcPr>
            <w:tcW w:w="1800" w:type="dxa"/>
            <w:tcMar>
              <w:top w:w="80" w:type="dxa"/>
              <w:left w:w="100" w:type="dxa"/>
              <w:bottom w:w="80" w:type="dxa"/>
              <w:right w:w="100" w:type="dxa"/>
            </w:tcMar>
            <w:vAlign w:val="center"/>
          </w:tcPr>
          <w:p w14:paraId="64D27535" w14:textId="77777777" w:rsidR="00193C8E" w:rsidRDefault="6C43E1AC">
            <w:r w:rsidRPr="6C43E1AC">
              <w:rPr>
                <w:color w:val="000000"/>
                <w:sz w:val="20"/>
                <w:szCs w:val="20"/>
              </w:rPr>
              <w:t>Pipeline</w:t>
            </w:r>
          </w:p>
        </w:tc>
        <w:tc>
          <w:tcPr>
            <w:tcW w:w="7720" w:type="dxa"/>
            <w:tcMar>
              <w:top w:w="80" w:type="dxa"/>
              <w:left w:w="100" w:type="dxa"/>
              <w:bottom w:w="80" w:type="dxa"/>
              <w:right w:w="100" w:type="dxa"/>
            </w:tcMar>
            <w:vAlign w:val="center"/>
          </w:tcPr>
          <w:p w14:paraId="78E769C3" w14:textId="77777777" w:rsidR="00193C8E" w:rsidRDefault="6C43E1AC">
            <w:r w:rsidRPr="6C43E1AC">
              <w:rPr>
                <w:color w:val="000000"/>
                <w:sz w:val="20"/>
                <w:szCs w:val="20"/>
              </w:rPr>
              <w:t>Sequência automatizada de etapas de build, teste, análise e implantação</w:t>
            </w:r>
          </w:p>
        </w:tc>
      </w:tr>
      <w:tr w:rsidR="00193C8E" w14:paraId="51211032" w14:textId="77777777" w:rsidTr="6C43E1AC">
        <w:tc>
          <w:tcPr>
            <w:tcW w:w="1800" w:type="dxa"/>
            <w:shd w:val="clear" w:color="auto" w:fill="F2F2F2"/>
            <w:tcMar>
              <w:top w:w="80" w:type="dxa"/>
              <w:left w:w="100" w:type="dxa"/>
              <w:bottom w:w="80" w:type="dxa"/>
              <w:right w:w="100" w:type="dxa"/>
            </w:tcMar>
            <w:vAlign w:val="center"/>
          </w:tcPr>
          <w:p w14:paraId="5970D092" w14:textId="77777777" w:rsidR="00193C8E" w:rsidRDefault="6C43E1AC">
            <w:r w:rsidRPr="6C43E1AC">
              <w:rPr>
                <w:color w:val="000000"/>
                <w:sz w:val="20"/>
                <w:szCs w:val="20"/>
              </w:rPr>
              <w:t>Trunk-based Development</w:t>
            </w:r>
          </w:p>
        </w:tc>
        <w:tc>
          <w:tcPr>
            <w:tcW w:w="7720" w:type="dxa"/>
            <w:shd w:val="clear" w:color="auto" w:fill="F2F2F2"/>
            <w:tcMar>
              <w:top w:w="80" w:type="dxa"/>
              <w:left w:w="100" w:type="dxa"/>
              <w:bottom w:w="80" w:type="dxa"/>
              <w:right w:w="100" w:type="dxa"/>
            </w:tcMar>
            <w:vAlign w:val="center"/>
          </w:tcPr>
          <w:p w14:paraId="57FE481B" w14:textId="77777777" w:rsidR="00193C8E" w:rsidRDefault="6C43E1AC">
            <w:r w:rsidRPr="6C43E1AC">
              <w:rPr>
                <w:color w:val="000000"/>
                <w:sz w:val="20"/>
                <w:szCs w:val="20"/>
              </w:rPr>
              <w:t>Estratégia de branching em que os desenvolvedores integram na branch principal com alta frequência</w:t>
            </w:r>
          </w:p>
        </w:tc>
      </w:tr>
      <w:tr w:rsidR="00193C8E" w14:paraId="3670D6D0" w14:textId="77777777" w:rsidTr="6C43E1AC">
        <w:tc>
          <w:tcPr>
            <w:tcW w:w="1800" w:type="dxa"/>
            <w:tcMar>
              <w:top w:w="80" w:type="dxa"/>
              <w:left w:w="100" w:type="dxa"/>
              <w:bottom w:w="80" w:type="dxa"/>
              <w:right w:w="100" w:type="dxa"/>
            </w:tcMar>
            <w:vAlign w:val="center"/>
          </w:tcPr>
          <w:p w14:paraId="7C772693" w14:textId="77777777" w:rsidR="00193C8E" w:rsidRDefault="6C43E1AC">
            <w:r w:rsidRPr="6C43E1AC">
              <w:rPr>
                <w:color w:val="000000"/>
                <w:sz w:val="20"/>
                <w:szCs w:val="20"/>
              </w:rPr>
              <w:t>SemVer</w:t>
            </w:r>
          </w:p>
        </w:tc>
        <w:tc>
          <w:tcPr>
            <w:tcW w:w="7720" w:type="dxa"/>
            <w:tcMar>
              <w:top w:w="80" w:type="dxa"/>
              <w:left w:w="100" w:type="dxa"/>
              <w:bottom w:w="80" w:type="dxa"/>
              <w:right w:w="100" w:type="dxa"/>
            </w:tcMar>
            <w:vAlign w:val="center"/>
          </w:tcPr>
          <w:p w14:paraId="020FE27F" w14:textId="77777777" w:rsidR="00193C8E" w:rsidRDefault="6C43E1AC">
            <w:r w:rsidRPr="002D2AF9">
              <w:rPr>
                <w:color w:val="000000"/>
                <w:sz w:val="20"/>
                <w:szCs w:val="20"/>
              </w:rPr>
              <w:t>Versionamento Semântico (MAJOR.MINOR.PATCH)</w:t>
            </w:r>
            <w:r w:rsidR="3861219D" w:rsidRPr="002D2AF9">
              <w:rPr>
                <w:color w:val="000000"/>
                <w:sz w:val="20"/>
                <w:szCs w:val="20"/>
              </w:rPr>
              <w:t xml:space="preserve"> - 1.0.0.</w:t>
            </w:r>
          </w:p>
        </w:tc>
      </w:tr>
      <w:tr w:rsidR="00193C8E" w:rsidRPr="002D2AF9" w14:paraId="31E28B35" w14:textId="77777777" w:rsidTr="6C43E1AC">
        <w:tc>
          <w:tcPr>
            <w:tcW w:w="1800" w:type="dxa"/>
            <w:shd w:val="clear" w:color="auto" w:fill="F2F2F2"/>
            <w:tcMar>
              <w:top w:w="80" w:type="dxa"/>
              <w:left w:w="100" w:type="dxa"/>
              <w:bottom w:w="80" w:type="dxa"/>
              <w:right w:w="100" w:type="dxa"/>
            </w:tcMar>
            <w:vAlign w:val="center"/>
          </w:tcPr>
          <w:p w14:paraId="21EDB7A4" w14:textId="77777777" w:rsidR="00193C8E" w:rsidRDefault="6C43E1AC">
            <w:r w:rsidRPr="6C43E1AC">
              <w:rPr>
                <w:color w:val="000000"/>
                <w:sz w:val="20"/>
                <w:szCs w:val="20"/>
              </w:rPr>
              <w:t>DORA Metrics</w:t>
            </w:r>
          </w:p>
        </w:tc>
        <w:tc>
          <w:tcPr>
            <w:tcW w:w="7720" w:type="dxa"/>
            <w:shd w:val="clear" w:color="auto" w:fill="F2F2F2"/>
            <w:tcMar>
              <w:top w:w="80" w:type="dxa"/>
              <w:left w:w="100" w:type="dxa"/>
              <w:bottom w:w="80" w:type="dxa"/>
              <w:right w:w="100" w:type="dxa"/>
            </w:tcMar>
            <w:vAlign w:val="center"/>
          </w:tcPr>
          <w:p w14:paraId="37AAE366" w14:textId="77777777" w:rsidR="00193C8E" w:rsidRPr="002D2AF9" w:rsidRDefault="6C43E1AC">
            <w:pPr>
              <w:rPr>
                <w:lang w:val="en-US"/>
              </w:rPr>
            </w:pPr>
            <w:r w:rsidRPr="002D2AF9">
              <w:rPr>
                <w:color w:val="000000"/>
                <w:sz w:val="20"/>
                <w:szCs w:val="20"/>
                <w:lang w:val="en-US"/>
              </w:rPr>
              <w:t>Métricas de desempenho DevOps (Lead Time, Deployment Frequency, MTTR, Change Failure Rate)</w:t>
            </w:r>
          </w:p>
        </w:tc>
      </w:tr>
    </w:tbl>
    <w:p w14:paraId="5B035136" w14:textId="77777777" w:rsidR="00193C8E" w:rsidRDefault="6C43E1AC" w:rsidP="6C43E1AC">
      <w:pPr>
        <w:pStyle w:val="Ttulo2"/>
        <w:spacing w:before="320" w:after="160"/>
        <w:rPr>
          <w:b/>
          <w:bCs/>
          <w:color w:val="auto"/>
          <w:sz w:val="25"/>
          <w:szCs w:val="25"/>
          <w:lang w:val="en-US"/>
        </w:rPr>
      </w:pPr>
      <w:bookmarkStart w:id="5" w:name="_Toc244090381"/>
      <w:r w:rsidRPr="6C43E1AC">
        <w:rPr>
          <w:b/>
          <w:bCs/>
          <w:color w:val="auto"/>
          <w:sz w:val="25"/>
          <w:szCs w:val="25"/>
          <w:lang w:val="en-US"/>
        </w:rPr>
        <w:t>1.4 Referências</w:t>
      </w:r>
      <w:bookmarkEnd w:id="5"/>
    </w:p>
    <w:p w14:paraId="294F601B" w14:textId="77777777" w:rsidR="00193C8E" w:rsidRDefault="6C43E1AC">
      <w:pPr>
        <w:pStyle w:val="PargrafodaLista"/>
        <w:numPr>
          <w:ilvl w:val="0"/>
          <w:numId w:val="2"/>
        </w:numPr>
        <w:spacing w:after="80"/>
      </w:pPr>
      <w:r w:rsidRPr="6C43E1AC">
        <w:t>Documento base: Processos de Desenvolvimento de Software e a Integração com GCS.</w:t>
      </w:r>
    </w:p>
    <w:p w14:paraId="6526BD54" w14:textId="77777777" w:rsidR="00193C8E" w:rsidRDefault="6C43E1AC">
      <w:pPr>
        <w:pStyle w:val="PargrafodaLista"/>
        <w:numPr>
          <w:ilvl w:val="0"/>
          <w:numId w:val="2"/>
        </w:numPr>
        <w:spacing w:after="80"/>
      </w:pPr>
      <w:r w:rsidRPr="6C43E1AC">
        <w:t>Template do Plano de Gerenciamento de Configuração (RUP 7.0, IBM) — adaptado.</w:t>
      </w:r>
    </w:p>
    <w:p w14:paraId="1A3A3156" w14:textId="77777777" w:rsidR="002D2AF9" w:rsidRDefault="002D2AF9" w:rsidP="6C43E1AC">
      <w:pPr>
        <w:pStyle w:val="Ttulo2"/>
        <w:spacing w:before="320" w:after="160"/>
        <w:rPr>
          <w:b/>
          <w:bCs/>
          <w:color w:val="auto"/>
          <w:sz w:val="25"/>
          <w:szCs w:val="25"/>
        </w:rPr>
      </w:pPr>
    </w:p>
    <w:p w14:paraId="45836059" w14:textId="77777777" w:rsidR="00193C8E" w:rsidRDefault="6C43E1AC" w:rsidP="6C43E1AC">
      <w:pPr>
        <w:pStyle w:val="Ttulo2"/>
        <w:spacing w:before="320" w:after="160"/>
        <w:rPr>
          <w:b/>
          <w:bCs/>
          <w:color w:val="auto"/>
          <w:sz w:val="25"/>
          <w:szCs w:val="25"/>
        </w:rPr>
      </w:pPr>
      <w:bookmarkStart w:id="6" w:name="_Toc244090382"/>
      <w:r w:rsidRPr="6C43E1AC">
        <w:rPr>
          <w:b/>
          <w:bCs/>
          <w:color w:val="auto"/>
          <w:sz w:val="25"/>
          <w:szCs w:val="25"/>
        </w:rPr>
        <w:lastRenderedPageBreak/>
        <w:t>1.5 Visão Geral</w:t>
      </w:r>
      <w:bookmarkEnd w:id="6"/>
    </w:p>
    <w:p w14:paraId="5C140155" w14:textId="77777777" w:rsidR="00193C8E" w:rsidRDefault="6C43E1AC">
      <w:pPr>
        <w:spacing w:after="160" w:line="276" w:lineRule="auto"/>
      </w:pPr>
      <w:r>
        <w:t>No Game Tracker, a Gerência de Configuração está aplicada no repositório público gabrielgbosco/game-tracker-flutter. O controle identifica os itens de configuração, impede o push direto na branch main e registra os ambientes staging e production. Não há workflow de CI/CD em .github/workflows nem infraestrutura de aplicação em nuvem. A execução do aplicativo continua local, por meio do Flutter.</w:t>
      </w:r>
    </w:p>
    <w:p w14:paraId="06841344" w14:textId="77777777" w:rsidR="00193C8E" w:rsidRDefault="6C43E1AC" w:rsidP="6C43E1AC">
      <w:pPr>
        <w:pStyle w:val="Ttulo1"/>
        <w:pBdr>
          <w:bottom w:val="single" w:sz="6" w:space="4" w:color="2E5395"/>
        </w:pBdr>
        <w:spacing w:before="480" w:after="240"/>
        <w:rPr>
          <w:b/>
          <w:bCs/>
          <w:color w:val="auto"/>
          <w:sz w:val="30"/>
          <w:szCs w:val="30"/>
        </w:rPr>
      </w:pPr>
      <w:bookmarkStart w:id="7" w:name="_Toc244090383"/>
      <w:r w:rsidRPr="6C43E1AC">
        <w:rPr>
          <w:b/>
          <w:bCs/>
          <w:color w:val="auto"/>
          <w:sz w:val="30"/>
          <w:szCs w:val="30"/>
        </w:rPr>
        <w:t>2. Cultura DevOps e Papéis na Gerência de Configuração</w:t>
      </w:r>
      <w:bookmarkEnd w:id="7"/>
    </w:p>
    <w:p w14:paraId="13E3D513" w14:textId="77777777" w:rsidR="00193C8E" w:rsidRDefault="6C43E1AC">
      <w:pPr>
        <w:spacing w:after="160" w:line="276" w:lineRule="auto"/>
      </w:pPr>
      <w:r w:rsidRPr="6C43E1AC">
        <w:t xml:space="preserve">A GCS em um contexto </w:t>
      </w:r>
      <w:r w:rsidRPr="6C43E1AC">
        <w:rPr>
          <w:b/>
          <w:bCs/>
        </w:rPr>
        <w:t>DevOps é responsabilidade compartilhada entre desenvolvimento e operações ("Você constrói, você executa" — you build it, you run it), apoiada por automação.</w:t>
      </w:r>
      <w:r w:rsidRPr="6C43E1AC">
        <w:t xml:space="preserve"> Os papéis abaixo descrevem responsabilidades típicas, que podem ser exercidas por uma mesma pessoa em squads pequenas.</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20"/>
      </w:tblGrid>
      <w:tr w:rsidR="00193C8E" w14:paraId="029F7E45" w14:textId="77777777" w:rsidTr="6C43E1AC">
        <w:trPr>
          <w:tblHeader/>
        </w:trPr>
        <w:tc>
          <w:tcPr>
            <w:tcW w:w="2400" w:type="dxa"/>
            <w:shd w:val="clear" w:color="auto" w:fill="0070C0"/>
            <w:tcMar>
              <w:top w:w="80" w:type="dxa"/>
              <w:left w:w="100" w:type="dxa"/>
              <w:bottom w:w="80" w:type="dxa"/>
              <w:right w:w="100" w:type="dxa"/>
            </w:tcMar>
            <w:vAlign w:val="center"/>
          </w:tcPr>
          <w:p w14:paraId="2671E450" w14:textId="77777777" w:rsidR="00193C8E" w:rsidRDefault="6C43E1AC">
            <w:r w:rsidRPr="6C43E1AC">
              <w:rPr>
                <w:b/>
                <w:bCs/>
                <w:color w:val="FFFFFF"/>
                <w:sz w:val="20"/>
                <w:szCs w:val="20"/>
              </w:rPr>
              <w:t>Papel</w:t>
            </w:r>
          </w:p>
        </w:tc>
        <w:tc>
          <w:tcPr>
            <w:tcW w:w="7120" w:type="dxa"/>
            <w:shd w:val="clear" w:color="auto" w:fill="0070C0"/>
            <w:tcMar>
              <w:top w:w="80" w:type="dxa"/>
              <w:left w:w="100" w:type="dxa"/>
              <w:bottom w:w="80" w:type="dxa"/>
              <w:right w:w="100" w:type="dxa"/>
            </w:tcMar>
            <w:vAlign w:val="center"/>
          </w:tcPr>
          <w:p w14:paraId="7A50A38E" w14:textId="77777777" w:rsidR="00193C8E" w:rsidRDefault="6C43E1AC">
            <w:r w:rsidRPr="6C43E1AC">
              <w:rPr>
                <w:b/>
                <w:bCs/>
                <w:color w:val="FFFFFF"/>
                <w:sz w:val="20"/>
                <w:szCs w:val="20"/>
              </w:rPr>
              <w:t>Responsabilidades</w:t>
            </w:r>
          </w:p>
        </w:tc>
      </w:tr>
      <w:tr w:rsidR="00193C8E" w14:paraId="5FC06B21" w14:textId="77777777" w:rsidTr="6C43E1AC">
        <w:tc>
          <w:tcPr>
            <w:tcW w:w="2400" w:type="dxa"/>
            <w:tcMar>
              <w:top w:w="80" w:type="dxa"/>
              <w:left w:w="100" w:type="dxa"/>
              <w:bottom w:w="80" w:type="dxa"/>
              <w:right w:w="100" w:type="dxa"/>
            </w:tcMar>
            <w:vAlign w:val="center"/>
          </w:tcPr>
          <w:p w14:paraId="3BBBBDF6" w14:textId="77777777" w:rsidR="00193C8E" w:rsidRDefault="6C43E1AC">
            <w:r w:rsidRPr="6C43E1AC">
              <w:rPr>
                <w:color w:val="000000"/>
                <w:sz w:val="20"/>
                <w:szCs w:val="20"/>
              </w:rPr>
              <w:t>Gerente de Projeto / Product Owner</w:t>
            </w:r>
          </w:p>
        </w:tc>
        <w:tc>
          <w:tcPr>
            <w:tcW w:w="7120" w:type="dxa"/>
            <w:tcMar>
              <w:top w:w="80" w:type="dxa"/>
              <w:left w:w="100" w:type="dxa"/>
              <w:bottom w:w="80" w:type="dxa"/>
              <w:right w:w="100" w:type="dxa"/>
            </w:tcMar>
            <w:vAlign w:val="center"/>
          </w:tcPr>
          <w:p w14:paraId="2C73563F" w14:textId="77777777" w:rsidR="00193C8E" w:rsidRDefault="0037570A">
            <w:r>
              <w:t>Estudante responsável: define o escopo, implementa as funcionalidades, organiza as entregas e valida os requisitos da atividade.</w:t>
            </w:r>
          </w:p>
        </w:tc>
      </w:tr>
      <w:tr w:rsidR="00193C8E" w14:paraId="724F774A" w14:textId="77777777" w:rsidTr="6C43E1AC">
        <w:tc>
          <w:tcPr>
            <w:tcW w:w="2400" w:type="dxa"/>
            <w:shd w:val="clear" w:color="auto" w:fill="F2F2F2"/>
            <w:tcMar>
              <w:top w:w="80" w:type="dxa"/>
              <w:left w:w="100" w:type="dxa"/>
              <w:bottom w:w="80" w:type="dxa"/>
              <w:right w:w="100" w:type="dxa"/>
            </w:tcMar>
            <w:vAlign w:val="center"/>
          </w:tcPr>
          <w:p w14:paraId="73DAAC53" w14:textId="77777777" w:rsidR="00193C8E" w:rsidRDefault="6C43E1AC">
            <w:r w:rsidRPr="6C43E1AC">
              <w:rPr>
                <w:color w:val="000000"/>
                <w:sz w:val="20"/>
                <w:szCs w:val="20"/>
              </w:rPr>
              <w:t>Engenheiro DevOps / Release Engineer</w:t>
            </w:r>
          </w:p>
        </w:tc>
        <w:tc>
          <w:tcPr>
            <w:tcW w:w="7120" w:type="dxa"/>
            <w:shd w:val="clear" w:color="auto" w:fill="F2F2F2"/>
            <w:tcMar>
              <w:top w:w="80" w:type="dxa"/>
              <w:left w:w="100" w:type="dxa"/>
              <w:bottom w:w="80" w:type="dxa"/>
              <w:right w:w="100" w:type="dxa"/>
            </w:tcMar>
            <w:vAlign w:val="center"/>
          </w:tcPr>
          <w:p w14:paraId="2711D61A" w14:textId="77777777" w:rsidR="00477D5E" w:rsidRDefault="0037570A">
            <w:r>
              <w:t>O estudante configura o repositório público, a proteção da branch main e os ambientes staging e production.</w:t>
            </w:r>
          </w:p>
        </w:tc>
      </w:tr>
      <w:tr w:rsidR="00193C8E" w14:paraId="52F3659F" w14:textId="77777777" w:rsidTr="6C43E1AC">
        <w:tc>
          <w:tcPr>
            <w:tcW w:w="2400" w:type="dxa"/>
            <w:tcMar>
              <w:top w:w="80" w:type="dxa"/>
              <w:left w:w="100" w:type="dxa"/>
              <w:bottom w:w="80" w:type="dxa"/>
              <w:right w:w="100" w:type="dxa"/>
            </w:tcMar>
            <w:vAlign w:val="center"/>
          </w:tcPr>
          <w:p w14:paraId="6DA03589" w14:textId="77777777" w:rsidR="00193C8E" w:rsidRDefault="6C43E1AC">
            <w:r w:rsidRPr="6C43E1AC">
              <w:rPr>
                <w:color w:val="000000"/>
                <w:sz w:val="20"/>
                <w:szCs w:val="20"/>
              </w:rPr>
              <w:t>Desenvolvedor(a)</w:t>
            </w:r>
          </w:p>
        </w:tc>
        <w:tc>
          <w:tcPr>
            <w:tcW w:w="7120" w:type="dxa"/>
            <w:tcMar>
              <w:top w:w="80" w:type="dxa"/>
              <w:left w:w="100" w:type="dxa"/>
              <w:bottom w:w="80" w:type="dxa"/>
              <w:right w:w="100" w:type="dxa"/>
            </w:tcMar>
            <w:vAlign w:val="center"/>
          </w:tcPr>
          <w:p w14:paraId="3632B917" w14:textId="77777777" w:rsidR="00193C8E" w:rsidRDefault="0037570A">
            <w:r>
              <w:t>Implementa as telas, modelos, widgets, navegação, regras de alteração de horas/avaliação e gerenciamento do estado local.</w:t>
            </w:r>
          </w:p>
        </w:tc>
      </w:tr>
      <w:tr w:rsidR="00193C8E" w14:paraId="3A264EBA" w14:textId="77777777" w:rsidTr="6C43E1AC">
        <w:tc>
          <w:tcPr>
            <w:tcW w:w="2400" w:type="dxa"/>
            <w:shd w:val="clear" w:color="auto" w:fill="F2F2F2"/>
            <w:tcMar>
              <w:top w:w="80" w:type="dxa"/>
              <w:left w:w="100" w:type="dxa"/>
              <w:bottom w:w="80" w:type="dxa"/>
              <w:right w:w="100" w:type="dxa"/>
            </w:tcMar>
            <w:vAlign w:val="center"/>
          </w:tcPr>
          <w:p w14:paraId="5E8E5C6D" w14:textId="77777777" w:rsidR="00193C8E" w:rsidRPr="002D2AF9" w:rsidRDefault="6C43E1AC">
            <w:pPr>
              <w:rPr>
                <w:lang w:val="en-US"/>
              </w:rPr>
            </w:pPr>
            <w:r w:rsidRPr="002D2AF9">
              <w:rPr>
                <w:color w:val="000000"/>
                <w:sz w:val="20"/>
                <w:szCs w:val="20"/>
                <w:lang w:val="en-US"/>
              </w:rPr>
              <w:t>SRE / Operações</w:t>
            </w:r>
          </w:p>
          <w:p w14:paraId="167CAF5F" w14:textId="77777777" w:rsidR="00193C8E" w:rsidRPr="002D2AF9" w:rsidRDefault="6C7EFE45" w:rsidP="6C43E1AC">
            <w:pPr>
              <w:rPr>
                <w:i/>
                <w:iCs/>
                <w:color w:val="000000"/>
                <w:sz w:val="18"/>
                <w:szCs w:val="18"/>
                <w:lang w:val="en-US"/>
              </w:rPr>
            </w:pPr>
            <w:r w:rsidRPr="002D2AF9">
              <w:rPr>
                <w:i/>
                <w:iCs/>
                <w:color w:val="000000"/>
                <w:sz w:val="18"/>
                <w:szCs w:val="18"/>
                <w:lang w:val="en-US"/>
              </w:rPr>
              <w:t xml:space="preserve"> Site Reliability Engineering</w:t>
            </w:r>
          </w:p>
        </w:tc>
        <w:tc>
          <w:tcPr>
            <w:tcW w:w="7120" w:type="dxa"/>
            <w:shd w:val="clear" w:color="auto" w:fill="F2F2F2"/>
            <w:tcMar>
              <w:top w:w="80" w:type="dxa"/>
              <w:left w:w="100" w:type="dxa"/>
              <w:bottom w:w="80" w:type="dxa"/>
              <w:right w:w="100" w:type="dxa"/>
            </w:tcMar>
            <w:vAlign w:val="center"/>
          </w:tcPr>
          <w:p w14:paraId="486086F5" w14:textId="77777777" w:rsidR="00477D5E" w:rsidRDefault="0037570A">
            <w:r>
              <w:t>Não há operação remota do aplicativo. O acompanhamento da configuração é feito pelas regras de proteção, pelos ambientes e pelo histórico do GitHub.</w:t>
            </w:r>
          </w:p>
        </w:tc>
      </w:tr>
      <w:tr w:rsidR="00193C8E" w14:paraId="013FA0CF" w14:textId="77777777" w:rsidTr="6C43E1AC">
        <w:tc>
          <w:tcPr>
            <w:tcW w:w="2400" w:type="dxa"/>
            <w:tcMar>
              <w:top w:w="80" w:type="dxa"/>
              <w:left w:w="100" w:type="dxa"/>
              <w:bottom w:w="80" w:type="dxa"/>
              <w:right w:w="100" w:type="dxa"/>
            </w:tcMar>
            <w:vAlign w:val="center"/>
          </w:tcPr>
          <w:p w14:paraId="6AA71AB9" w14:textId="77777777" w:rsidR="00193C8E" w:rsidRDefault="6C43E1AC">
            <w:r w:rsidRPr="6C43E1AC">
              <w:rPr>
                <w:color w:val="000000"/>
                <w:sz w:val="20"/>
                <w:szCs w:val="20"/>
              </w:rPr>
              <w:t>QA / Automação de Testes</w:t>
            </w:r>
          </w:p>
        </w:tc>
        <w:tc>
          <w:tcPr>
            <w:tcW w:w="7120" w:type="dxa"/>
            <w:tcMar>
              <w:top w:w="80" w:type="dxa"/>
              <w:left w:w="100" w:type="dxa"/>
              <w:bottom w:w="80" w:type="dxa"/>
              <w:right w:w="100" w:type="dxa"/>
            </w:tcMar>
            <w:vAlign w:val="center"/>
          </w:tcPr>
          <w:p w14:paraId="27B90D4A" w14:textId="77777777" w:rsidR="00193C8E" w:rsidRDefault="0037570A">
            <w:r>
              <w:t>Realiza validações manuais das funcionalidades obrigatórias e verifica o comportamento do aplicativo durante a execução.</w:t>
            </w:r>
          </w:p>
        </w:tc>
      </w:tr>
      <w:tr w:rsidR="00193C8E" w14:paraId="2005D796" w14:textId="77777777" w:rsidTr="6C43E1AC">
        <w:tc>
          <w:tcPr>
            <w:tcW w:w="2400" w:type="dxa"/>
            <w:shd w:val="clear" w:color="auto" w:fill="F2F2F2"/>
            <w:tcMar>
              <w:top w:w="80" w:type="dxa"/>
              <w:left w:w="100" w:type="dxa"/>
              <w:bottom w:w="80" w:type="dxa"/>
              <w:right w:w="100" w:type="dxa"/>
            </w:tcMar>
            <w:vAlign w:val="center"/>
          </w:tcPr>
          <w:p w14:paraId="0108DF46" w14:textId="77777777" w:rsidR="00193C8E" w:rsidRDefault="6C43E1AC">
            <w:r w:rsidRPr="6C43E1AC">
              <w:rPr>
                <w:color w:val="000000"/>
                <w:sz w:val="20"/>
                <w:szCs w:val="20"/>
              </w:rPr>
              <w:t>Segurança (DevSecOps)</w:t>
            </w:r>
          </w:p>
        </w:tc>
        <w:tc>
          <w:tcPr>
            <w:tcW w:w="7120" w:type="dxa"/>
            <w:shd w:val="clear" w:color="auto" w:fill="F2F2F2"/>
            <w:tcMar>
              <w:top w:w="80" w:type="dxa"/>
              <w:left w:w="100" w:type="dxa"/>
              <w:bottom w:w="80" w:type="dxa"/>
              <w:right w:w="100" w:type="dxa"/>
            </w:tcMar>
            <w:vAlign w:val="center"/>
          </w:tcPr>
          <w:p w14:paraId="4C6A2B24" w14:textId="77777777" w:rsidR="00477D5E" w:rsidRDefault="0037570A">
            <w:r>
              <w:t>Não há pipeline de segurança. As dependências permanecem declaradas no pubspec.yaml.</w:t>
            </w:r>
          </w:p>
        </w:tc>
      </w:tr>
      <w:tr w:rsidR="00193C8E" w14:paraId="1A5CE892" w14:textId="77777777" w:rsidTr="6C43E1AC">
        <w:tc>
          <w:tcPr>
            <w:tcW w:w="2400" w:type="dxa"/>
            <w:tcMar>
              <w:top w:w="80" w:type="dxa"/>
              <w:left w:w="100" w:type="dxa"/>
              <w:bottom w:w="80" w:type="dxa"/>
              <w:right w:w="100" w:type="dxa"/>
            </w:tcMar>
            <w:vAlign w:val="center"/>
          </w:tcPr>
          <w:p w14:paraId="1B2C5602" w14:textId="77777777" w:rsidR="00193C8E" w:rsidRDefault="6C43E1AC">
            <w:r w:rsidRPr="6C43E1AC">
              <w:rPr>
                <w:color w:val="000000"/>
                <w:sz w:val="20"/>
                <w:szCs w:val="20"/>
              </w:rPr>
              <w:t>Comitê de Controle de Mudanças (CCM)</w:t>
            </w:r>
          </w:p>
        </w:tc>
        <w:tc>
          <w:tcPr>
            <w:tcW w:w="7120" w:type="dxa"/>
            <w:tcMar>
              <w:top w:w="80" w:type="dxa"/>
              <w:left w:w="100" w:type="dxa"/>
              <w:bottom w:w="80" w:type="dxa"/>
              <w:right w:w="100" w:type="dxa"/>
            </w:tcMar>
            <w:vAlign w:val="center"/>
          </w:tcPr>
          <w:p w14:paraId="0EEC4D44" w14:textId="77777777" w:rsidR="00477D5E" w:rsidRDefault="0037570A">
            <w:r>
              <w:t>Não há comitê formal. A main exige uma aprovação de outra conta, ainda não designada. Em production, o revisor obrigatório é o estudante responsável.</w:t>
            </w:r>
          </w:p>
        </w:tc>
      </w:tr>
    </w:tbl>
    <w:p w14:paraId="7952EBB9" w14:textId="77777777" w:rsidR="00193C8E" w:rsidRDefault="6C43E1AC" w:rsidP="6C43E1AC">
      <w:pPr>
        <w:pStyle w:val="Ttulo1"/>
        <w:pBdr>
          <w:bottom w:val="single" w:sz="6" w:space="4" w:color="2E5395"/>
        </w:pBdr>
        <w:spacing w:before="480" w:after="240"/>
        <w:rPr>
          <w:b/>
          <w:bCs/>
          <w:color w:val="auto"/>
          <w:sz w:val="30"/>
          <w:szCs w:val="30"/>
        </w:rPr>
      </w:pPr>
      <w:bookmarkStart w:id="8" w:name="_Toc244090384"/>
      <w:r w:rsidRPr="6C43E1AC">
        <w:rPr>
          <w:b/>
          <w:bCs/>
          <w:color w:val="auto"/>
          <w:sz w:val="30"/>
          <w:szCs w:val="30"/>
        </w:rPr>
        <w:t>3. Ferramentas, Ambientes e Infraestrutura</w:t>
      </w:r>
      <w:bookmarkEnd w:id="8"/>
    </w:p>
    <w:p w14:paraId="7D2A0B5E" w14:textId="77777777" w:rsidR="00193C8E" w:rsidRDefault="6C43E1AC" w:rsidP="6C43E1AC">
      <w:pPr>
        <w:pStyle w:val="Ttulo2"/>
        <w:spacing w:before="320" w:after="160"/>
        <w:rPr>
          <w:b/>
          <w:bCs/>
          <w:color w:val="auto"/>
          <w:sz w:val="25"/>
          <w:szCs w:val="25"/>
        </w:rPr>
      </w:pPr>
      <w:bookmarkStart w:id="9" w:name="_Toc244090385"/>
      <w:r w:rsidRPr="6C43E1AC">
        <w:rPr>
          <w:b/>
          <w:bCs/>
          <w:color w:val="auto"/>
          <w:sz w:val="25"/>
          <w:szCs w:val="25"/>
        </w:rPr>
        <w:t>3.1 Ferramentas do Pipeline</w:t>
      </w:r>
      <w:bookmarkEnd w:id="9"/>
    </w:p>
    <w:p w14:paraId="51031C65" w14:textId="77777777" w:rsidR="00193C8E" w:rsidRDefault="6C43E1AC">
      <w:pPr>
        <w:spacing w:after="160" w:line="276" w:lineRule="auto"/>
      </w:pPr>
      <w:r>
        <w:t>Ferramentas e recursos identificados no repositório e na configuração do GitHub:</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720"/>
      </w:tblGrid>
      <w:tr w:rsidR="00193C8E" w14:paraId="3C0B5810" w14:textId="77777777" w:rsidTr="6C43E1AC">
        <w:trPr>
          <w:tblHeader/>
        </w:trPr>
        <w:tc>
          <w:tcPr>
            <w:tcW w:w="2400" w:type="dxa"/>
            <w:shd w:val="clear" w:color="auto" w:fill="0070C0"/>
            <w:tcMar>
              <w:top w:w="80" w:type="dxa"/>
              <w:left w:w="100" w:type="dxa"/>
              <w:bottom w:w="80" w:type="dxa"/>
              <w:right w:w="100" w:type="dxa"/>
            </w:tcMar>
            <w:vAlign w:val="center"/>
          </w:tcPr>
          <w:p w14:paraId="7F652348" w14:textId="77777777" w:rsidR="00193C8E" w:rsidRDefault="6C43E1AC">
            <w:r w:rsidRPr="6C43E1AC">
              <w:rPr>
                <w:b/>
                <w:bCs/>
                <w:color w:val="FFFFFF"/>
                <w:sz w:val="20"/>
                <w:szCs w:val="20"/>
              </w:rPr>
              <w:t>Categoria</w:t>
            </w:r>
          </w:p>
        </w:tc>
        <w:tc>
          <w:tcPr>
            <w:tcW w:w="2400" w:type="dxa"/>
            <w:shd w:val="clear" w:color="auto" w:fill="0070C0"/>
            <w:tcMar>
              <w:top w:w="80" w:type="dxa"/>
              <w:left w:w="100" w:type="dxa"/>
              <w:bottom w:w="80" w:type="dxa"/>
              <w:right w:w="100" w:type="dxa"/>
            </w:tcMar>
            <w:vAlign w:val="center"/>
          </w:tcPr>
          <w:p w14:paraId="66078421" w14:textId="77777777" w:rsidR="00193C8E" w:rsidRDefault="6C43E1AC">
            <w:r w:rsidRPr="6C43E1AC">
              <w:rPr>
                <w:b/>
                <w:bCs/>
                <w:color w:val="FFFFFF"/>
                <w:sz w:val="20"/>
                <w:szCs w:val="20"/>
              </w:rPr>
              <w:t>Ferramenta(s) sugerida(s)</w:t>
            </w:r>
          </w:p>
        </w:tc>
        <w:tc>
          <w:tcPr>
            <w:tcW w:w="4720" w:type="dxa"/>
            <w:shd w:val="clear" w:color="auto" w:fill="0070C0"/>
            <w:tcMar>
              <w:top w:w="80" w:type="dxa"/>
              <w:left w:w="100" w:type="dxa"/>
              <w:bottom w:w="80" w:type="dxa"/>
              <w:right w:w="100" w:type="dxa"/>
            </w:tcMar>
            <w:vAlign w:val="center"/>
          </w:tcPr>
          <w:p w14:paraId="4964D34F" w14:textId="77777777" w:rsidR="00193C8E" w:rsidRDefault="6C43E1AC">
            <w:r w:rsidRPr="6C43E1AC">
              <w:rPr>
                <w:b/>
                <w:bCs/>
                <w:color w:val="FFFFFF"/>
                <w:sz w:val="20"/>
                <w:szCs w:val="20"/>
              </w:rPr>
              <w:t>Finalidade</w:t>
            </w:r>
          </w:p>
        </w:tc>
      </w:tr>
      <w:tr w:rsidR="00193C8E" w14:paraId="0A752FF3" w14:textId="77777777" w:rsidTr="6C43E1AC">
        <w:tc>
          <w:tcPr>
            <w:tcW w:w="2400" w:type="dxa"/>
            <w:tcMar>
              <w:top w:w="80" w:type="dxa"/>
              <w:left w:w="100" w:type="dxa"/>
              <w:bottom w:w="80" w:type="dxa"/>
              <w:right w:w="100" w:type="dxa"/>
            </w:tcMar>
            <w:vAlign w:val="center"/>
          </w:tcPr>
          <w:p w14:paraId="1A3E39E7" w14:textId="77777777" w:rsidR="00193C8E" w:rsidRDefault="0037570A">
            <w:r>
              <w:t>Controle de versão</w:t>
            </w:r>
          </w:p>
        </w:tc>
        <w:tc>
          <w:tcPr>
            <w:tcW w:w="2400" w:type="dxa"/>
            <w:tcMar>
              <w:top w:w="80" w:type="dxa"/>
              <w:left w:w="100" w:type="dxa"/>
              <w:bottom w:w="80" w:type="dxa"/>
              <w:right w:w="100" w:type="dxa"/>
            </w:tcMar>
            <w:vAlign w:val="center"/>
          </w:tcPr>
          <w:p w14:paraId="60400F75" w14:textId="77777777" w:rsidR="00477D5E" w:rsidRDefault="0037570A">
            <w:r>
              <w:t>Git e GitHub</w:t>
            </w:r>
          </w:p>
        </w:tc>
        <w:tc>
          <w:tcPr>
            <w:tcW w:w="4720" w:type="dxa"/>
            <w:tcMar>
              <w:top w:w="80" w:type="dxa"/>
              <w:left w:w="100" w:type="dxa"/>
              <w:bottom w:w="80" w:type="dxa"/>
              <w:right w:w="100" w:type="dxa"/>
            </w:tcMar>
            <w:vAlign w:val="center"/>
          </w:tcPr>
          <w:p w14:paraId="149DF2B8" w14:textId="77777777" w:rsidR="00477D5E" w:rsidRDefault="0037570A">
            <w:r>
              <w:t>Repositório público https://github.com/gabrielgbosco/game-tracker-flutter.git, com a branch main protegida.</w:t>
            </w:r>
          </w:p>
        </w:tc>
      </w:tr>
      <w:tr w:rsidR="00193C8E" w14:paraId="128D8ACD" w14:textId="77777777" w:rsidTr="6C43E1AC">
        <w:tc>
          <w:tcPr>
            <w:tcW w:w="2400" w:type="dxa"/>
            <w:shd w:val="clear" w:color="auto" w:fill="F2F2F2"/>
            <w:tcMar>
              <w:top w:w="80" w:type="dxa"/>
              <w:left w:w="100" w:type="dxa"/>
              <w:bottom w:w="80" w:type="dxa"/>
              <w:right w:w="100" w:type="dxa"/>
            </w:tcMar>
            <w:vAlign w:val="center"/>
          </w:tcPr>
          <w:p w14:paraId="4CBD2C1B" w14:textId="77777777" w:rsidR="00193C8E" w:rsidRDefault="0037570A">
            <w:r>
              <w:t>Linguagem e framework</w:t>
            </w:r>
          </w:p>
        </w:tc>
        <w:tc>
          <w:tcPr>
            <w:tcW w:w="2400" w:type="dxa"/>
            <w:shd w:val="clear" w:color="auto" w:fill="F2F2F2"/>
            <w:tcMar>
              <w:top w:w="80" w:type="dxa"/>
              <w:left w:w="100" w:type="dxa"/>
              <w:bottom w:w="80" w:type="dxa"/>
              <w:right w:w="100" w:type="dxa"/>
            </w:tcMar>
            <w:vAlign w:val="center"/>
          </w:tcPr>
          <w:p w14:paraId="1051F5CE" w14:textId="77777777" w:rsidR="00193C8E" w:rsidRDefault="0037570A">
            <w:r>
              <w:t>Dart + Flutter</w:t>
            </w:r>
          </w:p>
        </w:tc>
        <w:tc>
          <w:tcPr>
            <w:tcW w:w="4720" w:type="dxa"/>
            <w:shd w:val="clear" w:color="auto" w:fill="F2F2F2"/>
            <w:tcMar>
              <w:top w:w="80" w:type="dxa"/>
              <w:left w:w="100" w:type="dxa"/>
              <w:bottom w:w="80" w:type="dxa"/>
              <w:right w:w="100" w:type="dxa"/>
            </w:tcMar>
            <w:vAlign w:val="center"/>
          </w:tcPr>
          <w:p w14:paraId="334FAC30" w14:textId="77777777" w:rsidR="00193C8E" w:rsidRDefault="0037570A">
            <w:r>
              <w:t>Desenvolvimento do aplicativo mobile e composição das telas/widgets.</w:t>
            </w:r>
          </w:p>
        </w:tc>
      </w:tr>
      <w:tr w:rsidR="00193C8E" w14:paraId="2334DB15" w14:textId="77777777" w:rsidTr="6C43E1AC">
        <w:tc>
          <w:tcPr>
            <w:tcW w:w="2400" w:type="dxa"/>
            <w:tcMar>
              <w:top w:w="80" w:type="dxa"/>
              <w:left w:w="100" w:type="dxa"/>
              <w:bottom w:w="80" w:type="dxa"/>
              <w:right w:w="100" w:type="dxa"/>
            </w:tcMar>
            <w:vAlign w:val="center"/>
          </w:tcPr>
          <w:p w14:paraId="5B129A63" w14:textId="77777777" w:rsidR="00193C8E" w:rsidRDefault="0037570A">
            <w:r>
              <w:lastRenderedPageBreak/>
              <w:t>Editor/execução</w:t>
            </w:r>
          </w:p>
        </w:tc>
        <w:tc>
          <w:tcPr>
            <w:tcW w:w="2400" w:type="dxa"/>
            <w:tcMar>
              <w:top w:w="80" w:type="dxa"/>
              <w:left w:w="100" w:type="dxa"/>
              <w:bottom w:w="80" w:type="dxa"/>
              <w:right w:w="100" w:type="dxa"/>
            </w:tcMar>
            <w:vAlign w:val="center"/>
          </w:tcPr>
          <w:p w14:paraId="73B99F7A" w14:textId="77777777" w:rsidR="00193C8E" w:rsidRDefault="0037570A">
            <w:r>
              <w:t>Flutter SDK, IDE e emulador/dispositivo Android</w:t>
            </w:r>
          </w:p>
        </w:tc>
        <w:tc>
          <w:tcPr>
            <w:tcW w:w="4720" w:type="dxa"/>
            <w:tcMar>
              <w:top w:w="80" w:type="dxa"/>
              <w:left w:w="100" w:type="dxa"/>
              <w:bottom w:w="80" w:type="dxa"/>
              <w:right w:w="100" w:type="dxa"/>
            </w:tcMar>
            <w:vAlign w:val="center"/>
          </w:tcPr>
          <w:p w14:paraId="33281185" w14:textId="77777777" w:rsidR="00193C8E" w:rsidRDefault="0037570A">
            <w:r>
              <w:t>Execução, depuração e validação local do aplicativo.</w:t>
            </w:r>
          </w:p>
        </w:tc>
      </w:tr>
      <w:tr w:rsidR="00193C8E" w14:paraId="238EC7F2" w14:textId="77777777" w:rsidTr="6C43E1AC">
        <w:tc>
          <w:tcPr>
            <w:tcW w:w="2400" w:type="dxa"/>
            <w:shd w:val="clear" w:color="auto" w:fill="F2F2F2"/>
            <w:tcMar>
              <w:top w:w="80" w:type="dxa"/>
              <w:left w:w="100" w:type="dxa"/>
              <w:bottom w:w="80" w:type="dxa"/>
              <w:right w:w="100" w:type="dxa"/>
            </w:tcMar>
            <w:vAlign w:val="center"/>
          </w:tcPr>
          <w:p w14:paraId="3DC57E35" w14:textId="77777777" w:rsidR="00193C8E" w:rsidRDefault="0037570A">
            <w:r>
              <w:t>Gerenciador de dependências</w:t>
            </w:r>
          </w:p>
        </w:tc>
        <w:tc>
          <w:tcPr>
            <w:tcW w:w="2400" w:type="dxa"/>
            <w:shd w:val="clear" w:color="auto" w:fill="F2F2F2"/>
            <w:tcMar>
              <w:top w:w="80" w:type="dxa"/>
              <w:left w:w="100" w:type="dxa"/>
              <w:bottom w:w="80" w:type="dxa"/>
              <w:right w:w="100" w:type="dxa"/>
            </w:tcMar>
            <w:vAlign w:val="center"/>
          </w:tcPr>
          <w:p w14:paraId="5C879F54" w14:textId="77777777" w:rsidR="00193C8E" w:rsidRDefault="0037570A">
            <w:r>
              <w:t>pubspec.yaml / Flutter Pub</w:t>
            </w:r>
          </w:p>
        </w:tc>
        <w:tc>
          <w:tcPr>
            <w:tcW w:w="4720" w:type="dxa"/>
            <w:shd w:val="clear" w:color="auto" w:fill="F2F2F2"/>
            <w:tcMar>
              <w:top w:w="80" w:type="dxa"/>
              <w:left w:w="100" w:type="dxa"/>
              <w:bottom w:w="80" w:type="dxa"/>
              <w:right w:w="100" w:type="dxa"/>
            </w:tcMar>
            <w:vAlign w:val="center"/>
          </w:tcPr>
          <w:p w14:paraId="59F83ED1" w14:textId="77777777" w:rsidR="00193C8E" w:rsidRDefault="0037570A">
            <w:r>
              <w:t>Declaração e instalação das dependências do projeto.</w:t>
            </w:r>
          </w:p>
        </w:tc>
      </w:tr>
      <w:tr w:rsidR="00193C8E" w14:paraId="35D250F0" w14:textId="77777777" w:rsidTr="6C43E1AC">
        <w:tc>
          <w:tcPr>
            <w:tcW w:w="2400" w:type="dxa"/>
            <w:tcMar>
              <w:top w:w="80" w:type="dxa"/>
              <w:left w:w="100" w:type="dxa"/>
              <w:bottom w:w="80" w:type="dxa"/>
              <w:right w:w="100" w:type="dxa"/>
            </w:tcMar>
            <w:vAlign w:val="center"/>
          </w:tcPr>
          <w:p w14:paraId="37995798" w14:textId="77777777" w:rsidR="00193C8E" w:rsidRDefault="0037570A">
            <w:r>
              <w:t>Gráficos</w:t>
            </w:r>
          </w:p>
        </w:tc>
        <w:tc>
          <w:tcPr>
            <w:tcW w:w="2400" w:type="dxa"/>
            <w:tcMar>
              <w:top w:w="80" w:type="dxa"/>
              <w:left w:w="100" w:type="dxa"/>
              <w:bottom w:w="80" w:type="dxa"/>
              <w:right w:w="100" w:type="dxa"/>
            </w:tcMar>
            <w:vAlign w:val="center"/>
          </w:tcPr>
          <w:p w14:paraId="10C24367" w14:textId="77777777" w:rsidR="00193C8E" w:rsidRDefault="0037570A">
            <w:r>
              <w:t>fl_chart ^0.68.0</w:t>
            </w:r>
          </w:p>
        </w:tc>
        <w:tc>
          <w:tcPr>
            <w:tcW w:w="4720" w:type="dxa"/>
            <w:tcMar>
              <w:top w:w="80" w:type="dxa"/>
              <w:left w:w="100" w:type="dxa"/>
              <w:bottom w:w="80" w:type="dxa"/>
              <w:right w:w="100" w:type="dxa"/>
            </w:tcMar>
            <w:vAlign w:val="center"/>
          </w:tcPr>
          <w:p w14:paraId="07A09073" w14:textId="77777777" w:rsidR="00193C8E" w:rsidRDefault="0037570A">
            <w:r>
              <w:t>Geração do gráfico de barras de horas jogadas por jogo.</w:t>
            </w:r>
          </w:p>
        </w:tc>
      </w:tr>
      <w:tr w:rsidR="00193C8E" w14:paraId="6553A4D8" w14:textId="77777777" w:rsidTr="6C43E1AC">
        <w:tc>
          <w:tcPr>
            <w:tcW w:w="2400" w:type="dxa"/>
            <w:shd w:val="clear" w:color="auto" w:fill="F2F2F2"/>
            <w:tcMar>
              <w:top w:w="80" w:type="dxa"/>
              <w:left w:w="100" w:type="dxa"/>
              <w:bottom w:w="80" w:type="dxa"/>
              <w:right w:w="100" w:type="dxa"/>
            </w:tcMar>
            <w:vAlign w:val="center"/>
          </w:tcPr>
          <w:p w14:paraId="6077D3C3" w14:textId="77777777" w:rsidR="00193C8E" w:rsidRDefault="0037570A">
            <w:r>
              <w:t>Recursos visuais</w:t>
            </w:r>
          </w:p>
        </w:tc>
        <w:tc>
          <w:tcPr>
            <w:tcW w:w="2400" w:type="dxa"/>
            <w:shd w:val="clear" w:color="auto" w:fill="F2F2F2"/>
            <w:tcMar>
              <w:top w:w="80" w:type="dxa"/>
              <w:left w:w="100" w:type="dxa"/>
              <w:bottom w:w="80" w:type="dxa"/>
              <w:right w:w="100" w:type="dxa"/>
            </w:tcMar>
            <w:vAlign w:val="center"/>
          </w:tcPr>
          <w:p w14:paraId="7003D21A" w14:textId="77777777" w:rsidR="00193C8E" w:rsidRDefault="0037570A">
            <w:r>
              <w:t>Imagens locais em assets/images/</w:t>
            </w:r>
          </w:p>
        </w:tc>
        <w:tc>
          <w:tcPr>
            <w:tcW w:w="4720" w:type="dxa"/>
            <w:shd w:val="clear" w:color="auto" w:fill="F2F2F2"/>
            <w:tcMar>
              <w:top w:w="80" w:type="dxa"/>
              <w:left w:w="100" w:type="dxa"/>
              <w:bottom w:w="80" w:type="dxa"/>
              <w:right w:w="100" w:type="dxa"/>
            </w:tcMar>
            <w:vAlign w:val="center"/>
          </w:tcPr>
          <w:p w14:paraId="5DA02FB9" w14:textId="77777777" w:rsidR="00193C8E" w:rsidRDefault="0037570A">
            <w:r>
              <w:t>Exibição das capas ilustrativas dos seis jogos.</w:t>
            </w:r>
          </w:p>
        </w:tc>
      </w:tr>
      <w:tr w:rsidR="00193C8E" w14:paraId="7EE03C96" w14:textId="77777777" w:rsidTr="6C43E1AC">
        <w:tc>
          <w:tcPr>
            <w:tcW w:w="2400" w:type="dxa"/>
            <w:tcMar>
              <w:top w:w="80" w:type="dxa"/>
              <w:left w:w="100" w:type="dxa"/>
              <w:bottom w:w="80" w:type="dxa"/>
              <w:right w:w="100" w:type="dxa"/>
            </w:tcMar>
            <w:vAlign w:val="center"/>
          </w:tcPr>
          <w:p w14:paraId="54E7EE19" w14:textId="77777777" w:rsidR="00193C8E" w:rsidRDefault="0037570A">
            <w:r>
              <w:t>CI/CD</w:t>
            </w:r>
          </w:p>
        </w:tc>
        <w:tc>
          <w:tcPr>
            <w:tcW w:w="2400" w:type="dxa"/>
            <w:tcMar>
              <w:top w:w="80" w:type="dxa"/>
              <w:left w:w="100" w:type="dxa"/>
              <w:bottom w:w="80" w:type="dxa"/>
              <w:right w:w="100" w:type="dxa"/>
            </w:tcMar>
            <w:vAlign w:val="center"/>
          </w:tcPr>
          <w:p w14:paraId="60A62A0B" w14:textId="77777777" w:rsidR="00477D5E" w:rsidRDefault="0037570A">
            <w:r>
              <w:t>GitHub Environments; workflow não implementado</w:t>
            </w:r>
          </w:p>
        </w:tc>
        <w:tc>
          <w:tcPr>
            <w:tcW w:w="4720" w:type="dxa"/>
            <w:tcMar>
              <w:top w:w="80" w:type="dxa"/>
              <w:left w:w="100" w:type="dxa"/>
              <w:bottom w:w="80" w:type="dxa"/>
              <w:right w:w="100" w:type="dxa"/>
            </w:tcMar>
            <w:vAlign w:val="center"/>
          </w:tcPr>
          <w:p w14:paraId="61A7D697" w14:textId="77777777" w:rsidR="00477D5E" w:rsidRDefault="0037570A">
            <w:r>
              <w:t>staging sem revisor obrigatório e production com revisor obrigatório. Não há arquivo de pipeline.</w:t>
            </w:r>
          </w:p>
        </w:tc>
      </w:tr>
      <w:tr w:rsidR="00193C8E" w14:paraId="40ADA8DC" w14:textId="77777777" w:rsidTr="6C43E1AC">
        <w:tc>
          <w:tcPr>
            <w:tcW w:w="2400" w:type="dxa"/>
            <w:shd w:val="clear" w:color="auto" w:fill="F2F2F2"/>
            <w:tcMar>
              <w:top w:w="80" w:type="dxa"/>
              <w:left w:w="100" w:type="dxa"/>
              <w:bottom w:w="80" w:type="dxa"/>
              <w:right w:w="100" w:type="dxa"/>
            </w:tcMar>
            <w:vAlign w:val="center"/>
          </w:tcPr>
          <w:p w14:paraId="7B814F9C" w14:textId="77777777" w:rsidR="00193C8E" w:rsidRDefault="0037570A">
            <w:r>
              <w:t>Infraestrutura / containers / segredos</w:t>
            </w:r>
          </w:p>
        </w:tc>
        <w:tc>
          <w:tcPr>
            <w:tcW w:w="2400" w:type="dxa"/>
            <w:shd w:val="clear" w:color="auto" w:fill="F2F2F2"/>
            <w:tcMar>
              <w:top w:w="80" w:type="dxa"/>
              <w:left w:w="100" w:type="dxa"/>
              <w:bottom w:w="80" w:type="dxa"/>
              <w:right w:w="100" w:type="dxa"/>
            </w:tcMar>
            <w:vAlign w:val="center"/>
          </w:tcPr>
          <w:p w14:paraId="2AD7FD19" w14:textId="77777777" w:rsidR="00477D5E" w:rsidRDefault="0037570A">
            <w:r>
              <w:t>Configuração do GitHub</w:t>
            </w:r>
          </w:p>
        </w:tc>
        <w:tc>
          <w:tcPr>
            <w:tcW w:w="4720" w:type="dxa"/>
            <w:shd w:val="clear" w:color="auto" w:fill="F2F2F2"/>
            <w:tcMar>
              <w:top w:w="80" w:type="dxa"/>
              <w:left w:w="100" w:type="dxa"/>
              <w:bottom w:w="80" w:type="dxa"/>
              <w:right w:w="100" w:type="dxa"/>
            </w:tcMar>
            <w:vAlign w:val="center"/>
          </w:tcPr>
          <w:p w14:paraId="3B157170" w14:textId="77777777" w:rsidR="00477D5E" w:rsidRDefault="0037570A">
            <w:r>
              <w:t>Proteção da branch e ambientes de implantação. Sem containers, nuvem de aplicação ou segredos no repositório.</w:t>
            </w:r>
          </w:p>
        </w:tc>
      </w:tr>
      <w:tr w:rsidR="00193C8E" w14:paraId="5E350D12" w14:textId="77777777" w:rsidTr="6C43E1AC">
        <w:tc>
          <w:tcPr>
            <w:tcW w:w="2400" w:type="dxa"/>
            <w:tcMar>
              <w:top w:w="80" w:type="dxa"/>
              <w:left w:w="100" w:type="dxa"/>
              <w:bottom w:w="80" w:type="dxa"/>
              <w:right w:w="100" w:type="dxa"/>
            </w:tcMar>
            <w:vAlign w:val="center"/>
          </w:tcPr>
          <w:p w14:paraId="6133CB39" w14:textId="77777777" w:rsidR="00477D5E" w:rsidRDefault="0037570A">
            <w:r>
              <w:t>Proteção de branch</w:t>
            </w:r>
          </w:p>
        </w:tc>
        <w:tc>
          <w:tcPr>
            <w:tcW w:w="2400" w:type="dxa"/>
            <w:tcMar>
              <w:top w:w="80" w:type="dxa"/>
              <w:left w:w="100" w:type="dxa"/>
              <w:bottom w:w="80" w:type="dxa"/>
              <w:right w:w="100" w:type="dxa"/>
            </w:tcMar>
            <w:vAlign w:val="center"/>
          </w:tcPr>
          <w:p w14:paraId="1B08389A" w14:textId="77777777" w:rsidR="00477D5E" w:rsidRDefault="0037570A">
            <w:r>
              <w:t>GitHub Branch Protection</w:t>
            </w:r>
          </w:p>
        </w:tc>
        <w:tc>
          <w:tcPr>
            <w:tcW w:w="4720" w:type="dxa"/>
            <w:tcMar>
              <w:top w:w="80" w:type="dxa"/>
              <w:left w:w="100" w:type="dxa"/>
              <w:bottom w:w="80" w:type="dxa"/>
              <w:right w:w="100" w:type="dxa"/>
            </w:tcMar>
            <w:vAlign w:val="center"/>
          </w:tcPr>
          <w:p w14:paraId="25703F31" w14:textId="77777777" w:rsidR="00477D5E" w:rsidRDefault="0037570A">
            <w:r>
              <w:t>Recusa o push direto na main (erro GH006), exige pull request e 1 aprovação, inclusive para administrador.</w:t>
            </w:r>
          </w:p>
        </w:tc>
      </w:tr>
      <w:tr w:rsidR="00193C8E" w14:paraId="0E032C53" w14:textId="77777777" w:rsidTr="6C43E1AC">
        <w:tc>
          <w:tcPr>
            <w:tcW w:w="2400" w:type="dxa"/>
            <w:shd w:val="clear" w:color="auto" w:fill="F2F2F2"/>
            <w:tcMar>
              <w:top w:w="80" w:type="dxa"/>
              <w:left w:w="100" w:type="dxa"/>
              <w:bottom w:w="80" w:type="dxa"/>
              <w:right w:w="100" w:type="dxa"/>
            </w:tcMar>
            <w:vAlign w:val="center"/>
          </w:tcPr>
          <w:p w14:paraId="34435650" w14:textId="77777777" w:rsidR="00477D5E" w:rsidRDefault="0037570A">
            <w:r>
              <w:t>Ambientes</w:t>
            </w:r>
          </w:p>
        </w:tc>
        <w:tc>
          <w:tcPr>
            <w:tcW w:w="2400" w:type="dxa"/>
            <w:shd w:val="clear" w:color="auto" w:fill="F2F2F2"/>
            <w:tcMar>
              <w:top w:w="80" w:type="dxa"/>
              <w:left w:w="100" w:type="dxa"/>
              <w:bottom w:w="80" w:type="dxa"/>
              <w:right w:w="100" w:type="dxa"/>
            </w:tcMar>
            <w:vAlign w:val="center"/>
          </w:tcPr>
          <w:p w14:paraId="16530EAF" w14:textId="77777777" w:rsidR="00477D5E" w:rsidRDefault="0037570A">
            <w:r>
              <w:t>GitHub Environments</w:t>
            </w:r>
          </w:p>
        </w:tc>
        <w:tc>
          <w:tcPr>
            <w:tcW w:w="4720" w:type="dxa"/>
            <w:shd w:val="clear" w:color="auto" w:fill="F2F2F2"/>
            <w:tcMar>
              <w:top w:w="80" w:type="dxa"/>
              <w:left w:w="100" w:type="dxa"/>
              <w:bottom w:w="80" w:type="dxa"/>
              <w:right w:w="100" w:type="dxa"/>
            </w:tcMar>
            <w:vAlign w:val="center"/>
          </w:tcPr>
          <w:p w14:paraId="0B671E54" w14:textId="77777777" w:rsidR="00477D5E" w:rsidRDefault="0037570A">
            <w:r>
              <w:t>staging não exige revisor. production exige a revisão de gabrielgbosco, sem exceção para administrador.</w:t>
            </w:r>
          </w:p>
        </w:tc>
      </w:tr>
    </w:tbl>
    <w:p w14:paraId="2AC81B49" w14:textId="77777777" w:rsidR="00193C8E" w:rsidRDefault="6C43E1AC" w:rsidP="6C43E1AC">
      <w:pPr>
        <w:pStyle w:val="Ttulo2"/>
        <w:spacing w:before="320" w:after="160"/>
        <w:rPr>
          <w:b/>
          <w:bCs/>
          <w:color w:val="auto"/>
          <w:sz w:val="25"/>
          <w:szCs w:val="25"/>
        </w:rPr>
      </w:pPr>
      <w:bookmarkStart w:id="10" w:name="_Toc244090386"/>
      <w:r w:rsidRPr="6C43E1AC">
        <w:rPr>
          <w:b/>
          <w:bCs/>
          <w:color w:val="auto"/>
          <w:sz w:val="25"/>
          <w:szCs w:val="25"/>
        </w:rPr>
        <w:t>3.2 Ambientes e Infraestrutura</w:t>
      </w:r>
      <w:bookmarkEnd w:id="10"/>
    </w:p>
    <w:p w14:paraId="59CB7CA9" w14:textId="77777777" w:rsidR="00193C8E" w:rsidRDefault="6C43E1AC">
      <w:pPr>
        <w:spacing w:after="160" w:line="276" w:lineRule="auto"/>
      </w:pPr>
      <w:r>
        <w:t>A execução do aplicativo ocorre localmente, com o Flutter, em emulador Android ou dispositivo compatível. No GitHub existem dois ambientes de implantação. O ambiente staging não exige revisor. O ambiente production exige a revisão de Gabriel Grabowski Bosco (gabrielgbosco), e administradores não podem ignorar essa regra. Esses ambientes governam uma implantação no GitHub; não há servidor publicado do aplicativo.</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120"/>
      </w:tblGrid>
      <w:tr w:rsidR="00193C8E" w14:paraId="69241039" w14:textId="77777777" w:rsidTr="6C43E1AC">
        <w:trPr>
          <w:tblHeader/>
        </w:trPr>
        <w:tc>
          <w:tcPr>
            <w:tcW w:w="2200" w:type="dxa"/>
            <w:shd w:val="clear" w:color="auto" w:fill="0070C0"/>
            <w:tcMar>
              <w:top w:w="80" w:type="dxa"/>
              <w:left w:w="100" w:type="dxa"/>
              <w:bottom w:w="80" w:type="dxa"/>
              <w:right w:w="100" w:type="dxa"/>
            </w:tcMar>
            <w:vAlign w:val="center"/>
          </w:tcPr>
          <w:p w14:paraId="6E7A419F" w14:textId="77777777" w:rsidR="00193C8E" w:rsidRDefault="6C43E1AC">
            <w:r w:rsidRPr="6C43E1AC">
              <w:rPr>
                <w:b/>
                <w:bCs/>
                <w:color w:val="FFFFFF"/>
                <w:sz w:val="20"/>
                <w:szCs w:val="20"/>
              </w:rPr>
              <w:t>Ambiente</w:t>
            </w:r>
          </w:p>
        </w:tc>
        <w:tc>
          <w:tcPr>
            <w:tcW w:w="4200" w:type="dxa"/>
            <w:shd w:val="clear" w:color="auto" w:fill="0070C0"/>
            <w:tcMar>
              <w:top w:w="80" w:type="dxa"/>
              <w:left w:w="100" w:type="dxa"/>
              <w:bottom w:w="80" w:type="dxa"/>
              <w:right w:w="100" w:type="dxa"/>
            </w:tcMar>
            <w:vAlign w:val="center"/>
          </w:tcPr>
          <w:p w14:paraId="633475FB" w14:textId="77777777" w:rsidR="00193C8E" w:rsidRDefault="6C43E1AC">
            <w:r w:rsidRPr="6C43E1AC">
              <w:rPr>
                <w:b/>
                <w:bCs/>
                <w:color w:val="FFFFFF"/>
                <w:sz w:val="20"/>
                <w:szCs w:val="20"/>
              </w:rPr>
              <w:t>Finalidade</w:t>
            </w:r>
          </w:p>
        </w:tc>
        <w:tc>
          <w:tcPr>
            <w:tcW w:w="3120" w:type="dxa"/>
            <w:shd w:val="clear" w:color="auto" w:fill="0070C0"/>
            <w:tcMar>
              <w:top w:w="80" w:type="dxa"/>
              <w:left w:w="100" w:type="dxa"/>
              <w:bottom w:w="80" w:type="dxa"/>
              <w:right w:w="100" w:type="dxa"/>
            </w:tcMar>
            <w:vAlign w:val="center"/>
          </w:tcPr>
          <w:p w14:paraId="6E9F1CE3" w14:textId="77777777" w:rsidR="00193C8E" w:rsidRDefault="6C43E1AC">
            <w:r w:rsidRPr="6C43E1AC">
              <w:rPr>
                <w:b/>
                <w:bCs/>
                <w:color w:val="FFFFFF"/>
                <w:sz w:val="20"/>
                <w:szCs w:val="20"/>
              </w:rPr>
              <w:t>Gatilho de promoção</w:t>
            </w:r>
          </w:p>
        </w:tc>
      </w:tr>
      <w:tr w:rsidR="00193C8E" w14:paraId="49E130EF" w14:textId="77777777" w:rsidTr="6C43E1AC">
        <w:tc>
          <w:tcPr>
            <w:tcW w:w="2200" w:type="dxa"/>
            <w:tcMar>
              <w:top w:w="80" w:type="dxa"/>
              <w:left w:w="100" w:type="dxa"/>
              <w:bottom w:w="80" w:type="dxa"/>
              <w:right w:w="100" w:type="dxa"/>
            </w:tcMar>
            <w:vAlign w:val="center"/>
          </w:tcPr>
          <w:p w14:paraId="278F39F1" w14:textId="77777777" w:rsidR="00193C8E" w:rsidRDefault="0037570A">
            <w:r>
              <w:t>Execução local</w:t>
            </w:r>
          </w:p>
        </w:tc>
        <w:tc>
          <w:tcPr>
            <w:tcW w:w="4200" w:type="dxa"/>
            <w:tcMar>
              <w:top w:w="80" w:type="dxa"/>
              <w:left w:w="100" w:type="dxa"/>
              <w:bottom w:w="80" w:type="dxa"/>
              <w:right w:w="100" w:type="dxa"/>
            </w:tcMar>
            <w:vAlign w:val="center"/>
          </w:tcPr>
          <w:p w14:paraId="3CAEA738" w14:textId="77777777" w:rsidR="00193C8E" w:rsidRDefault="0037570A">
            <w:r>
              <w:t>Execução e validação do aplicativo Flutter em emulador Android ou dispositivo compatível.</w:t>
            </w:r>
          </w:p>
        </w:tc>
        <w:tc>
          <w:tcPr>
            <w:tcW w:w="3120" w:type="dxa"/>
            <w:tcMar>
              <w:top w:w="80" w:type="dxa"/>
              <w:left w:w="100" w:type="dxa"/>
              <w:bottom w:w="80" w:type="dxa"/>
              <w:right w:w="100" w:type="dxa"/>
            </w:tcMar>
            <w:vAlign w:val="center"/>
          </w:tcPr>
          <w:p w14:paraId="1351F2ED" w14:textId="77777777" w:rsidR="00193C8E" w:rsidRDefault="0037570A">
            <w:r>
              <w:t>Execução de flutter run após instalação das dependências.</w:t>
            </w:r>
          </w:p>
        </w:tc>
      </w:tr>
      <w:tr w:rsidR="00193C8E" w14:paraId="184F535B" w14:textId="77777777" w:rsidTr="6C43E1AC">
        <w:tc>
          <w:tcPr>
            <w:tcW w:w="2200" w:type="dxa"/>
            <w:shd w:val="clear" w:color="auto" w:fill="F2F2F2"/>
            <w:tcMar>
              <w:top w:w="80" w:type="dxa"/>
              <w:left w:w="100" w:type="dxa"/>
              <w:bottom w:w="80" w:type="dxa"/>
              <w:right w:w="100" w:type="dxa"/>
            </w:tcMar>
            <w:vAlign w:val="center"/>
          </w:tcPr>
          <w:p w14:paraId="5F1F1B90" w14:textId="77777777" w:rsidR="00193C8E" w:rsidRDefault="0037570A">
            <w:r>
              <w:t>Homologação / Staging</w:t>
            </w:r>
          </w:p>
        </w:tc>
        <w:tc>
          <w:tcPr>
            <w:tcW w:w="4200" w:type="dxa"/>
            <w:shd w:val="clear" w:color="auto" w:fill="F2F2F2"/>
            <w:tcMar>
              <w:top w:w="80" w:type="dxa"/>
              <w:left w:w="100" w:type="dxa"/>
              <w:bottom w:w="80" w:type="dxa"/>
              <w:right w:w="100" w:type="dxa"/>
            </w:tcMar>
            <w:vAlign w:val="center"/>
          </w:tcPr>
          <w:p w14:paraId="47713BE1" w14:textId="77777777" w:rsidR="00477D5E" w:rsidRDefault="0037570A">
            <w:r>
              <w:t>Ambiente GitHub staging. Não executa nem publica o aplicativo e não exige revisor obrigatório.</w:t>
            </w:r>
          </w:p>
        </w:tc>
        <w:tc>
          <w:tcPr>
            <w:tcW w:w="3120" w:type="dxa"/>
            <w:shd w:val="clear" w:color="auto" w:fill="F2F2F2"/>
            <w:tcMar>
              <w:top w:w="80" w:type="dxa"/>
              <w:left w:w="100" w:type="dxa"/>
              <w:bottom w:w="80" w:type="dxa"/>
              <w:right w:w="100" w:type="dxa"/>
            </w:tcMar>
            <w:vAlign w:val="center"/>
          </w:tcPr>
          <w:p w14:paraId="5E12F509" w14:textId="77777777" w:rsidR="00477D5E" w:rsidRDefault="0037570A">
            <w:r>
              <w:t>Não há promoção automática. O ambiente fica disponível para uma implantação futura.</w:t>
            </w:r>
          </w:p>
        </w:tc>
      </w:tr>
      <w:tr w:rsidR="00193C8E" w14:paraId="5473EE81" w14:textId="77777777" w:rsidTr="6C43E1AC">
        <w:tc>
          <w:tcPr>
            <w:tcW w:w="2200" w:type="dxa"/>
            <w:tcMar>
              <w:top w:w="80" w:type="dxa"/>
              <w:left w:w="100" w:type="dxa"/>
              <w:bottom w:w="80" w:type="dxa"/>
              <w:right w:w="100" w:type="dxa"/>
            </w:tcMar>
            <w:vAlign w:val="center"/>
          </w:tcPr>
          <w:p w14:paraId="363D91EA" w14:textId="77777777" w:rsidR="00193C8E" w:rsidRDefault="0037570A">
            <w:r>
              <w:t>Produção</w:t>
            </w:r>
          </w:p>
        </w:tc>
        <w:tc>
          <w:tcPr>
            <w:tcW w:w="4200" w:type="dxa"/>
            <w:tcMar>
              <w:top w:w="80" w:type="dxa"/>
              <w:left w:w="100" w:type="dxa"/>
              <w:bottom w:w="80" w:type="dxa"/>
              <w:right w:w="100" w:type="dxa"/>
            </w:tcMar>
            <w:vAlign w:val="center"/>
          </w:tcPr>
          <w:p w14:paraId="73139F43" w14:textId="77777777" w:rsidR="00477D5E" w:rsidRDefault="0037570A">
            <w:r>
              <w:t>Ambiente GitHub production. Não executa nem publica o aplicativo. O revisor obrigatório é gabrielgbosco, e administradores não ignoram a proteção.</w:t>
            </w:r>
          </w:p>
        </w:tc>
        <w:tc>
          <w:tcPr>
            <w:tcW w:w="3120" w:type="dxa"/>
            <w:tcMar>
              <w:top w:w="80" w:type="dxa"/>
              <w:left w:w="100" w:type="dxa"/>
              <w:bottom w:w="80" w:type="dxa"/>
              <w:right w:w="100" w:type="dxa"/>
            </w:tcMar>
            <w:vAlign w:val="center"/>
          </w:tcPr>
          <w:p w14:paraId="52D1C4B3" w14:textId="77777777" w:rsidR="00477D5E" w:rsidRDefault="0037570A">
            <w:r>
              <w:t>Aprovação manual desse revisor antes de uma implantação no ambiente.</w:t>
            </w:r>
          </w:p>
        </w:tc>
      </w:tr>
    </w:tbl>
    <w:p w14:paraId="7E919EC8" w14:textId="77777777" w:rsidR="00193C8E" w:rsidRDefault="6C43E1AC" w:rsidP="6C43E1AC">
      <w:pPr>
        <w:pStyle w:val="Ttulo2"/>
        <w:spacing w:before="320" w:after="160"/>
        <w:rPr>
          <w:b/>
          <w:bCs/>
          <w:color w:val="auto"/>
          <w:sz w:val="25"/>
          <w:szCs w:val="25"/>
        </w:rPr>
      </w:pPr>
      <w:bookmarkStart w:id="11" w:name="_Toc244090387"/>
      <w:r w:rsidRPr="6C43E1AC">
        <w:rPr>
          <w:b/>
          <w:bCs/>
          <w:color w:val="auto"/>
          <w:sz w:val="25"/>
          <w:szCs w:val="25"/>
        </w:rPr>
        <w:t>3.3 Estratégia de Branching e Versionamento</w:t>
      </w:r>
      <w:bookmarkEnd w:id="11"/>
    </w:p>
    <w:p w14:paraId="33854948" w14:textId="77777777" w:rsidR="00193C8E" w:rsidRDefault="6C43E1AC">
      <w:pPr>
        <w:spacing w:after="160" w:line="276" w:lineRule="auto"/>
      </w:pPr>
      <w:r>
        <w:t>A estratégia adotada é GitHub Flow, com a branch main protegida:</w:t>
      </w:r>
    </w:p>
    <w:p w14:paraId="1B5914EB" w14:textId="77777777" w:rsidR="00193C8E" w:rsidRDefault="6C43E1AC">
      <w:pPr>
        <w:pStyle w:val="PargrafodaLista"/>
        <w:numPr>
          <w:ilvl w:val="0"/>
          <w:numId w:val="2"/>
        </w:numPr>
        <w:spacing w:after="80"/>
      </w:pPr>
      <w:r>
        <w:t>main — branch protegida. O push direto é recusado, inclusive para o administrador do repositório. A integração ocorre somente por pull request.</w:t>
      </w:r>
    </w:p>
    <w:p w14:paraId="438432F8" w14:textId="77777777" w:rsidR="00193C8E" w:rsidRDefault="6C43E1AC">
      <w:pPr>
        <w:pStyle w:val="PargrafodaLista"/>
        <w:numPr>
          <w:ilvl w:val="0"/>
          <w:numId w:val="2"/>
        </w:numPr>
        <w:spacing w:after="80"/>
      </w:pPr>
      <w:r>
        <w:t>feature/&lt;descrição-curta&gt; ou docs/&lt;descrição-curta&gt; — branches de curta duração para cada mudança.</w:t>
      </w:r>
    </w:p>
    <w:p w14:paraId="41A42564" w14:textId="77777777" w:rsidR="00193C8E" w:rsidRDefault="6C43E1AC">
      <w:pPr>
        <w:pStyle w:val="PargrafodaLista"/>
        <w:numPr>
          <w:ilvl w:val="0"/>
          <w:numId w:val="2"/>
        </w:numPr>
        <w:spacing w:after="80"/>
      </w:pPr>
      <w:r>
        <w:t>release/x.y — não utilizada nesta versão. Uma linha de release só será aberta se for necessário estabilizar uma versão.</w:t>
      </w:r>
    </w:p>
    <w:p w14:paraId="513B4A3D" w14:textId="77777777" w:rsidR="00193C8E" w:rsidRDefault="6C43E1AC">
      <w:pPr>
        <w:pStyle w:val="PargrafodaLista"/>
        <w:numPr>
          <w:ilvl w:val="0"/>
          <w:numId w:val="2"/>
        </w:numPr>
        <w:spacing w:after="80"/>
      </w:pPr>
      <w:r>
        <w:t>hotfix/&lt;descrição&gt; — correção urgente, também integrada por pull request. Não há push direto na main.</w:t>
      </w:r>
    </w:p>
    <w:p w14:paraId="6A9BE8FD" w14:textId="77777777" w:rsidR="00193C8E" w:rsidRDefault="6C43E1AC">
      <w:pPr>
        <w:spacing w:after="160" w:line="276" w:lineRule="auto"/>
      </w:pPr>
      <w:r>
        <w:t>Versionamento: a versão do aplicativo permanece a declarada no pubspec.yaml, em Versionamento Semântico (MAJOR.MINOR.PATCH). Os commits descrevem a mudança. Este plano tem versão própria, registrada no histórico de revisões. Não há geração automática de changelog, porque não existe pipeline de release.</w:t>
      </w:r>
    </w:p>
    <w:p w14:paraId="7A462226" w14:textId="77777777" w:rsidR="00193C8E" w:rsidRDefault="6C43E1AC" w:rsidP="6C43E1AC">
      <w:pPr>
        <w:pStyle w:val="Ttulo1"/>
        <w:pBdr>
          <w:bottom w:val="single" w:sz="6" w:space="4" w:color="2E5395"/>
        </w:pBdr>
        <w:spacing w:before="480" w:after="240"/>
        <w:rPr>
          <w:b/>
          <w:bCs/>
          <w:color w:val="auto"/>
          <w:sz w:val="30"/>
          <w:szCs w:val="30"/>
        </w:rPr>
      </w:pPr>
      <w:bookmarkStart w:id="12" w:name="_Toc244090388"/>
      <w:r w:rsidRPr="6C43E1AC">
        <w:rPr>
          <w:b/>
          <w:bCs/>
          <w:color w:val="auto"/>
          <w:sz w:val="30"/>
          <w:szCs w:val="30"/>
        </w:rPr>
        <w:t>4. Identificação da Configuração</w:t>
      </w:r>
      <w:bookmarkEnd w:id="12"/>
    </w:p>
    <w:p w14:paraId="6F990FC0" w14:textId="77777777" w:rsidR="00193C8E" w:rsidRDefault="6C43E1AC" w:rsidP="6C43E1AC">
      <w:pPr>
        <w:pStyle w:val="Ttulo2"/>
        <w:spacing w:before="320" w:after="160"/>
        <w:rPr>
          <w:b/>
          <w:bCs/>
          <w:color w:val="auto"/>
          <w:sz w:val="25"/>
          <w:szCs w:val="25"/>
        </w:rPr>
      </w:pPr>
      <w:bookmarkStart w:id="13" w:name="_Toc244090389"/>
      <w:r w:rsidRPr="6C43E1AC">
        <w:rPr>
          <w:b/>
          <w:bCs/>
          <w:color w:val="auto"/>
          <w:sz w:val="25"/>
          <w:szCs w:val="25"/>
        </w:rPr>
        <w:t>4.1 Itens de Configuração</w:t>
      </w:r>
      <w:bookmarkEnd w:id="13"/>
    </w:p>
    <w:p w14:paraId="5DFE3401" w14:textId="77777777" w:rsidR="00193C8E" w:rsidRDefault="6C43E1AC">
      <w:pPr>
        <w:spacing w:after="160" w:line="276" w:lineRule="auto"/>
      </w:pPr>
      <w:r>
        <w:t>Os itens de configuração versionados no repositório principal são:</w:t>
      </w:r>
    </w:p>
    <w:p w14:paraId="7C1E02EB" w14:textId="77777777" w:rsidR="00193C8E" w:rsidRDefault="6C43E1AC">
      <w:pPr>
        <w:pStyle w:val="PargrafodaLista"/>
        <w:numPr>
          <w:ilvl w:val="0"/>
          <w:numId w:val="2"/>
        </w:numPr>
        <w:spacing w:after="80"/>
      </w:pPr>
      <w:r>
        <w:t>Código-fonte da aplicação em lib/ e recursos visuais em assets/images/. Não há suíte de testes automatizados versionada.</w:t>
      </w:r>
    </w:p>
    <w:p w14:paraId="2662FB8A" w14:textId="77777777" w:rsidR="00193C8E" w:rsidRDefault="6C43E1AC">
      <w:pPr>
        <w:pStyle w:val="PargrafodaLista"/>
        <w:numPr>
          <w:ilvl w:val="0"/>
          <w:numId w:val="2"/>
        </w:numPr>
        <w:spacing w:after="80"/>
      </w:pPr>
      <w:r>
        <w:t>Este Plano de Gerenciamento de Configuração, em docs/gcs/, como item de configuração formal.</w:t>
      </w:r>
    </w:p>
    <w:p w14:paraId="3E58B4E0" w14:textId="77777777" w:rsidR="00193C8E" w:rsidRDefault="6C43E1AC">
      <w:pPr>
        <w:pStyle w:val="PargrafodaLista"/>
        <w:numPr>
          <w:ilvl w:val="0"/>
          <w:numId w:val="2"/>
        </w:numPr>
        <w:spacing w:after="80"/>
      </w:pPr>
      <w:r>
        <w:t>README.md, com a estrutura do projeto e a referência ao plano, além de pubspec.yaml e analysis_options.yaml.</w:t>
      </w:r>
    </w:p>
    <w:p w14:paraId="6C1FC3BF" w14:textId="77777777" w:rsidR="00193C8E" w:rsidRDefault="6C43E1AC">
      <w:pPr>
        <w:pStyle w:val="PargrafodaLista"/>
        <w:numPr>
          <w:ilvl w:val="0"/>
          <w:numId w:val="2"/>
        </w:numPr>
        <w:spacing w:after="80"/>
      </w:pPr>
      <w:r>
        <w:t>Configuração do GitHub mantida nas configurações do repositório: proteção da branch main e ambientes staging e production. Segredos não são armazenados no repositório.</w:t>
      </w:r>
    </w:p>
    <w:p w14:paraId="19A57671" w14:textId="77777777" w:rsidR="00193C8E" w:rsidRDefault="6C43E1AC">
      <w:pPr>
        <w:pStyle w:val="PargrafodaLista"/>
        <w:numPr>
          <w:ilvl w:val="0"/>
          <w:numId w:val="2"/>
        </w:numPr>
        <w:spacing w:after="80"/>
      </w:pPr>
      <w:r>
        <w:t>Não fazem parte desta versão: definições de pipeline, Dockerfiles, scripts de infraestrutura como código e migrações de banco de dados.</w:t>
      </w:r>
    </w:p>
    <w:p w14:paraId="7BBD90DC" w14:textId="77777777" w:rsidR="00193C8E" w:rsidRDefault="6C43E1AC">
      <w:pPr>
        <w:pStyle w:val="PargrafodaLista"/>
        <w:numPr>
          <w:ilvl w:val="0"/>
          <w:numId w:val="2"/>
        </w:numPr>
        <w:spacing w:after="80"/>
      </w:pPr>
      <w:r>
        <w:t>Evidência da recusa do push direto na main, no arquivo docs/gcs/evidencia-recusa-push-direto-main.txt, registrada no pull request #2. Esse registro ainda não está na main, porque a proteção exige aprovação de outra conta.</w:t>
      </w:r>
    </w:p>
    <w:p w14:paraId="326B3086" w14:textId="77777777" w:rsidR="00193C8E" w:rsidRDefault="6C43E1AC">
      <w:pPr>
        <w:pStyle w:val="PargrafodaLista"/>
        <w:numPr>
          <w:ilvl w:val="0"/>
          <w:numId w:val="2"/>
        </w:numPr>
        <w:spacing w:after="80"/>
      </w:pPr>
      <w:r>
        <w:t>Documentação técnica do aplicativo, concentrada no README.md.</w:t>
      </w:r>
    </w:p>
    <w:p w14:paraId="55314E09" w14:textId="77777777" w:rsidR="00193C8E" w:rsidRDefault="6C43E1AC" w:rsidP="6C43E1AC">
      <w:pPr>
        <w:pStyle w:val="Ttulo2"/>
        <w:spacing w:before="320" w:after="160"/>
        <w:rPr>
          <w:b/>
          <w:bCs/>
          <w:color w:val="auto"/>
          <w:sz w:val="25"/>
          <w:szCs w:val="25"/>
        </w:rPr>
      </w:pPr>
      <w:bookmarkStart w:id="14" w:name="_Toc244090390"/>
      <w:r w:rsidRPr="6C43E1AC">
        <w:rPr>
          <w:b/>
          <w:bCs/>
          <w:color w:val="auto"/>
          <w:sz w:val="25"/>
          <w:szCs w:val="25"/>
        </w:rPr>
        <w:t>4.2 Convenção de Nomenclatura</w:t>
      </w:r>
      <w:bookmarkEnd w:id="14"/>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120"/>
      </w:tblGrid>
      <w:tr w:rsidR="00193C8E" w14:paraId="6390E719" w14:textId="77777777" w:rsidTr="6C43E1AC">
        <w:trPr>
          <w:tblHeader/>
        </w:trPr>
        <w:tc>
          <w:tcPr>
            <w:tcW w:w="2200" w:type="dxa"/>
            <w:shd w:val="clear" w:color="auto" w:fill="1F3864"/>
            <w:tcMar>
              <w:top w:w="80" w:type="dxa"/>
              <w:left w:w="100" w:type="dxa"/>
              <w:bottom w:w="80" w:type="dxa"/>
              <w:right w:w="100" w:type="dxa"/>
            </w:tcMar>
            <w:vAlign w:val="center"/>
          </w:tcPr>
          <w:p w14:paraId="5F8B8270" w14:textId="77777777" w:rsidR="00193C8E" w:rsidRDefault="6C43E1AC">
            <w:r w:rsidRPr="6C43E1AC">
              <w:rPr>
                <w:b/>
                <w:bCs/>
                <w:color w:val="FFFFFF"/>
                <w:sz w:val="20"/>
                <w:szCs w:val="20"/>
              </w:rPr>
              <w:t>Item</w:t>
            </w:r>
          </w:p>
        </w:tc>
        <w:tc>
          <w:tcPr>
            <w:tcW w:w="3200" w:type="dxa"/>
            <w:shd w:val="clear" w:color="auto" w:fill="1F3864"/>
            <w:tcMar>
              <w:top w:w="80" w:type="dxa"/>
              <w:left w:w="100" w:type="dxa"/>
              <w:bottom w:w="80" w:type="dxa"/>
              <w:right w:w="100" w:type="dxa"/>
            </w:tcMar>
            <w:vAlign w:val="center"/>
          </w:tcPr>
          <w:p w14:paraId="0617F45C" w14:textId="77777777" w:rsidR="00193C8E" w:rsidRDefault="6C43E1AC">
            <w:r w:rsidRPr="6C43E1AC">
              <w:rPr>
                <w:b/>
                <w:bCs/>
                <w:color w:val="FFFFFF"/>
                <w:sz w:val="20"/>
                <w:szCs w:val="20"/>
              </w:rPr>
              <w:t>Convenção</w:t>
            </w:r>
          </w:p>
        </w:tc>
        <w:tc>
          <w:tcPr>
            <w:tcW w:w="4120" w:type="dxa"/>
            <w:shd w:val="clear" w:color="auto" w:fill="1F3864"/>
            <w:tcMar>
              <w:top w:w="80" w:type="dxa"/>
              <w:left w:w="100" w:type="dxa"/>
              <w:bottom w:w="80" w:type="dxa"/>
              <w:right w:w="100" w:type="dxa"/>
            </w:tcMar>
            <w:vAlign w:val="center"/>
          </w:tcPr>
          <w:p w14:paraId="60060F96" w14:textId="77777777" w:rsidR="00193C8E" w:rsidRDefault="6C43E1AC">
            <w:r w:rsidRPr="6C43E1AC">
              <w:rPr>
                <w:b/>
                <w:bCs/>
                <w:color w:val="FFFFFF"/>
                <w:sz w:val="20"/>
                <w:szCs w:val="20"/>
              </w:rPr>
              <w:t>Exemplo</w:t>
            </w:r>
          </w:p>
        </w:tc>
      </w:tr>
      <w:tr w:rsidR="00193C8E" w14:paraId="313EF28C" w14:textId="77777777" w:rsidTr="6C43E1AC">
        <w:tc>
          <w:tcPr>
            <w:tcW w:w="2200" w:type="dxa"/>
            <w:tcMar>
              <w:top w:w="80" w:type="dxa"/>
              <w:left w:w="100" w:type="dxa"/>
              <w:bottom w:w="80" w:type="dxa"/>
              <w:right w:w="100" w:type="dxa"/>
            </w:tcMar>
            <w:vAlign w:val="center"/>
          </w:tcPr>
          <w:p w14:paraId="48FEA2B7" w14:textId="77777777" w:rsidR="00193C8E" w:rsidRDefault="0037570A">
            <w:r>
              <w:t>Arquivo Dart</w:t>
            </w:r>
          </w:p>
        </w:tc>
        <w:tc>
          <w:tcPr>
            <w:tcW w:w="3200" w:type="dxa"/>
            <w:tcMar>
              <w:top w:w="80" w:type="dxa"/>
              <w:left w:w="100" w:type="dxa"/>
              <w:bottom w:w="80" w:type="dxa"/>
              <w:right w:w="100" w:type="dxa"/>
            </w:tcMar>
            <w:vAlign w:val="center"/>
          </w:tcPr>
          <w:p w14:paraId="6BB53140" w14:textId="77777777" w:rsidR="00193C8E" w:rsidRDefault="0037570A">
            <w:r>
              <w:t>snake_case para arquivos Dart</w:t>
            </w:r>
          </w:p>
        </w:tc>
        <w:tc>
          <w:tcPr>
            <w:tcW w:w="4120" w:type="dxa"/>
            <w:tcMar>
              <w:top w:w="80" w:type="dxa"/>
              <w:left w:w="100" w:type="dxa"/>
              <w:bottom w:w="80" w:type="dxa"/>
              <w:right w:w="100" w:type="dxa"/>
            </w:tcMar>
            <w:vAlign w:val="center"/>
          </w:tcPr>
          <w:p w14:paraId="212F5E3C" w14:textId="77777777" w:rsidR="00193C8E" w:rsidRDefault="0037570A">
            <w:r>
              <w:t>game_detail_screen.dart</w:t>
            </w:r>
          </w:p>
        </w:tc>
      </w:tr>
      <w:tr w:rsidR="00193C8E" w14:paraId="25B1732A" w14:textId="77777777" w:rsidTr="6C43E1AC">
        <w:tc>
          <w:tcPr>
            <w:tcW w:w="2200" w:type="dxa"/>
            <w:shd w:val="clear" w:color="auto" w:fill="F2F2F2"/>
            <w:tcMar>
              <w:top w:w="80" w:type="dxa"/>
              <w:left w:w="100" w:type="dxa"/>
              <w:bottom w:w="80" w:type="dxa"/>
              <w:right w:w="100" w:type="dxa"/>
            </w:tcMar>
            <w:vAlign w:val="center"/>
          </w:tcPr>
          <w:p w14:paraId="56EBBB07" w14:textId="77777777" w:rsidR="00193C8E" w:rsidRDefault="0037570A">
            <w:r>
              <w:t>Classe Dart</w:t>
            </w:r>
          </w:p>
        </w:tc>
        <w:tc>
          <w:tcPr>
            <w:tcW w:w="3200" w:type="dxa"/>
            <w:shd w:val="clear" w:color="auto" w:fill="F2F2F2"/>
            <w:tcMar>
              <w:top w:w="80" w:type="dxa"/>
              <w:left w:w="100" w:type="dxa"/>
              <w:bottom w:w="80" w:type="dxa"/>
              <w:right w:w="100" w:type="dxa"/>
            </w:tcMar>
            <w:vAlign w:val="center"/>
          </w:tcPr>
          <w:p w14:paraId="2C72D10A" w14:textId="77777777" w:rsidR="00193C8E" w:rsidRDefault="0037570A">
            <w:r>
              <w:t>PascalCase</w:t>
            </w:r>
          </w:p>
        </w:tc>
        <w:tc>
          <w:tcPr>
            <w:tcW w:w="4120" w:type="dxa"/>
            <w:shd w:val="clear" w:color="auto" w:fill="F2F2F2"/>
            <w:tcMar>
              <w:top w:w="80" w:type="dxa"/>
              <w:left w:w="100" w:type="dxa"/>
              <w:bottom w:w="80" w:type="dxa"/>
              <w:right w:w="100" w:type="dxa"/>
            </w:tcMar>
            <w:vAlign w:val="center"/>
          </w:tcPr>
          <w:p w14:paraId="4BCA29C6" w14:textId="77777777" w:rsidR="00193C8E" w:rsidRDefault="0037570A">
            <w:r>
              <w:t>GameDetailScreen</w:t>
            </w:r>
          </w:p>
        </w:tc>
      </w:tr>
      <w:tr w:rsidR="00193C8E" w14:paraId="619FF5DB" w14:textId="77777777" w:rsidTr="6C43E1AC">
        <w:tc>
          <w:tcPr>
            <w:tcW w:w="2200" w:type="dxa"/>
            <w:tcMar>
              <w:top w:w="80" w:type="dxa"/>
              <w:left w:w="100" w:type="dxa"/>
              <w:bottom w:w="80" w:type="dxa"/>
              <w:right w:w="100" w:type="dxa"/>
            </w:tcMar>
            <w:vAlign w:val="center"/>
          </w:tcPr>
          <w:p w14:paraId="239BCAC1" w14:textId="77777777" w:rsidR="00193C8E" w:rsidRDefault="0037570A">
            <w:r>
              <w:t>Variável/método</w:t>
            </w:r>
          </w:p>
        </w:tc>
        <w:tc>
          <w:tcPr>
            <w:tcW w:w="3200" w:type="dxa"/>
            <w:tcMar>
              <w:top w:w="80" w:type="dxa"/>
              <w:left w:w="100" w:type="dxa"/>
              <w:bottom w:w="80" w:type="dxa"/>
              <w:right w:w="100" w:type="dxa"/>
            </w:tcMar>
            <w:vAlign w:val="center"/>
          </w:tcPr>
          <w:p w14:paraId="2ABE264E" w14:textId="77777777" w:rsidR="00193C8E" w:rsidRDefault="0037570A">
            <w:r>
              <w:t>camelCase</w:t>
            </w:r>
          </w:p>
        </w:tc>
        <w:tc>
          <w:tcPr>
            <w:tcW w:w="4120" w:type="dxa"/>
            <w:tcMar>
              <w:top w:w="80" w:type="dxa"/>
              <w:left w:w="100" w:type="dxa"/>
              <w:bottom w:w="80" w:type="dxa"/>
              <w:right w:w="100" w:type="dxa"/>
            </w:tcMar>
            <w:vAlign w:val="center"/>
          </w:tcPr>
          <w:p w14:paraId="5BD05028" w14:textId="77777777" w:rsidR="00193C8E" w:rsidRDefault="0037570A">
            <w:r>
              <w:t>hoursPlayed / addHours()</w:t>
            </w:r>
          </w:p>
        </w:tc>
      </w:tr>
      <w:tr w:rsidR="00193C8E" w14:paraId="76D6ABAC" w14:textId="77777777" w:rsidTr="6C43E1AC">
        <w:tc>
          <w:tcPr>
            <w:tcW w:w="2200" w:type="dxa"/>
            <w:shd w:val="clear" w:color="auto" w:fill="F2F2F2"/>
            <w:tcMar>
              <w:top w:w="80" w:type="dxa"/>
              <w:left w:w="100" w:type="dxa"/>
              <w:bottom w:w="80" w:type="dxa"/>
              <w:right w:w="100" w:type="dxa"/>
            </w:tcMar>
            <w:vAlign w:val="center"/>
          </w:tcPr>
          <w:p w14:paraId="50A7BEE7" w14:textId="77777777" w:rsidR="00193C8E" w:rsidRDefault="0037570A">
            <w:r>
              <w:t>Versão do projeto</w:t>
            </w:r>
          </w:p>
        </w:tc>
        <w:tc>
          <w:tcPr>
            <w:tcW w:w="3200" w:type="dxa"/>
            <w:shd w:val="clear" w:color="auto" w:fill="F2F2F2"/>
            <w:tcMar>
              <w:top w:w="80" w:type="dxa"/>
              <w:left w:w="100" w:type="dxa"/>
              <w:bottom w:w="80" w:type="dxa"/>
              <w:right w:w="100" w:type="dxa"/>
            </w:tcMar>
            <w:vAlign w:val="center"/>
          </w:tcPr>
          <w:p w14:paraId="4E5396C8" w14:textId="77777777" w:rsidR="00193C8E" w:rsidRDefault="0037570A">
            <w:r>
              <w:t>Versão declarada no pubspec.yaml</w:t>
            </w:r>
          </w:p>
        </w:tc>
        <w:tc>
          <w:tcPr>
            <w:tcW w:w="4120" w:type="dxa"/>
            <w:shd w:val="clear" w:color="auto" w:fill="F2F2F2"/>
            <w:tcMar>
              <w:top w:w="80" w:type="dxa"/>
              <w:left w:w="100" w:type="dxa"/>
              <w:bottom w:w="80" w:type="dxa"/>
              <w:right w:w="100" w:type="dxa"/>
            </w:tcMar>
            <w:vAlign w:val="center"/>
          </w:tcPr>
          <w:p w14:paraId="77CC61F3" w14:textId="77777777" w:rsidR="00193C8E" w:rsidRDefault="0037570A">
            <w:r>
              <w:t>1.0.0+1</w:t>
            </w:r>
          </w:p>
        </w:tc>
      </w:tr>
      <w:tr w:rsidR="6C43E1AC" w14:paraId="1C975DE0" w14:textId="77777777" w:rsidTr="6C43E1AC">
        <w:trPr>
          <w:trHeight w:val="300"/>
        </w:trPr>
        <w:tc>
          <w:tcPr>
            <w:tcW w:w="2200" w:type="dxa"/>
            <w:shd w:val="clear" w:color="auto" w:fill="F2F2F2"/>
            <w:tcMar>
              <w:top w:w="80" w:type="dxa"/>
              <w:left w:w="100" w:type="dxa"/>
              <w:bottom w:w="80" w:type="dxa"/>
              <w:right w:w="100" w:type="dxa"/>
            </w:tcMar>
            <w:vAlign w:val="center"/>
          </w:tcPr>
          <w:p w14:paraId="2484E431" w14:textId="77777777" w:rsidR="00193C8E" w:rsidRDefault="0037570A">
            <w:r>
              <w:t>Dependência</w:t>
            </w:r>
          </w:p>
        </w:tc>
        <w:tc>
          <w:tcPr>
            <w:tcW w:w="3200" w:type="dxa"/>
            <w:shd w:val="clear" w:color="auto" w:fill="F2F2F2"/>
            <w:tcMar>
              <w:top w:w="80" w:type="dxa"/>
              <w:left w:w="100" w:type="dxa"/>
              <w:bottom w:w="80" w:type="dxa"/>
              <w:right w:w="100" w:type="dxa"/>
            </w:tcMar>
            <w:vAlign w:val="center"/>
          </w:tcPr>
          <w:p w14:paraId="1932E546" w14:textId="77777777" w:rsidR="00193C8E" w:rsidRDefault="0037570A">
            <w:r>
              <w:t>Nome e versão no pubspec.yaml</w:t>
            </w:r>
          </w:p>
        </w:tc>
        <w:tc>
          <w:tcPr>
            <w:tcW w:w="4120" w:type="dxa"/>
            <w:shd w:val="clear" w:color="auto" w:fill="F2F2F2"/>
            <w:tcMar>
              <w:top w:w="80" w:type="dxa"/>
              <w:left w:w="100" w:type="dxa"/>
              <w:bottom w:w="80" w:type="dxa"/>
              <w:right w:w="100" w:type="dxa"/>
            </w:tcMar>
            <w:vAlign w:val="center"/>
          </w:tcPr>
          <w:p w14:paraId="50926E1E" w14:textId="77777777" w:rsidR="00193C8E" w:rsidRDefault="0037570A">
            <w:r>
              <w:t>fl_chart: ^0.68.0</w:t>
            </w:r>
          </w:p>
        </w:tc>
      </w:tr>
    </w:tbl>
    <w:p w14:paraId="75F92035" w14:textId="77777777" w:rsidR="00193C8E" w:rsidRDefault="6C43E1AC" w:rsidP="6C43E1AC">
      <w:pPr>
        <w:pStyle w:val="Ttulo2"/>
        <w:spacing w:before="320" w:after="160"/>
        <w:rPr>
          <w:b/>
          <w:bCs/>
          <w:color w:val="auto"/>
          <w:sz w:val="25"/>
          <w:szCs w:val="25"/>
        </w:rPr>
      </w:pPr>
      <w:bookmarkStart w:id="15" w:name="_Toc244090391"/>
      <w:r w:rsidRPr="6C43E1AC">
        <w:rPr>
          <w:b/>
          <w:bCs/>
          <w:color w:val="auto"/>
          <w:sz w:val="25"/>
          <w:szCs w:val="25"/>
        </w:rPr>
        <w:t>4.3 Estrutura do Repositório</w:t>
      </w:r>
      <w:bookmarkEnd w:id="15"/>
    </w:p>
    <w:p w14:paraId="7155762E" w14:textId="77777777" w:rsidR="00193C8E" w:rsidRPr="002D2AF9" w:rsidRDefault="6C43E1AC">
      <w:pPr>
        <w:spacing w:after="200"/>
      </w:pPr>
      <w:r>
        <w:t>O repositório https://github.com/gabrielgbosco/game-tracker-flutter está público, para permitir a verificação. A estrutura principal contém lib/main.dart, lib/theme/app_theme.dart, lib/models/game.dart, lib/data/game_repository.dart, lib/screens/, lib/widgets/, assets/images/, pubspec.yaml, analysis_options.yaml, README.md e docs/gcs/, onde está este plano. Não há diretório .github/workflows nem diretório de infraestrutura como código.</w:t>
      </w:r>
    </w:p>
    <w:p w14:paraId="76A3B653" w14:textId="77777777" w:rsidR="00193C8E" w:rsidRDefault="6C43E1AC" w:rsidP="6C43E1AC">
      <w:pPr>
        <w:pStyle w:val="Ttulo1"/>
        <w:pBdr>
          <w:bottom w:val="single" w:sz="6" w:space="4" w:color="2E5395"/>
        </w:pBdr>
        <w:spacing w:before="480" w:after="240"/>
        <w:rPr>
          <w:b/>
          <w:bCs/>
          <w:color w:val="auto"/>
          <w:sz w:val="30"/>
          <w:szCs w:val="30"/>
        </w:rPr>
      </w:pPr>
      <w:bookmarkStart w:id="16" w:name="_Toc244090392"/>
      <w:r w:rsidRPr="6C43E1AC">
        <w:rPr>
          <w:b/>
          <w:bCs/>
          <w:color w:val="auto"/>
          <w:sz w:val="30"/>
          <w:szCs w:val="30"/>
        </w:rPr>
        <w:t>5. Integração Contínua (CI)</w:t>
      </w:r>
      <w:bookmarkEnd w:id="16"/>
    </w:p>
    <w:p w14:paraId="0196727C" w14:textId="77777777" w:rsidR="00193C8E" w:rsidRDefault="6C43E1AC" w:rsidP="6C43E1AC">
      <w:pPr>
        <w:pStyle w:val="Ttulo2"/>
        <w:spacing w:before="320" w:after="160"/>
        <w:rPr>
          <w:b/>
          <w:bCs/>
          <w:color w:val="auto"/>
          <w:sz w:val="25"/>
          <w:szCs w:val="25"/>
        </w:rPr>
      </w:pPr>
      <w:bookmarkStart w:id="17" w:name="_Toc244090393"/>
      <w:r w:rsidRPr="6C43E1AC">
        <w:rPr>
          <w:b/>
          <w:bCs/>
          <w:color w:val="auto"/>
          <w:sz w:val="25"/>
          <w:szCs w:val="25"/>
        </w:rPr>
        <w:t>5.1 Etapas do Pipeline de CI</w:t>
      </w:r>
      <w:bookmarkEnd w:id="17"/>
    </w:p>
    <w:p w14:paraId="03B2BAEB" w14:textId="77777777" w:rsidR="00193C8E" w:rsidRDefault="6C43E1AC">
      <w:pPr>
        <w:pStyle w:val="PargrafodaLista"/>
        <w:numPr>
          <w:ilvl w:val="0"/>
          <w:numId w:val="3"/>
        </w:numPr>
        <w:spacing w:after="80"/>
      </w:pPr>
      <w:r>
        <w:t>O repositório não contém .github/workflows. Build, lint, testes, análise de segurança e publicação de artefato não são executados automaticamente.</w:t>
      </w:r>
    </w:p>
    <w:p w14:paraId="7AB981DD" w14:textId="77777777" w:rsidR="00193C8E" w:rsidRDefault="6C43E1AC">
      <w:pPr>
        <w:pStyle w:val="PargrafodaLista"/>
        <w:numPr>
          <w:ilvl w:val="0"/>
          <w:numId w:val="3"/>
        </w:numPr>
        <w:spacing w:after="80"/>
      </w:pPr>
      <w:r>
        <w:t>O controle vigente na integração é a proteção da branch main no GitHub.</w:t>
      </w:r>
    </w:p>
    <w:p w14:paraId="39B80556" w14:textId="77777777" w:rsidR="00193C8E" w:rsidRDefault="6C43E1AC">
      <w:pPr>
        <w:pStyle w:val="PargrafodaLista"/>
        <w:numPr>
          <w:ilvl w:val="0"/>
          <w:numId w:val="3"/>
        </w:numPr>
        <w:spacing w:after="80"/>
      </w:pPr>
      <w:r>
        <w:t>O push direto para main é recusado pelo GitHub com o erro GH006 (Changes must be made through a pull request), inclusive para o administrador.</w:t>
      </w:r>
    </w:p>
    <w:p w14:paraId="63B18D2E" w14:textId="77777777" w:rsidR="00193C8E" w:rsidRDefault="6C43E1AC">
      <w:pPr>
        <w:pStyle w:val="PargrafodaLista"/>
        <w:numPr>
          <w:ilvl w:val="0"/>
          <w:numId w:val="3"/>
        </w:numPr>
        <w:spacing w:after="80"/>
      </w:pPr>
      <w:r>
        <w:t>A mudança entra por uma branch auxiliar e por pull request.</w:t>
      </w:r>
    </w:p>
    <w:p w14:paraId="2D820EDB" w14:textId="77777777" w:rsidR="00193C8E" w:rsidRDefault="6C43E1AC">
      <w:pPr>
        <w:pStyle w:val="PargrafodaLista"/>
        <w:numPr>
          <w:ilvl w:val="0"/>
          <w:numId w:val="3"/>
        </w:numPr>
        <w:spacing w:after="80"/>
      </w:pPr>
      <w:r>
        <w:t>O pull request exige 1 aprovação de outra conta com acesso de escrita.</w:t>
      </w:r>
    </w:p>
    <w:p w14:paraId="7180A5AC" w14:textId="77777777" w:rsidR="00193C8E" w:rsidRDefault="6C43E1AC">
      <w:pPr>
        <w:pStyle w:val="PargrafodaLista"/>
        <w:numPr>
          <w:ilvl w:val="0"/>
          <w:numId w:val="3"/>
        </w:numPr>
        <w:spacing w:after="80"/>
      </w:pPr>
      <w:r>
        <w:t>A validação funcional permanece local, com flutter analyze, quando executado, e flutter run.</w:t>
      </w:r>
    </w:p>
    <w:p w14:paraId="6F60A793" w14:textId="77777777" w:rsidR="00193C8E" w:rsidRDefault="6C43E1AC">
      <w:pPr>
        <w:pStyle w:val="PargrafodaLista"/>
        <w:numPr>
          <w:ilvl w:val="0"/>
          <w:numId w:val="3"/>
        </w:numPr>
        <w:spacing w:after="80"/>
      </w:pPr>
      <w:r>
        <w:t>Não há quality gate de pipeline verde configurado como status check obrigatório.</w:t>
      </w:r>
    </w:p>
    <w:p w14:paraId="6A09A86A" w14:textId="77777777" w:rsidR="00193C8E" w:rsidRDefault="6C43E1AC" w:rsidP="6C43E1AC">
      <w:pPr>
        <w:pStyle w:val="Ttulo2"/>
        <w:spacing w:before="320" w:after="160"/>
        <w:rPr>
          <w:b/>
          <w:bCs/>
          <w:color w:val="auto"/>
          <w:sz w:val="25"/>
          <w:szCs w:val="25"/>
        </w:rPr>
      </w:pPr>
      <w:bookmarkStart w:id="18" w:name="_Toc244090394"/>
      <w:r w:rsidRPr="6C43E1AC">
        <w:rPr>
          <w:b/>
          <w:bCs/>
          <w:color w:val="auto"/>
          <w:sz w:val="25"/>
          <w:szCs w:val="25"/>
        </w:rPr>
        <w:t>5.2 Política de Pull Request e Revisão de Código</w:t>
      </w:r>
      <w:bookmarkEnd w:id="18"/>
    </w:p>
    <w:p w14:paraId="0F8EC7A6" w14:textId="77777777" w:rsidR="00193C8E" w:rsidRDefault="6C43E1AC">
      <w:pPr>
        <w:pStyle w:val="PargrafodaLista"/>
        <w:numPr>
          <w:ilvl w:val="0"/>
          <w:numId w:val="2"/>
        </w:numPr>
        <w:spacing w:after="80"/>
      </w:pPr>
      <w:r>
        <w:t>Todo pull request para main exige, no mínimo, 1 aprovação de outra conta. O autor não aprova o próprio pull request.</w:t>
      </w:r>
    </w:p>
    <w:p w14:paraId="738DD650" w14:textId="77777777" w:rsidR="00193C8E" w:rsidRDefault="6C43E1AC">
      <w:pPr>
        <w:pStyle w:val="PargrafodaLista"/>
        <w:numPr>
          <w:ilvl w:val="0"/>
          <w:numId w:val="2"/>
        </w:numPr>
        <w:spacing w:after="80"/>
      </w:pPr>
      <w:r>
        <w:t>A conta do par de revisão com acesso de escrita ainda não foi adicionada. A regra permanece ativa e o merge fica pendente dessa aprovação.</w:t>
      </w:r>
    </w:p>
    <w:p w14:paraId="23639EF2" w14:textId="77777777" w:rsidR="00193C8E" w:rsidRDefault="6C43E1AC">
      <w:pPr>
        <w:pStyle w:val="PargrafodaLista"/>
        <w:numPr>
          <w:ilvl w:val="0"/>
          <w:numId w:val="2"/>
        </w:numPr>
        <w:spacing w:after="80"/>
      </w:pPr>
      <w:r>
        <w:t>Não há pipeline de CI obrigatório. O merge não depende de um status check automático.</w:t>
      </w:r>
    </w:p>
    <w:p w14:paraId="3FD56256" w14:textId="77777777" w:rsidR="00193C8E" w:rsidRPr="002D2AF9" w:rsidRDefault="6C43E1AC" w:rsidP="6C43E1AC">
      <w:pPr>
        <w:pStyle w:val="Ttulo2"/>
        <w:spacing w:before="320" w:after="160"/>
        <w:rPr>
          <w:b/>
          <w:bCs/>
          <w:color w:val="auto"/>
          <w:sz w:val="25"/>
          <w:szCs w:val="25"/>
        </w:rPr>
      </w:pPr>
      <w:bookmarkStart w:id="19" w:name="_Toc244090395"/>
      <w:r w:rsidRPr="002D2AF9">
        <w:rPr>
          <w:b/>
          <w:bCs/>
          <w:color w:val="auto"/>
          <w:sz w:val="25"/>
          <w:szCs w:val="25"/>
        </w:rPr>
        <w:t>5.3 Critérios de Qualidade (Quality Gate)</w:t>
      </w:r>
      <w:bookmarkEnd w:id="19"/>
    </w:p>
    <w:p w14:paraId="782A4E76" w14:textId="77777777" w:rsidR="00193C8E" w:rsidRPr="00D220AE" w:rsidRDefault="6C43E1AC">
      <w:pPr>
        <w:spacing w:after="200"/>
      </w:pPr>
      <w:r>
        <w:t>O critério efetivamente imposto pelo GitHub é a aprovação do pull request. A verificação funcional, feita localmente, continua sendo: projeto compilável no Flutter; execução sem erros bloqueantes; dependências declaradas no pubspec.yaml; lint conforme flutter_lints, quando executado; navegação entre as telas; atualização das horas e das avaliações; horas não negativas; avaliações limitadas entre 0 e 10; funcionamento do gráfico e do sorteio aleatório.</w:t>
      </w:r>
    </w:p>
    <w:p w14:paraId="0A11012D" w14:textId="77777777" w:rsidR="00193C8E" w:rsidRDefault="6C43E1AC" w:rsidP="6C43E1AC">
      <w:pPr>
        <w:pStyle w:val="Ttulo1"/>
        <w:pBdr>
          <w:bottom w:val="single" w:sz="6" w:space="4" w:color="2E5395"/>
        </w:pBdr>
        <w:spacing w:before="480" w:after="240"/>
        <w:rPr>
          <w:b/>
          <w:bCs/>
          <w:color w:val="auto"/>
          <w:sz w:val="30"/>
          <w:szCs w:val="30"/>
        </w:rPr>
      </w:pPr>
      <w:bookmarkStart w:id="20" w:name="_Toc244090396"/>
      <w:r w:rsidRPr="6C43E1AC">
        <w:rPr>
          <w:b/>
          <w:bCs/>
          <w:color w:val="auto"/>
          <w:sz w:val="30"/>
          <w:szCs w:val="30"/>
        </w:rPr>
        <w:t>6. Entrega e Implantação Contínua (CD)</w:t>
      </w:r>
      <w:bookmarkEnd w:id="20"/>
    </w:p>
    <w:p w14:paraId="4966DC03" w14:textId="77777777" w:rsidR="00193C8E" w:rsidRDefault="6C43E1AC">
      <w:pPr>
        <w:spacing w:after="160" w:line="276" w:lineRule="auto"/>
      </w:pPr>
      <w:r>
        <w:t>Não há pipeline de CD nem publicação do aplicativo em servidor. Os ambientes staging e production existem no GitHub para governar uma futura implantação. A promoção a production exige a revisão de gabrielgbosco, e administradores não podem ignorar essa regra.</w:t>
      </w:r>
    </w:p>
    <w:p w14:paraId="0A132F91" w14:textId="77777777" w:rsidR="00193C8E" w:rsidRDefault="6C43E1AC" w:rsidP="6C43E1AC">
      <w:pPr>
        <w:pStyle w:val="Ttulo2"/>
        <w:spacing w:before="320" w:after="160"/>
        <w:rPr>
          <w:b/>
          <w:bCs/>
          <w:color w:val="auto"/>
          <w:sz w:val="25"/>
          <w:szCs w:val="25"/>
        </w:rPr>
      </w:pPr>
      <w:bookmarkStart w:id="21" w:name="_Toc244090397"/>
      <w:r w:rsidRPr="6C43E1AC">
        <w:rPr>
          <w:b/>
          <w:bCs/>
          <w:color w:val="auto"/>
          <w:sz w:val="25"/>
          <w:szCs w:val="25"/>
        </w:rPr>
        <w:t>6.1 Etapas do Pipeline de CD</w:t>
      </w:r>
      <w:bookmarkEnd w:id="21"/>
    </w:p>
    <w:p w14:paraId="1D14844D" w14:textId="77777777" w:rsidR="00193C8E" w:rsidRDefault="6C43E1AC">
      <w:pPr>
        <w:pStyle w:val="PargrafodaLista"/>
        <w:numPr>
          <w:ilvl w:val="0"/>
          <w:numId w:val="3"/>
        </w:numPr>
        <w:spacing w:after="80"/>
      </w:pPr>
      <w:r>
        <w:t>O ambiente staging está criado e não exige revisor.</w:t>
      </w:r>
    </w:p>
    <w:p w14:paraId="37244169" w14:textId="77777777" w:rsidR="00193C8E" w:rsidRDefault="6C43E1AC">
      <w:pPr>
        <w:pStyle w:val="PargrafodaLista"/>
        <w:numPr>
          <w:ilvl w:val="0"/>
          <w:numId w:val="3"/>
        </w:numPr>
        <w:spacing w:after="80"/>
      </w:pPr>
      <w:r>
        <w:t>Não há testes automatizados de aceitação ou de ponta a ponta em staging.</w:t>
      </w:r>
    </w:p>
    <w:p w14:paraId="04EE1EE8" w14:textId="77777777" w:rsidR="00193C8E" w:rsidRDefault="6C43E1AC">
      <w:pPr>
        <w:pStyle w:val="PargrafodaLista"/>
        <w:numPr>
          <w:ilvl w:val="0"/>
          <w:numId w:val="3"/>
        </w:numPr>
        <w:spacing w:after="80"/>
      </w:pPr>
      <w:r>
        <w:t>O ambiente production exige aprovação manual de Gabriel Grabowski Bosco (gabrielgbosco) antes de uma implantação nesse ambiente.</w:t>
      </w:r>
    </w:p>
    <w:p w14:paraId="3E2461E1" w14:textId="77777777" w:rsidR="00193C8E" w:rsidRDefault="6C43E1AC">
      <w:pPr>
        <w:pStyle w:val="PargrafodaLista"/>
        <w:numPr>
          <w:ilvl w:val="0"/>
          <w:numId w:val="3"/>
        </w:numPr>
        <w:spacing w:after="80"/>
      </w:pPr>
      <w:r>
        <w:t>Não há deploy remoto do aplicativo. A execução atual continua local.</w:t>
      </w:r>
    </w:p>
    <w:p w14:paraId="14CBC60A" w14:textId="77777777" w:rsidR="00193C8E" w:rsidRDefault="6C43E1AC">
      <w:pPr>
        <w:pStyle w:val="PargrafodaLista"/>
        <w:numPr>
          <w:ilvl w:val="0"/>
          <w:numId w:val="3"/>
        </w:numPr>
        <w:spacing w:after="80"/>
      </w:pPr>
      <w:r>
        <w:t>Não há teste de fumaça nem verificação de saúde remotos.</w:t>
      </w:r>
    </w:p>
    <w:p w14:paraId="6879242E" w14:textId="77777777" w:rsidR="00193C8E" w:rsidRDefault="6C43E1AC">
      <w:pPr>
        <w:pStyle w:val="PargrafodaLista"/>
        <w:numPr>
          <w:ilvl w:val="0"/>
          <w:numId w:val="3"/>
        </w:numPr>
        <w:spacing w:after="80"/>
      </w:pPr>
      <w:r>
        <w:t>Não há geração automática de tag ou de changelog. A baseline observada é o commit da branch main depois do merge do pull request.</w:t>
      </w:r>
    </w:p>
    <w:p w14:paraId="0A6DDB8C" w14:textId="77777777" w:rsidR="00193C8E" w:rsidRDefault="6C43E1AC" w:rsidP="6C43E1AC">
      <w:pPr>
        <w:pStyle w:val="Ttulo2"/>
        <w:spacing w:before="320" w:after="160"/>
        <w:rPr>
          <w:b/>
          <w:bCs/>
          <w:color w:val="auto"/>
          <w:sz w:val="25"/>
          <w:szCs w:val="25"/>
        </w:rPr>
      </w:pPr>
      <w:bookmarkStart w:id="22" w:name="_Toc244090398"/>
      <w:r w:rsidRPr="6C43E1AC">
        <w:rPr>
          <w:b/>
          <w:bCs/>
          <w:color w:val="auto"/>
          <w:sz w:val="25"/>
          <w:szCs w:val="25"/>
        </w:rPr>
        <w:t>6.2 Estratégias de Implantação</w:t>
      </w:r>
      <w:bookmarkEnd w:id="22"/>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20"/>
      </w:tblGrid>
      <w:tr w:rsidR="00193C8E" w14:paraId="08CD18B1" w14:textId="77777777" w:rsidTr="6C43E1AC">
        <w:trPr>
          <w:tblHeader/>
        </w:trPr>
        <w:tc>
          <w:tcPr>
            <w:tcW w:w="2200" w:type="dxa"/>
            <w:shd w:val="clear" w:color="auto" w:fill="0070C0"/>
            <w:tcMar>
              <w:top w:w="80" w:type="dxa"/>
              <w:left w:w="100" w:type="dxa"/>
              <w:bottom w:w="80" w:type="dxa"/>
              <w:right w:w="100" w:type="dxa"/>
            </w:tcMar>
            <w:vAlign w:val="center"/>
          </w:tcPr>
          <w:p w14:paraId="338C2D60" w14:textId="77777777" w:rsidR="00193C8E" w:rsidRDefault="6C43E1AC">
            <w:r w:rsidRPr="6C43E1AC">
              <w:rPr>
                <w:b/>
                <w:bCs/>
                <w:color w:val="FFFFFF"/>
                <w:sz w:val="20"/>
                <w:szCs w:val="20"/>
              </w:rPr>
              <w:t>Estratégia</w:t>
            </w:r>
          </w:p>
        </w:tc>
        <w:tc>
          <w:tcPr>
            <w:tcW w:w="7320" w:type="dxa"/>
            <w:shd w:val="clear" w:color="auto" w:fill="0070C0"/>
            <w:tcMar>
              <w:top w:w="80" w:type="dxa"/>
              <w:left w:w="100" w:type="dxa"/>
              <w:bottom w:w="80" w:type="dxa"/>
              <w:right w:w="100" w:type="dxa"/>
            </w:tcMar>
            <w:vAlign w:val="center"/>
          </w:tcPr>
          <w:p w14:paraId="23B59976" w14:textId="77777777" w:rsidR="00193C8E" w:rsidRDefault="6C43E1AC">
            <w:r w:rsidRPr="6C43E1AC">
              <w:rPr>
                <w:b/>
                <w:bCs/>
                <w:color w:val="FFFFFF"/>
                <w:sz w:val="20"/>
                <w:szCs w:val="20"/>
              </w:rPr>
              <w:t>Descrição</w:t>
            </w:r>
          </w:p>
        </w:tc>
      </w:tr>
      <w:tr w:rsidR="00193C8E" w14:paraId="5C9A3A8C" w14:textId="77777777" w:rsidTr="6C43E1AC">
        <w:tc>
          <w:tcPr>
            <w:tcW w:w="2200" w:type="dxa"/>
            <w:tcMar>
              <w:top w:w="80" w:type="dxa"/>
              <w:left w:w="100" w:type="dxa"/>
              <w:bottom w:w="80" w:type="dxa"/>
              <w:right w:w="100" w:type="dxa"/>
            </w:tcMar>
            <w:vAlign w:val="center"/>
          </w:tcPr>
          <w:p w14:paraId="3F38E317" w14:textId="77777777" w:rsidR="00193C8E" w:rsidRDefault="0037570A">
            <w:r>
              <w:t>Implantação local</w:t>
            </w:r>
          </w:p>
        </w:tc>
        <w:tc>
          <w:tcPr>
            <w:tcW w:w="7320" w:type="dxa"/>
            <w:tcMar>
              <w:top w:w="80" w:type="dxa"/>
              <w:left w:w="100" w:type="dxa"/>
              <w:bottom w:w="80" w:type="dxa"/>
              <w:right w:w="100" w:type="dxa"/>
            </w:tcMar>
            <w:vAlign w:val="center"/>
          </w:tcPr>
          <w:p w14:paraId="046CCA51" w14:textId="77777777" w:rsidR="00193C8E" w:rsidRDefault="0037570A">
            <w:r>
              <w:t>Execução do aplicativo em emulador ou dispositivo Android para validação manual.</w:t>
            </w:r>
          </w:p>
        </w:tc>
      </w:tr>
      <w:tr w:rsidR="00193C8E" w14:paraId="2498B493" w14:textId="77777777" w:rsidTr="6C43E1AC">
        <w:tc>
          <w:tcPr>
            <w:tcW w:w="2200" w:type="dxa"/>
            <w:shd w:val="clear" w:color="auto" w:fill="F2F2F2"/>
            <w:tcMar>
              <w:top w:w="80" w:type="dxa"/>
              <w:left w:w="100" w:type="dxa"/>
              <w:bottom w:w="80" w:type="dxa"/>
              <w:right w:w="100" w:type="dxa"/>
            </w:tcMar>
            <w:vAlign w:val="center"/>
          </w:tcPr>
          <w:p w14:paraId="23C504BF" w14:textId="77777777" w:rsidR="00193C8E" w:rsidRPr="002D2AF9" w:rsidRDefault="0037570A">
            <w:pPr>
              <w:rPr>
                <w:lang w:val="en-US"/>
              </w:rPr>
            </w:pPr>
            <w:r w:rsidRPr="002D2AF9">
              <w:rPr>
                <w:lang w:val="en-US"/>
              </w:rPr>
              <w:t>Rolling update / Blue-Green / Canary</w:t>
            </w:r>
          </w:p>
        </w:tc>
        <w:tc>
          <w:tcPr>
            <w:tcW w:w="7320" w:type="dxa"/>
            <w:shd w:val="clear" w:color="auto" w:fill="F2F2F2"/>
            <w:tcMar>
              <w:top w:w="80" w:type="dxa"/>
              <w:left w:w="100" w:type="dxa"/>
              <w:bottom w:w="80" w:type="dxa"/>
              <w:right w:w="100" w:type="dxa"/>
            </w:tcMar>
            <w:vAlign w:val="center"/>
          </w:tcPr>
          <w:p w14:paraId="5853DED7" w14:textId="77777777" w:rsidR="00477D5E" w:rsidRDefault="0037570A">
            <w:r>
              <w:t>Não aplicável. Não há implantação remota do aplicativo. O ambiente production do GitHub é uma trava de aprovação, não um destino de deploy.</w:t>
            </w:r>
          </w:p>
        </w:tc>
      </w:tr>
      <w:tr w:rsidR="00193C8E" w14:paraId="3CE9CA34" w14:textId="77777777" w:rsidTr="6C43E1AC">
        <w:tc>
          <w:tcPr>
            <w:tcW w:w="2200" w:type="dxa"/>
            <w:tcMar>
              <w:top w:w="80" w:type="dxa"/>
              <w:left w:w="100" w:type="dxa"/>
              <w:bottom w:w="80" w:type="dxa"/>
              <w:right w:w="100" w:type="dxa"/>
            </w:tcMar>
            <w:vAlign w:val="center"/>
          </w:tcPr>
          <w:p w14:paraId="11543669" w14:textId="77777777" w:rsidR="00193C8E" w:rsidRDefault="0037570A">
            <w:r>
              <w:t>Feature Flags</w:t>
            </w:r>
          </w:p>
        </w:tc>
        <w:tc>
          <w:tcPr>
            <w:tcW w:w="7320" w:type="dxa"/>
            <w:tcMar>
              <w:top w:w="80" w:type="dxa"/>
              <w:left w:w="100" w:type="dxa"/>
              <w:bottom w:w="80" w:type="dxa"/>
              <w:right w:w="100" w:type="dxa"/>
            </w:tcMar>
            <w:vAlign w:val="center"/>
          </w:tcPr>
          <w:p w14:paraId="66B806CD" w14:textId="77777777" w:rsidR="00477D5E" w:rsidRDefault="0037570A">
            <w:r>
              <w:t>Não identificadas no projeto.</w:t>
            </w:r>
          </w:p>
        </w:tc>
      </w:tr>
      <w:tr w:rsidR="00193C8E" w14:paraId="1A45D801" w14:textId="77777777" w:rsidTr="6C43E1AC">
        <w:tc>
          <w:tcPr>
            <w:tcW w:w="2200" w:type="dxa"/>
            <w:shd w:val="clear" w:color="auto" w:fill="F2F2F2"/>
            <w:tcMar>
              <w:top w:w="80" w:type="dxa"/>
              <w:left w:w="100" w:type="dxa"/>
              <w:bottom w:w="80" w:type="dxa"/>
              <w:right w:w="100" w:type="dxa"/>
            </w:tcMar>
            <w:vAlign w:val="center"/>
          </w:tcPr>
          <w:p w14:paraId="6FFEFDA9" w14:textId="77777777" w:rsidR="00193C8E" w:rsidRDefault="00193C8E"/>
        </w:tc>
        <w:tc>
          <w:tcPr>
            <w:tcW w:w="7320" w:type="dxa"/>
            <w:shd w:val="clear" w:color="auto" w:fill="F2F2F2"/>
            <w:tcMar>
              <w:top w:w="80" w:type="dxa"/>
              <w:left w:w="100" w:type="dxa"/>
              <w:bottom w:w="80" w:type="dxa"/>
              <w:right w:w="100" w:type="dxa"/>
            </w:tcMar>
            <w:vAlign w:val="center"/>
          </w:tcPr>
          <w:p w14:paraId="24563542" w14:textId="77777777" w:rsidR="00193C8E" w:rsidRDefault="00193C8E"/>
        </w:tc>
      </w:tr>
    </w:tbl>
    <w:p w14:paraId="047C6C98" w14:textId="77777777" w:rsidR="00193C8E" w:rsidRDefault="6C43E1AC" w:rsidP="6C43E1AC">
      <w:pPr>
        <w:pStyle w:val="Ttulo2"/>
        <w:spacing w:before="320" w:after="160"/>
        <w:rPr>
          <w:b/>
          <w:bCs/>
          <w:color w:val="auto"/>
          <w:sz w:val="25"/>
          <w:szCs w:val="25"/>
        </w:rPr>
      </w:pPr>
      <w:bookmarkStart w:id="23" w:name="_Toc244090399"/>
      <w:r w:rsidRPr="6C43E1AC">
        <w:rPr>
          <w:b/>
          <w:bCs/>
          <w:color w:val="auto"/>
          <w:sz w:val="25"/>
          <w:szCs w:val="25"/>
        </w:rPr>
        <w:t>6.3 Rollback e Recuperação</w:t>
      </w:r>
      <w:bookmarkEnd w:id="23"/>
    </w:p>
    <w:p w14:paraId="345EA89C" w14:textId="77777777" w:rsidR="00193C8E" w:rsidRDefault="6C43E1AC">
      <w:pPr>
        <w:spacing w:after="160" w:line="276" w:lineRule="auto"/>
      </w:pPr>
      <w:r>
        <w:t>Não há rollback automatizado, porque o aplicativo não está implantado em servidor. A recuperação de uma mudança já integrada é um novo pull request que restaura o commit anterior da main. O histórico do Git é a cópia versionada usada nessa recuperação.</w:t>
      </w:r>
    </w:p>
    <w:p w14:paraId="2E7734A7" w14:textId="77777777" w:rsidR="00193C8E" w:rsidRDefault="6C43E1AC" w:rsidP="6C43E1AC">
      <w:pPr>
        <w:pStyle w:val="Ttulo1"/>
        <w:pBdr>
          <w:bottom w:val="single" w:sz="6" w:space="4" w:color="2E5395"/>
        </w:pBdr>
        <w:spacing w:before="480" w:after="240"/>
        <w:rPr>
          <w:b/>
          <w:bCs/>
          <w:color w:val="auto"/>
          <w:sz w:val="30"/>
          <w:szCs w:val="30"/>
        </w:rPr>
      </w:pPr>
      <w:bookmarkStart w:id="24" w:name="_Toc244090400"/>
      <w:r w:rsidRPr="6C43E1AC">
        <w:rPr>
          <w:b/>
          <w:bCs/>
          <w:color w:val="auto"/>
          <w:sz w:val="30"/>
          <w:szCs w:val="30"/>
        </w:rPr>
        <w:t>7. Infraestrutura como Código (IaC)</w:t>
      </w:r>
      <w:bookmarkEnd w:id="24"/>
    </w:p>
    <w:p w14:paraId="2E2BA530" w14:textId="77777777" w:rsidR="00193C8E" w:rsidRDefault="6C43E1AC">
      <w:pPr>
        <w:spacing w:after="160" w:line="276" w:lineRule="auto"/>
      </w:pPr>
      <w:r>
        <w:t>Não há infraestrutura de aplicação. O Game Tracker executa localmente, com dados em memória, sem backend, banco de dados, API externa ou serviço em nuvem. Os ambientes staging e production são configuração do GitHub, definida nas configurações do repositório, e não scripts de infraestrutura como código.</w:t>
      </w:r>
    </w:p>
    <w:p w14:paraId="5B6CF6F5" w14:textId="77777777" w:rsidR="00193C8E" w:rsidRDefault="6C43E1AC" w:rsidP="6C43E1AC">
      <w:pPr>
        <w:pStyle w:val="Ttulo2"/>
        <w:spacing w:before="320" w:after="160"/>
        <w:rPr>
          <w:b/>
          <w:bCs/>
          <w:color w:val="auto"/>
          <w:sz w:val="25"/>
          <w:szCs w:val="25"/>
        </w:rPr>
      </w:pPr>
      <w:bookmarkStart w:id="25" w:name="_Toc244090401"/>
      <w:r w:rsidRPr="6C43E1AC">
        <w:rPr>
          <w:b/>
          <w:bCs/>
          <w:color w:val="auto"/>
          <w:sz w:val="25"/>
          <w:szCs w:val="25"/>
        </w:rPr>
        <w:t>7.1 Versionamento de Infraestrutura</w:t>
      </w:r>
      <w:bookmarkEnd w:id="25"/>
    </w:p>
    <w:p w14:paraId="7E4AEAA5" w14:textId="77777777" w:rsidR="00193C8E" w:rsidRDefault="6C43E1AC">
      <w:pPr>
        <w:pStyle w:val="PargrafodaLista"/>
        <w:numPr>
          <w:ilvl w:val="0"/>
          <w:numId w:val="2"/>
        </w:numPr>
        <w:spacing w:after="80"/>
      </w:pPr>
      <w:r>
        <w:t>Não se aplica o versionamento de infraestrutura por Terraform, Ansible, Helm ou Kubernetes.</w:t>
      </w:r>
    </w:p>
    <w:p w14:paraId="1B18AD63" w14:textId="77777777" w:rsidR="00193C8E" w:rsidRDefault="6C43E1AC">
      <w:pPr>
        <w:pStyle w:val="PargrafodaLista"/>
        <w:numPr>
          <w:ilvl w:val="0"/>
          <w:numId w:val="2"/>
        </w:numPr>
        <w:spacing w:after="80"/>
      </w:pPr>
      <w:r>
        <w:t>Não há arquivo de estado de infraestrutura. A configuração dos ambientes fica no GitHub, sob a conta gabrielgbosco.</w:t>
      </w:r>
    </w:p>
    <w:p w14:paraId="1CC062BE" w14:textId="77777777" w:rsidR="00193C8E" w:rsidRDefault="6C43E1AC" w:rsidP="6C43E1AC">
      <w:pPr>
        <w:pStyle w:val="Ttulo2"/>
        <w:spacing w:before="320" w:after="160"/>
        <w:rPr>
          <w:b/>
          <w:bCs/>
          <w:color w:val="auto"/>
          <w:sz w:val="25"/>
          <w:szCs w:val="25"/>
        </w:rPr>
      </w:pPr>
      <w:bookmarkStart w:id="26" w:name="_Toc244090402"/>
      <w:r w:rsidRPr="6C43E1AC">
        <w:rPr>
          <w:b/>
          <w:bCs/>
          <w:color w:val="auto"/>
          <w:sz w:val="25"/>
          <w:szCs w:val="25"/>
        </w:rPr>
        <w:t>7.2 Ambientes Efêmeros</w:t>
      </w:r>
      <w:bookmarkEnd w:id="26"/>
    </w:p>
    <w:p w14:paraId="1B98DA35" w14:textId="77777777" w:rsidR="00193C8E" w:rsidRDefault="6C43E1AC">
      <w:pPr>
        <w:spacing w:after="160" w:line="276" w:lineRule="auto"/>
      </w:pPr>
      <w:r>
        <w:t>Não há ambiente efêmero criado a cada pull request. A validação funcional é local. staging e production são ambientes permanentes do repositório.</w:t>
      </w:r>
    </w:p>
    <w:p w14:paraId="51F7EC29" w14:textId="77777777" w:rsidR="00193C8E" w:rsidRDefault="6C43E1AC" w:rsidP="6C43E1AC">
      <w:pPr>
        <w:pStyle w:val="Ttulo1"/>
        <w:pBdr>
          <w:bottom w:val="single" w:sz="6" w:space="4" w:color="2E5395"/>
        </w:pBdr>
        <w:spacing w:before="480" w:after="240"/>
        <w:rPr>
          <w:b/>
          <w:bCs/>
          <w:color w:val="auto"/>
          <w:sz w:val="30"/>
          <w:szCs w:val="30"/>
        </w:rPr>
      </w:pPr>
      <w:bookmarkStart w:id="27" w:name="_Toc244090403"/>
      <w:r w:rsidRPr="6C43E1AC">
        <w:rPr>
          <w:b/>
          <w:bCs/>
          <w:color w:val="auto"/>
          <w:sz w:val="30"/>
          <w:szCs w:val="30"/>
        </w:rPr>
        <w:t>8. Controle de Configuração e Mudança</w:t>
      </w:r>
      <w:bookmarkEnd w:id="27"/>
    </w:p>
    <w:p w14:paraId="2F2BB09F" w14:textId="77777777" w:rsidR="00193C8E" w:rsidRDefault="6C43E1AC" w:rsidP="6C43E1AC">
      <w:pPr>
        <w:pStyle w:val="Ttulo2"/>
        <w:spacing w:before="320" w:after="160"/>
        <w:rPr>
          <w:b/>
          <w:bCs/>
          <w:color w:val="auto"/>
          <w:sz w:val="25"/>
          <w:szCs w:val="25"/>
        </w:rPr>
      </w:pPr>
      <w:bookmarkStart w:id="28" w:name="_Toc244090404"/>
      <w:r w:rsidRPr="6C43E1AC">
        <w:rPr>
          <w:b/>
          <w:bCs/>
          <w:color w:val="auto"/>
          <w:sz w:val="25"/>
          <w:szCs w:val="25"/>
        </w:rPr>
        <w:t>8.1 Processo de Solicitação de Mudança</w:t>
      </w:r>
      <w:bookmarkEnd w:id="28"/>
    </w:p>
    <w:p w14:paraId="3A23816E" w14:textId="77777777" w:rsidR="00193C8E" w:rsidRDefault="6C43E1AC">
      <w:pPr>
        <w:spacing w:after="160" w:line="276" w:lineRule="auto"/>
      </w:pPr>
      <w:r>
        <w:t>A mudança não é gravada por push direto na main. O fluxo é abrir uma branch de curta duração, registrar a alteração em um commit descritivo, validar o aplicativo localmente e abrir um pull request. O GitHub recusa o push direto. A alteração deste plano segue o mesmo fluxo, porque o PGC é item de configuração.</w:t>
      </w:r>
    </w:p>
    <w:p w14:paraId="7F291F3D" w14:textId="77777777" w:rsidR="00193C8E" w:rsidRDefault="6C43E1AC" w:rsidP="6C43E1AC">
      <w:pPr>
        <w:pStyle w:val="Ttulo2"/>
        <w:spacing w:before="320" w:after="160"/>
        <w:rPr>
          <w:b/>
          <w:bCs/>
          <w:color w:val="auto"/>
          <w:sz w:val="25"/>
          <w:szCs w:val="25"/>
        </w:rPr>
      </w:pPr>
      <w:bookmarkStart w:id="29" w:name="_Toc244090405"/>
      <w:r w:rsidRPr="6C43E1AC">
        <w:rPr>
          <w:b/>
          <w:bCs/>
          <w:color w:val="auto"/>
          <w:sz w:val="25"/>
          <w:szCs w:val="25"/>
        </w:rPr>
        <w:t>8.2 Comitê de Controle de Mudança (CCM)</w:t>
      </w:r>
      <w:bookmarkEnd w:id="29"/>
    </w:p>
    <w:p w14:paraId="67A075E5" w14:textId="77777777" w:rsidR="00193C8E" w:rsidRDefault="6C43E1AC">
      <w:pPr>
        <w:spacing w:after="160" w:line="276" w:lineRule="auto"/>
      </w:pPr>
      <w:r>
        <w:t>Não há comitê formal com várias pessoas. A proteção da main exige uma aprovação além do autor, mas o par com acesso de escrita ainda não foi designado. A aprovação de implantação em production está atribuída a Gabriel Grabowski Bosco.</w:t>
      </w:r>
    </w:p>
    <w:p w14:paraId="11D7D372" w14:textId="77777777" w:rsidR="00D220AE" w:rsidRDefault="00D220AE" w:rsidP="6C43E1AC">
      <w:pPr>
        <w:pStyle w:val="Ttulo1"/>
        <w:pBdr>
          <w:bottom w:val="single" w:sz="6" w:space="4" w:color="2E5395"/>
        </w:pBdr>
        <w:spacing w:before="480" w:after="240"/>
        <w:rPr>
          <w:b/>
          <w:bCs/>
          <w:color w:val="auto"/>
          <w:sz w:val="30"/>
          <w:szCs w:val="30"/>
        </w:rPr>
      </w:pPr>
    </w:p>
    <w:p w14:paraId="1FD77C8E" w14:textId="77777777" w:rsidR="00D220AE" w:rsidRDefault="00D220AE" w:rsidP="6C43E1AC">
      <w:pPr>
        <w:pStyle w:val="Ttulo1"/>
        <w:pBdr>
          <w:bottom w:val="single" w:sz="6" w:space="4" w:color="2E5395"/>
        </w:pBdr>
        <w:spacing w:before="480" w:after="240"/>
        <w:rPr>
          <w:b/>
          <w:bCs/>
          <w:color w:val="auto"/>
          <w:sz w:val="30"/>
          <w:szCs w:val="30"/>
        </w:rPr>
      </w:pPr>
    </w:p>
    <w:p w14:paraId="28D219A5" w14:textId="77777777" w:rsidR="00193C8E" w:rsidRDefault="6C43E1AC" w:rsidP="6C43E1AC">
      <w:pPr>
        <w:pStyle w:val="Ttulo1"/>
        <w:pBdr>
          <w:bottom w:val="single" w:sz="6" w:space="4" w:color="2E5395"/>
        </w:pBdr>
        <w:spacing w:before="480" w:after="240"/>
        <w:rPr>
          <w:b/>
          <w:bCs/>
          <w:color w:val="auto"/>
          <w:sz w:val="30"/>
          <w:szCs w:val="30"/>
        </w:rPr>
      </w:pPr>
      <w:bookmarkStart w:id="30" w:name="_Toc244090406"/>
      <w:r w:rsidRPr="6C43E1AC">
        <w:rPr>
          <w:b/>
          <w:bCs/>
          <w:color w:val="auto"/>
          <w:sz w:val="30"/>
          <w:szCs w:val="30"/>
        </w:rPr>
        <w:t>9. Baselines e Releases</w:t>
      </w:r>
      <w:bookmarkEnd w:id="30"/>
    </w:p>
    <w:p w14:paraId="1F2EA26A" w14:textId="77777777" w:rsidR="00193C8E" w:rsidRDefault="6C43E1AC" w:rsidP="6C43E1AC">
      <w:pPr>
        <w:pStyle w:val="Ttulo2"/>
        <w:spacing w:before="320" w:after="160"/>
        <w:rPr>
          <w:b/>
          <w:bCs/>
          <w:color w:val="auto"/>
          <w:sz w:val="25"/>
          <w:szCs w:val="25"/>
        </w:rPr>
      </w:pPr>
      <w:bookmarkStart w:id="31" w:name="_Toc244090407"/>
      <w:r w:rsidRPr="6C43E1AC">
        <w:rPr>
          <w:b/>
          <w:bCs/>
          <w:color w:val="auto"/>
          <w:sz w:val="25"/>
          <w:szCs w:val="25"/>
        </w:rPr>
        <w:t>9.1 Geração Automática de Baseline</w:t>
      </w:r>
      <w:bookmarkEnd w:id="31"/>
    </w:p>
    <w:p w14:paraId="5B197D52" w14:textId="77777777" w:rsidR="00193C8E" w:rsidRDefault="6C43E1AC">
      <w:pPr>
        <w:spacing w:after="160" w:line="276" w:lineRule="auto"/>
      </w:pPr>
      <w:r>
        <w:t>A baseline do produto é o estado da branch main após o merge de um pull request. Este plano integra essa baseline em docs/gcs/. Não há tag automática nem imagem publicada.</w:t>
      </w:r>
    </w:p>
    <w:p w14:paraId="7BE99132" w14:textId="77777777" w:rsidR="00193C8E" w:rsidRDefault="6C43E1AC" w:rsidP="6C43E1AC">
      <w:pPr>
        <w:pStyle w:val="Ttulo2"/>
        <w:spacing w:before="320" w:after="160"/>
        <w:rPr>
          <w:b/>
          <w:bCs/>
          <w:color w:val="auto"/>
          <w:sz w:val="25"/>
          <w:szCs w:val="25"/>
        </w:rPr>
      </w:pPr>
      <w:bookmarkStart w:id="32" w:name="_Toc244090408"/>
      <w:r w:rsidRPr="6C43E1AC">
        <w:rPr>
          <w:b/>
          <w:bCs/>
          <w:color w:val="auto"/>
          <w:sz w:val="25"/>
          <w:szCs w:val="25"/>
        </w:rPr>
        <w:t>9.2 Notas de Versão (Release Notes)</w:t>
      </w:r>
      <w:bookmarkEnd w:id="32"/>
    </w:p>
    <w:p w14:paraId="4A742645" w14:textId="77777777" w:rsidR="00193C8E" w:rsidRDefault="6C43E1AC">
      <w:pPr>
        <w:spacing w:after="160" w:line="276" w:lineRule="auto"/>
      </w:pPr>
      <w:r>
        <w:t>Não há geração automática de notas de versão. O registro da mudança é a descrição do pull request e o histórico de commits. A recusa do push direto está documentada no pull request #2.</w:t>
      </w:r>
    </w:p>
    <w:p w14:paraId="64ED0FB0" w14:textId="77777777" w:rsidR="00193C8E" w:rsidRDefault="6C43E1AC" w:rsidP="6C43E1AC">
      <w:pPr>
        <w:pStyle w:val="Ttulo1"/>
        <w:pBdr>
          <w:bottom w:val="single" w:sz="6" w:space="4" w:color="2E5395"/>
        </w:pBdr>
        <w:spacing w:before="480" w:after="240"/>
        <w:rPr>
          <w:b/>
          <w:bCs/>
          <w:color w:val="auto"/>
          <w:sz w:val="30"/>
          <w:szCs w:val="30"/>
        </w:rPr>
      </w:pPr>
      <w:bookmarkStart w:id="33" w:name="_Toc244090409"/>
      <w:r w:rsidRPr="6C43E1AC">
        <w:rPr>
          <w:b/>
          <w:bCs/>
          <w:color w:val="auto"/>
          <w:sz w:val="30"/>
          <w:szCs w:val="30"/>
        </w:rPr>
        <w:t>10. Estimativa do Status de Configuração</w:t>
      </w:r>
      <w:bookmarkEnd w:id="33"/>
    </w:p>
    <w:p w14:paraId="757FBEFB" w14:textId="77777777" w:rsidR="00193C8E" w:rsidRDefault="6C43E1AC" w:rsidP="6C43E1AC">
      <w:pPr>
        <w:pStyle w:val="Ttulo2"/>
        <w:spacing w:before="320" w:after="160"/>
        <w:rPr>
          <w:b/>
          <w:bCs/>
          <w:color w:val="auto"/>
          <w:sz w:val="25"/>
          <w:szCs w:val="25"/>
        </w:rPr>
      </w:pPr>
      <w:bookmarkStart w:id="34" w:name="_Toc244090410"/>
      <w:r w:rsidRPr="6C43E1AC">
        <w:rPr>
          <w:b/>
          <w:bCs/>
          <w:color w:val="auto"/>
          <w:sz w:val="25"/>
          <w:szCs w:val="25"/>
        </w:rPr>
        <w:t>10.1 Monitoramento e Observabilidade</w:t>
      </w:r>
      <w:bookmarkEnd w:id="34"/>
    </w:p>
    <w:p w14:paraId="40CEA08A" w14:textId="77777777" w:rsidR="00193C8E" w:rsidRDefault="6C43E1AC">
      <w:pPr>
        <w:spacing w:after="160" w:line="276" w:lineRule="auto"/>
      </w:pPr>
      <w:r>
        <w:t>O aplicativo não tem monitoramento remoto. Os ambientes staging e production não executam o aplicativo; eles registram a regra de promoção. A situação da configuração é verificada pelas regras de proteção da main, pelos ambientes do GitHub e pelo histórico de pull requests.</w:t>
      </w:r>
    </w:p>
    <w:p w14:paraId="51F1A3A0" w14:textId="77777777" w:rsidR="00193C8E" w:rsidRDefault="6C43E1AC" w:rsidP="6C43E1AC">
      <w:pPr>
        <w:pStyle w:val="Ttulo2"/>
        <w:spacing w:before="320" w:after="160"/>
        <w:rPr>
          <w:b/>
          <w:bCs/>
          <w:color w:val="auto"/>
          <w:sz w:val="25"/>
          <w:szCs w:val="25"/>
        </w:rPr>
      </w:pPr>
      <w:bookmarkStart w:id="35" w:name="_Toc244090411"/>
      <w:r w:rsidRPr="6C43E1AC">
        <w:rPr>
          <w:b/>
          <w:bCs/>
          <w:color w:val="auto"/>
          <w:sz w:val="25"/>
          <w:szCs w:val="25"/>
        </w:rPr>
        <w:t>10.2 Métricas DORA</w:t>
      </w:r>
      <w:bookmarkEnd w:id="35"/>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20"/>
      </w:tblGrid>
      <w:tr w:rsidR="00193C8E" w14:paraId="1A10DFB5" w14:textId="77777777" w:rsidTr="6C43E1AC">
        <w:trPr>
          <w:tblHeader/>
        </w:trPr>
        <w:tc>
          <w:tcPr>
            <w:tcW w:w="2600" w:type="dxa"/>
            <w:shd w:val="clear" w:color="auto" w:fill="0070C0"/>
            <w:tcMar>
              <w:top w:w="80" w:type="dxa"/>
              <w:left w:w="100" w:type="dxa"/>
              <w:bottom w:w="80" w:type="dxa"/>
              <w:right w:w="100" w:type="dxa"/>
            </w:tcMar>
            <w:vAlign w:val="center"/>
          </w:tcPr>
          <w:p w14:paraId="3E1F14A1" w14:textId="77777777" w:rsidR="00193C8E" w:rsidRDefault="6C43E1AC">
            <w:r w:rsidRPr="6C43E1AC">
              <w:rPr>
                <w:b/>
                <w:bCs/>
                <w:color w:val="FFFFFF"/>
                <w:sz w:val="20"/>
                <w:szCs w:val="20"/>
              </w:rPr>
              <w:t>Métrica</w:t>
            </w:r>
          </w:p>
        </w:tc>
        <w:tc>
          <w:tcPr>
            <w:tcW w:w="6920" w:type="dxa"/>
            <w:shd w:val="clear" w:color="auto" w:fill="0070C0"/>
            <w:tcMar>
              <w:top w:w="80" w:type="dxa"/>
              <w:left w:w="100" w:type="dxa"/>
              <w:bottom w:w="80" w:type="dxa"/>
              <w:right w:w="100" w:type="dxa"/>
            </w:tcMar>
            <w:vAlign w:val="center"/>
          </w:tcPr>
          <w:p w14:paraId="496746B8" w14:textId="77777777" w:rsidR="00193C8E" w:rsidRDefault="6C43E1AC">
            <w:r w:rsidRPr="6C43E1AC">
              <w:rPr>
                <w:b/>
                <w:bCs/>
                <w:color w:val="FFFFFF"/>
                <w:sz w:val="20"/>
                <w:szCs w:val="20"/>
              </w:rPr>
              <w:t>Descrição</w:t>
            </w:r>
          </w:p>
        </w:tc>
      </w:tr>
      <w:tr w:rsidR="00193C8E" w14:paraId="5290369A" w14:textId="77777777" w:rsidTr="6C43E1AC">
        <w:tc>
          <w:tcPr>
            <w:tcW w:w="2600" w:type="dxa"/>
            <w:tcMar>
              <w:top w:w="80" w:type="dxa"/>
              <w:left w:w="100" w:type="dxa"/>
              <w:bottom w:w="80" w:type="dxa"/>
              <w:right w:w="100" w:type="dxa"/>
            </w:tcMar>
            <w:vAlign w:val="center"/>
          </w:tcPr>
          <w:p w14:paraId="1462D496" w14:textId="77777777" w:rsidR="00193C8E" w:rsidRDefault="6C43E1AC">
            <w:r w:rsidRPr="6C43E1AC">
              <w:rPr>
                <w:color w:val="000000"/>
                <w:sz w:val="20"/>
                <w:szCs w:val="20"/>
              </w:rPr>
              <w:t>Deployment Frequency</w:t>
            </w:r>
          </w:p>
        </w:tc>
        <w:tc>
          <w:tcPr>
            <w:tcW w:w="6920" w:type="dxa"/>
            <w:tcMar>
              <w:top w:w="80" w:type="dxa"/>
              <w:left w:w="100" w:type="dxa"/>
              <w:bottom w:w="80" w:type="dxa"/>
              <w:right w:w="100" w:type="dxa"/>
            </w:tcMar>
            <w:vAlign w:val="center"/>
          </w:tcPr>
          <w:p w14:paraId="2E8229F4" w14:textId="77777777" w:rsidR="00477D5E" w:rsidRDefault="0037570A">
            <w:r>
              <w:t>Não há deploy do aplicativo em produção. A frequência observável é a de merges na branch main.</w:t>
            </w:r>
          </w:p>
        </w:tc>
      </w:tr>
      <w:tr w:rsidR="00193C8E" w14:paraId="307FDDB0" w14:textId="77777777" w:rsidTr="6C43E1AC">
        <w:tc>
          <w:tcPr>
            <w:tcW w:w="2600" w:type="dxa"/>
            <w:shd w:val="clear" w:color="auto" w:fill="F2F2F2"/>
            <w:tcMar>
              <w:top w:w="80" w:type="dxa"/>
              <w:left w:w="100" w:type="dxa"/>
              <w:bottom w:w="80" w:type="dxa"/>
              <w:right w:w="100" w:type="dxa"/>
            </w:tcMar>
            <w:vAlign w:val="center"/>
          </w:tcPr>
          <w:p w14:paraId="018B9E4C" w14:textId="77777777" w:rsidR="00193C8E" w:rsidRDefault="6C43E1AC">
            <w:r w:rsidRPr="6C43E1AC">
              <w:rPr>
                <w:color w:val="000000"/>
                <w:sz w:val="20"/>
                <w:szCs w:val="20"/>
              </w:rPr>
              <w:t>Lead Time for Changes</w:t>
            </w:r>
          </w:p>
        </w:tc>
        <w:tc>
          <w:tcPr>
            <w:tcW w:w="6920" w:type="dxa"/>
            <w:shd w:val="clear" w:color="auto" w:fill="F2F2F2"/>
            <w:tcMar>
              <w:top w:w="80" w:type="dxa"/>
              <w:left w:w="100" w:type="dxa"/>
              <w:bottom w:w="80" w:type="dxa"/>
              <w:right w:w="100" w:type="dxa"/>
            </w:tcMar>
            <w:vAlign w:val="center"/>
          </w:tcPr>
          <w:p w14:paraId="64446FBF" w14:textId="77777777" w:rsidR="00477D5E" w:rsidRDefault="0037570A">
            <w:r>
              <w:t>Tempo entre o commit na branch auxiliar e o merge na main. Não há implantação em servidor.</w:t>
            </w:r>
          </w:p>
        </w:tc>
      </w:tr>
      <w:tr w:rsidR="00193C8E" w14:paraId="1491D141" w14:textId="77777777" w:rsidTr="6C43E1AC">
        <w:tc>
          <w:tcPr>
            <w:tcW w:w="2600" w:type="dxa"/>
            <w:tcMar>
              <w:top w:w="80" w:type="dxa"/>
              <w:left w:w="100" w:type="dxa"/>
              <w:bottom w:w="80" w:type="dxa"/>
              <w:right w:w="100" w:type="dxa"/>
            </w:tcMar>
            <w:vAlign w:val="center"/>
          </w:tcPr>
          <w:p w14:paraId="34686C13" w14:textId="77777777" w:rsidR="00193C8E" w:rsidRDefault="6C43E1AC">
            <w:r w:rsidRPr="6C43E1AC">
              <w:rPr>
                <w:color w:val="000000"/>
                <w:sz w:val="20"/>
                <w:szCs w:val="20"/>
              </w:rPr>
              <w:t>Change Failure Rate</w:t>
            </w:r>
          </w:p>
        </w:tc>
        <w:tc>
          <w:tcPr>
            <w:tcW w:w="6920" w:type="dxa"/>
            <w:tcMar>
              <w:top w:w="80" w:type="dxa"/>
              <w:left w:w="100" w:type="dxa"/>
              <w:bottom w:w="80" w:type="dxa"/>
              <w:right w:w="100" w:type="dxa"/>
            </w:tcMar>
            <w:vAlign w:val="center"/>
          </w:tcPr>
          <w:p w14:paraId="2506E527" w14:textId="77777777" w:rsidR="00477D5E" w:rsidRDefault="0037570A">
            <w:r>
              <w:t>Não há implantações em produção para medir falha de deploy. O push direto recusado não altera a main.</w:t>
            </w:r>
          </w:p>
        </w:tc>
      </w:tr>
      <w:tr w:rsidR="00193C8E" w14:paraId="5B5FFA95" w14:textId="77777777" w:rsidTr="6C43E1AC">
        <w:tc>
          <w:tcPr>
            <w:tcW w:w="2600" w:type="dxa"/>
            <w:shd w:val="clear" w:color="auto" w:fill="F2F2F2"/>
            <w:tcMar>
              <w:top w:w="80" w:type="dxa"/>
              <w:left w:w="100" w:type="dxa"/>
              <w:bottom w:w="80" w:type="dxa"/>
              <w:right w:w="100" w:type="dxa"/>
            </w:tcMar>
            <w:vAlign w:val="center"/>
          </w:tcPr>
          <w:p w14:paraId="3915540D" w14:textId="77777777" w:rsidR="00193C8E" w:rsidRPr="002D2AF9" w:rsidRDefault="6C43E1AC">
            <w:pPr>
              <w:rPr>
                <w:lang w:val="en-US"/>
              </w:rPr>
            </w:pPr>
            <w:r w:rsidRPr="002D2AF9">
              <w:rPr>
                <w:color w:val="000000"/>
                <w:sz w:val="20"/>
                <w:szCs w:val="20"/>
                <w:lang w:val="en-US"/>
              </w:rPr>
              <w:t>Mean Time to Restore (MTTR)</w:t>
            </w:r>
          </w:p>
        </w:tc>
        <w:tc>
          <w:tcPr>
            <w:tcW w:w="6920" w:type="dxa"/>
            <w:shd w:val="clear" w:color="auto" w:fill="F2F2F2"/>
            <w:tcMar>
              <w:top w:w="80" w:type="dxa"/>
              <w:left w:w="100" w:type="dxa"/>
              <w:bottom w:w="80" w:type="dxa"/>
              <w:right w:w="100" w:type="dxa"/>
            </w:tcMar>
            <w:vAlign w:val="center"/>
          </w:tcPr>
          <w:p w14:paraId="02463B5C" w14:textId="77777777" w:rsidR="00477D5E" w:rsidRDefault="0037570A">
            <w:r>
              <w:t>Restauração por novo pull request que retorna a main ao commit anterior. Não há rollback automatizado.</w:t>
            </w:r>
          </w:p>
        </w:tc>
      </w:tr>
    </w:tbl>
    <w:p w14:paraId="0C1D0EE2" w14:textId="77777777" w:rsidR="00193C8E" w:rsidRDefault="6C43E1AC" w:rsidP="6C43E1AC">
      <w:pPr>
        <w:pStyle w:val="Ttulo2"/>
        <w:spacing w:before="320" w:after="160"/>
        <w:rPr>
          <w:b/>
          <w:bCs/>
          <w:color w:val="auto"/>
          <w:sz w:val="25"/>
          <w:szCs w:val="25"/>
        </w:rPr>
      </w:pPr>
      <w:bookmarkStart w:id="36" w:name="_Toc244090412"/>
      <w:r w:rsidRPr="6C43E1AC">
        <w:rPr>
          <w:b/>
          <w:bCs/>
          <w:color w:val="auto"/>
          <w:sz w:val="25"/>
          <w:szCs w:val="25"/>
        </w:rPr>
        <w:t>10.3 Relatórios e Auditorias</w:t>
      </w:r>
      <w:bookmarkEnd w:id="36"/>
    </w:p>
    <w:p w14:paraId="51D0BC08" w14:textId="77777777" w:rsidR="00193C8E" w:rsidRDefault="6C43E1AC">
      <w:pPr>
        <w:spacing w:after="160" w:line="276" w:lineRule="auto"/>
      </w:pPr>
      <w:r>
        <w:t>A auditoria de GCS usa o histórico de commits e de pull requests, a regra de proteção da main e a configuração dos ambientes. Não há histórico de pipelines, porque o workflow automatizado não foi criado.</w:t>
      </w:r>
    </w:p>
    <w:p w14:paraId="4FCA6722" w14:textId="77777777" w:rsidR="00193C8E" w:rsidRDefault="6C43E1AC" w:rsidP="6C43E1AC">
      <w:pPr>
        <w:pStyle w:val="Ttulo1"/>
        <w:pBdr>
          <w:bottom w:val="single" w:sz="6" w:space="4" w:color="2E5395"/>
        </w:pBdr>
        <w:spacing w:before="480" w:after="240"/>
        <w:rPr>
          <w:b/>
          <w:bCs/>
          <w:color w:val="auto"/>
          <w:sz w:val="30"/>
          <w:szCs w:val="30"/>
        </w:rPr>
      </w:pPr>
      <w:bookmarkStart w:id="37" w:name="_Toc244090413"/>
      <w:r w:rsidRPr="6C43E1AC">
        <w:rPr>
          <w:b/>
          <w:bCs/>
          <w:color w:val="auto"/>
          <w:sz w:val="30"/>
          <w:szCs w:val="30"/>
        </w:rPr>
        <w:t>11. Marcos</w:t>
      </w:r>
      <w:bookmarkEnd w:id="37"/>
    </w:p>
    <w:p w14:paraId="22E3503B" w14:textId="77777777" w:rsidR="00193C8E" w:rsidRPr="00D220AE" w:rsidRDefault="6C43E1AC">
      <w:pPr>
        <w:spacing w:after="200"/>
      </w:pPr>
      <w:r>
        <w:t>Marcos do produto: organização do projeto Flutter e do pubspec.yaml; modelo Game e coleção inicial com seis jogos; telas de Dashboard, lista, detalhes, estatísticas e recomendação aleatória; estado local em memória; gráfico com fl_chart. Marcos de configuração desta versão: publicação do repositório público; inclusão deste plano em docs/gcs/; proteção da main contra push direto, com pull request e 1 aprovação; criação dos ambientes staging e production, o segundo com gabrielgbosco como revisor obrigatório.</w:t>
      </w:r>
    </w:p>
    <w:p w14:paraId="0589A8DA" w14:textId="77777777" w:rsidR="00193C8E" w:rsidRDefault="6C43E1AC" w:rsidP="6C43E1AC">
      <w:pPr>
        <w:pStyle w:val="Ttulo1"/>
        <w:pBdr>
          <w:bottom w:val="single" w:sz="6" w:space="4" w:color="2E5395"/>
        </w:pBdr>
        <w:spacing w:before="480" w:after="240"/>
        <w:rPr>
          <w:b/>
          <w:bCs/>
          <w:color w:val="auto"/>
          <w:sz w:val="30"/>
          <w:szCs w:val="30"/>
        </w:rPr>
      </w:pPr>
      <w:bookmarkStart w:id="38" w:name="_Toc244090414"/>
      <w:r w:rsidRPr="6C43E1AC">
        <w:rPr>
          <w:b/>
          <w:bCs/>
          <w:color w:val="auto"/>
          <w:sz w:val="30"/>
          <w:szCs w:val="30"/>
        </w:rPr>
        <w:t>12. Treinamento e Recursos</w:t>
      </w:r>
      <w:bookmarkEnd w:id="38"/>
    </w:p>
    <w:p w14:paraId="0D1F5644" w14:textId="77777777" w:rsidR="00193C8E" w:rsidRPr="00D220AE" w:rsidRDefault="6C43E1AC">
      <w:pPr>
        <w:spacing w:after="200"/>
      </w:pPr>
      <w:r>
        <w:t>O projeto é desenvolvido individualmente. Os recursos necessários são Flutter SDK, Dart, editor ou IDE compatível, emulador ou dispositivo Android, Git e acesso à conta GitHub gabrielgbosco, responsável pelo repositório.</w:t>
      </w:r>
    </w:p>
    <w:p w14:paraId="063D227C" w14:textId="77777777" w:rsidR="00193C8E" w:rsidRDefault="6C43E1AC" w:rsidP="6C43E1AC">
      <w:pPr>
        <w:pStyle w:val="Ttulo1"/>
        <w:pBdr>
          <w:bottom w:val="single" w:sz="6" w:space="4" w:color="2E5395"/>
        </w:pBdr>
        <w:spacing w:before="480" w:after="240"/>
        <w:rPr>
          <w:b/>
          <w:bCs/>
          <w:color w:val="auto"/>
          <w:sz w:val="30"/>
          <w:szCs w:val="30"/>
        </w:rPr>
      </w:pPr>
      <w:bookmarkStart w:id="39" w:name="_Toc244090415"/>
      <w:r w:rsidRPr="6C43E1AC">
        <w:rPr>
          <w:b/>
          <w:bCs/>
          <w:color w:val="auto"/>
          <w:sz w:val="30"/>
          <w:szCs w:val="30"/>
        </w:rPr>
        <w:t>13. Controle de Software de Subcontratados, Fornecedores e Dependências de Terceiros</w:t>
      </w:r>
      <w:bookmarkEnd w:id="39"/>
    </w:p>
    <w:p w14:paraId="72608FDD" w14:textId="77777777" w:rsidR="00193C8E" w:rsidRDefault="6C43E1AC">
      <w:pPr>
        <w:spacing w:after="160" w:line="276" w:lineRule="auto"/>
      </w:pPr>
      <w:r w:rsidRPr="6C43E1AC">
        <w:t>Bibliotecas e serviços de terceiros integrados ao produto também são itens de configuração e devem ser versionados explicitamente (arquivo de dependências travado — lockfile).</w:t>
      </w:r>
    </w:p>
    <w:p w14:paraId="7D7C008D" w14:textId="77777777" w:rsidR="00193C8E" w:rsidRDefault="6C43E1AC">
      <w:pPr>
        <w:pStyle w:val="PargrafodaLista"/>
        <w:numPr>
          <w:ilvl w:val="0"/>
          <w:numId w:val="2"/>
        </w:numPr>
        <w:spacing w:after="80"/>
      </w:pPr>
      <w:r>
        <w:t>A análise automática de vulnerabilidades em dependências não está integrada, porque não há pipeline de CI.</w:t>
      </w:r>
    </w:p>
    <w:p w14:paraId="192E1763" w14:textId="77777777" w:rsidR="00193C8E" w:rsidRDefault="6C43E1AC">
      <w:pPr>
        <w:pStyle w:val="PargrafodaLista"/>
        <w:numPr>
          <w:ilvl w:val="0"/>
          <w:numId w:val="2"/>
        </w:numPr>
        <w:spacing w:after="80"/>
      </w:pPr>
      <w:r>
        <w:t>Dependabot e Renovate não estão habilitados. Uma atualização de dependência, quando ocorrer, entra pelo mesmo fluxo de pull request.</w:t>
      </w:r>
    </w:p>
    <w:p w14:paraId="1843F5AD" w14:textId="77777777" w:rsidR="00193C8E" w:rsidRPr="00D220AE" w:rsidRDefault="6C43E1AC">
      <w:pPr>
        <w:spacing w:after="200"/>
      </w:pPr>
      <w:r w:rsidRPr="00D220AE">
        <w:t>Não há software desenvolvido por subcontratados ou fornecedores externos identificado no projeto. O único pacote externo relevante declarado é o fl_chart, utilizado para gerar o gráfico de barras na tela de Estatísticas. A dependência é declarada no pubspec.yaml e deve ser instalada por meio do gerenciador de dependências do Flutter. As imagens utilizadas são recursos locais gerados para o projeto</w:t>
      </w:r>
      <w:r w:rsidR="00D220AE">
        <w:t>.</w:t>
      </w:r>
    </w:p>
    <w:p w14:paraId="0234B6FB" w14:textId="77777777" w:rsidR="00193C8E" w:rsidRDefault="6C43E1AC" w:rsidP="6C43E1AC">
      <w:pPr>
        <w:pStyle w:val="Ttulo1"/>
        <w:pBdr>
          <w:bottom w:val="single" w:sz="6" w:space="4" w:color="2E5395"/>
        </w:pBdr>
        <w:spacing w:before="480" w:after="240"/>
        <w:rPr>
          <w:b/>
          <w:bCs/>
          <w:color w:val="auto"/>
          <w:sz w:val="30"/>
          <w:szCs w:val="30"/>
        </w:rPr>
      </w:pPr>
      <w:bookmarkStart w:id="40" w:name="_Toc244090416"/>
      <w:r w:rsidRPr="6C43E1AC">
        <w:rPr>
          <w:b/>
          <w:bCs/>
          <w:color w:val="auto"/>
          <w:sz w:val="30"/>
          <w:szCs w:val="30"/>
        </w:rPr>
        <w:t>14. Quadro-Resumo do Pipeline CI/CD</w:t>
      </w:r>
      <w:bookmarkEnd w:id="40"/>
    </w:p>
    <w:p w14:paraId="3B5C7973" w14:textId="77777777" w:rsidR="00193C8E" w:rsidRDefault="6C43E1AC">
      <w:pPr>
        <w:spacing w:after="160" w:line="276" w:lineRule="auto"/>
      </w:pPr>
      <w:r>
        <w:t>Resumo do fluxo vigente, do commit à branch main. A promoção entre os ambientes do GitHub não publica o aplicativo.</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20"/>
        <w:gridCol w:w="1920"/>
      </w:tblGrid>
      <w:tr w:rsidR="00193C8E" w14:paraId="41DAC73D" w14:textId="77777777" w:rsidTr="6C43E1AC">
        <w:trPr>
          <w:tblHeader/>
        </w:trPr>
        <w:tc>
          <w:tcPr>
            <w:tcW w:w="1800" w:type="dxa"/>
            <w:shd w:val="clear" w:color="auto" w:fill="0070C0"/>
            <w:tcMar>
              <w:top w:w="80" w:type="dxa"/>
              <w:left w:w="100" w:type="dxa"/>
              <w:bottom w:w="80" w:type="dxa"/>
              <w:right w:w="100" w:type="dxa"/>
            </w:tcMar>
            <w:vAlign w:val="center"/>
          </w:tcPr>
          <w:p w14:paraId="65AC0872" w14:textId="77777777" w:rsidR="00193C8E" w:rsidRDefault="6C43E1AC">
            <w:r w:rsidRPr="6C43E1AC">
              <w:rPr>
                <w:b/>
                <w:bCs/>
                <w:color w:val="FFFFFF"/>
                <w:sz w:val="20"/>
                <w:szCs w:val="20"/>
              </w:rPr>
              <w:t>Etapa</w:t>
            </w:r>
          </w:p>
        </w:tc>
        <w:tc>
          <w:tcPr>
            <w:tcW w:w="5920" w:type="dxa"/>
            <w:shd w:val="clear" w:color="auto" w:fill="0070C0"/>
            <w:tcMar>
              <w:top w:w="80" w:type="dxa"/>
              <w:left w:w="100" w:type="dxa"/>
              <w:bottom w:w="80" w:type="dxa"/>
              <w:right w:w="100" w:type="dxa"/>
            </w:tcMar>
            <w:vAlign w:val="center"/>
          </w:tcPr>
          <w:p w14:paraId="13CCDBD4" w14:textId="77777777" w:rsidR="00193C8E" w:rsidRDefault="6C43E1AC">
            <w:r w:rsidRPr="6C43E1AC">
              <w:rPr>
                <w:b/>
                <w:bCs/>
                <w:color w:val="FFFFFF"/>
                <w:sz w:val="20"/>
                <w:szCs w:val="20"/>
              </w:rPr>
              <w:t>Descrição</w:t>
            </w:r>
          </w:p>
        </w:tc>
        <w:tc>
          <w:tcPr>
            <w:tcW w:w="1920" w:type="dxa"/>
            <w:shd w:val="clear" w:color="auto" w:fill="0070C0"/>
            <w:tcMar>
              <w:top w:w="80" w:type="dxa"/>
              <w:left w:w="100" w:type="dxa"/>
              <w:bottom w:w="80" w:type="dxa"/>
              <w:right w:w="100" w:type="dxa"/>
            </w:tcMar>
            <w:vAlign w:val="center"/>
          </w:tcPr>
          <w:p w14:paraId="351A0266" w14:textId="77777777" w:rsidR="00193C8E" w:rsidRDefault="6C43E1AC">
            <w:r w:rsidRPr="6C43E1AC">
              <w:rPr>
                <w:b/>
                <w:bCs/>
                <w:color w:val="FFFFFF"/>
                <w:sz w:val="20"/>
                <w:szCs w:val="20"/>
              </w:rPr>
              <w:t>Gatilho</w:t>
            </w:r>
          </w:p>
        </w:tc>
      </w:tr>
      <w:tr w:rsidR="00193C8E" w14:paraId="7E6FB27A" w14:textId="77777777" w:rsidTr="6C43E1AC">
        <w:tc>
          <w:tcPr>
            <w:tcW w:w="1800" w:type="dxa"/>
            <w:tcMar>
              <w:top w:w="80" w:type="dxa"/>
              <w:left w:w="100" w:type="dxa"/>
              <w:bottom w:w="80" w:type="dxa"/>
              <w:right w:w="100" w:type="dxa"/>
            </w:tcMar>
            <w:vAlign w:val="center"/>
          </w:tcPr>
          <w:p w14:paraId="011A543E" w14:textId="77777777" w:rsidR="00477D5E" w:rsidRDefault="0037570A">
            <w:r>
              <w:t>Branch e validação local</w:t>
            </w:r>
          </w:p>
        </w:tc>
        <w:tc>
          <w:tcPr>
            <w:tcW w:w="5920" w:type="dxa"/>
            <w:tcMar>
              <w:top w:w="80" w:type="dxa"/>
              <w:left w:w="100" w:type="dxa"/>
              <w:bottom w:w="80" w:type="dxa"/>
              <w:right w:w="100" w:type="dxa"/>
            </w:tcMar>
            <w:vAlign w:val="center"/>
          </w:tcPr>
          <w:p w14:paraId="6A1E8345" w14:textId="77777777" w:rsidR="00477D5E" w:rsidRDefault="0037570A">
            <w:r>
              <w:t>A mudança nasce fora da main e é conferida com flutter pub get, flutter analyze e flutter run.</w:t>
            </w:r>
          </w:p>
        </w:tc>
        <w:tc>
          <w:tcPr>
            <w:tcW w:w="1920" w:type="dxa"/>
            <w:tcMar>
              <w:top w:w="80" w:type="dxa"/>
              <w:left w:w="100" w:type="dxa"/>
              <w:bottom w:w="80" w:type="dxa"/>
              <w:right w:w="100" w:type="dxa"/>
            </w:tcMar>
            <w:vAlign w:val="center"/>
          </w:tcPr>
          <w:p w14:paraId="2F9EE97A" w14:textId="77777777" w:rsidR="00477D5E" w:rsidRDefault="0037570A">
            <w:r>
              <w:t>Início da alteração.</w:t>
            </w:r>
          </w:p>
        </w:tc>
      </w:tr>
      <w:tr w:rsidR="00193C8E" w14:paraId="5B7C081C" w14:textId="77777777" w:rsidTr="6C43E1AC">
        <w:tc>
          <w:tcPr>
            <w:tcW w:w="1800" w:type="dxa"/>
            <w:shd w:val="clear" w:color="auto" w:fill="F2F2F2"/>
            <w:tcMar>
              <w:top w:w="80" w:type="dxa"/>
              <w:left w:w="100" w:type="dxa"/>
              <w:bottom w:w="80" w:type="dxa"/>
              <w:right w:w="100" w:type="dxa"/>
            </w:tcMar>
            <w:vAlign w:val="center"/>
          </w:tcPr>
          <w:p w14:paraId="1E1EE543" w14:textId="77777777" w:rsidR="00477D5E" w:rsidRDefault="0037570A">
            <w:r>
              <w:t>Pull request</w:t>
            </w:r>
          </w:p>
        </w:tc>
        <w:tc>
          <w:tcPr>
            <w:tcW w:w="5920" w:type="dxa"/>
            <w:shd w:val="clear" w:color="auto" w:fill="F2F2F2"/>
            <w:tcMar>
              <w:top w:w="80" w:type="dxa"/>
              <w:left w:w="100" w:type="dxa"/>
              <w:bottom w:w="80" w:type="dxa"/>
              <w:right w:w="100" w:type="dxa"/>
            </w:tcMar>
            <w:vAlign w:val="center"/>
          </w:tcPr>
          <w:p w14:paraId="224E0765" w14:textId="77777777" w:rsidR="00477D5E" w:rsidRDefault="0037570A">
            <w:r>
              <w:t>A branch auxiliar é enviada ao GitHub e o pull request é aberto para a main. O push direto é recusado com o erro GH006.</w:t>
            </w:r>
          </w:p>
        </w:tc>
        <w:tc>
          <w:tcPr>
            <w:tcW w:w="1920" w:type="dxa"/>
            <w:shd w:val="clear" w:color="auto" w:fill="F2F2F2"/>
            <w:tcMar>
              <w:top w:w="80" w:type="dxa"/>
              <w:left w:w="100" w:type="dxa"/>
              <w:bottom w:w="80" w:type="dxa"/>
              <w:right w:w="100" w:type="dxa"/>
            </w:tcMar>
            <w:vAlign w:val="center"/>
          </w:tcPr>
          <w:p w14:paraId="267E6F2E" w14:textId="77777777" w:rsidR="00477D5E" w:rsidRDefault="0037570A">
            <w:r>
              <w:t>Conclusão da validação local.</w:t>
            </w:r>
          </w:p>
        </w:tc>
      </w:tr>
      <w:tr w:rsidR="00193C8E" w14:paraId="28A45D52" w14:textId="77777777" w:rsidTr="6C43E1AC">
        <w:tc>
          <w:tcPr>
            <w:tcW w:w="1800" w:type="dxa"/>
            <w:tcMar>
              <w:top w:w="80" w:type="dxa"/>
              <w:left w:w="100" w:type="dxa"/>
              <w:bottom w:w="80" w:type="dxa"/>
              <w:right w:w="100" w:type="dxa"/>
            </w:tcMar>
            <w:vAlign w:val="center"/>
          </w:tcPr>
          <w:p w14:paraId="404FF031" w14:textId="77777777" w:rsidR="00477D5E" w:rsidRDefault="0037570A">
            <w:r>
              <w:t>Revisão e merge</w:t>
            </w:r>
          </w:p>
        </w:tc>
        <w:tc>
          <w:tcPr>
            <w:tcW w:w="5920" w:type="dxa"/>
            <w:tcMar>
              <w:top w:w="80" w:type="dxa"/>
              <w:left w:w="100" w:type="dxa"/>
              <w:bottom w:w="80" w:type="dxa"/>
              <w:right w:w="100" w:type="dxa"/>
            </w:tcMar>
            <w:vAlign w:val="center"/>
          </w:tcPr>
          <w:p w14:paraId="55BE4F5B" w14:textId="77777777" w:rsidR="00477D5E" w:rsidRDefault="0037570A">
            <w:r>
              <w:t>A proteção exige 1 aprovação de outra conta com acesso de escrita. Esse par ainda não foi designado, então o merge permanece pendente.</w:t>
            </w:r>
          </w:p>
        </w:tc>
        <w:tc>
          <w:tcPr>
            <w:tcW w:w="1920" w:type="dxa"/>
            <w:tcMar>
              <w:top w:w="80" w:type="dxa"/>
              <w:left w:w="100" w:type="dxa"/>
              <w:bottom w:w="80" w:type="dxa"/>
              <w:right w:w="100" w:type="dxa"/>
            </w:tcMar>
            <w:vAlign w:val="center"/>
          </w:tcPr>
          <w:p w14:paraId="00F741CF" w14:textId="77777777" w:rsidR="00477D5E" w:rsidRDefault="0037570A">
            <w:r>
              <w:t>Abertura do pull request.</w:t>
            </w:r>
          </w:p>
        </w:tc>
      </w:tr>
      <w:tr w:rsidR="00193C8E" w14:paraId="746699B9" w14:textId="77777777" w:rsidTr="6C43E1AC">
        <w:tc>
          <w:tcPr>
            <w:tcW w:w="1800" w:type="dxa"/>
            <w:shd w:val="clear" w:color="auto" w:fill="F2F2F2"/>
            <w:tcMar>
              <w:top w:w="80" w:type="dxa"/>
              <w:left w:w="100" w:type="dxa"/>
              <w:bottom w:w="80" w:type="dxa"/>
              <w:right w:w="100" w:type="dxa"/>
            </w:tcMar>
            <w:vAlign w:val="center"/>
          </w:tcPr>
          <w:p w14:paraId="449CD254" w14:textId="77777777" w:rsidR="00477D5E" w:rsidRDefault="0037570A">
            <w:r>
              <w:t>Baseline</w:t>
            </w:r>
          </w:p>
        </w:tc>
        <w:tc>
          <w:tcPr>
            <w:tcW w:w="5920" w:type="dxa"/>
            <w:shd w:val="clear" w:color="auto" w:fill="F2F2F2"/>
            <w:tcMar>
              <w:top w:w="80" w:type="dxa"/>
              <w:left w:w="100" w:type="dxa"/>
              <w:bottom w:w="80" w:type="dxa"/>
              <w:right w:w="100" w:type="dxa"/>
            </w:tcMar>
            <w:vAlign w:val="center"/>
          </w:tcPr>
          <w:p w14:paraId="4F3DC70E" w14:textId="77777777" w:rsidR="00477D5E" w:rsidRDefault="0037570A">
            <w:r>
              <w:t>O merge atualiza a main. O plano em docs/gcs/ acompanha o código como item de configuração.</w:t>
            </w:r>
          </w:p>
        </w:tc>
        <w:tc>
          <w:tcPr>
            <w:tcW w:w="1920" w:type="dxa"/>
            <w:shd w:val="clear" w:color="auto" w:fill="F2F2F2"/>
            <w:tcMar>
              <w:top w:w="80" w:type="dxa"/>
              <w:left w:w="100" w:type="dxa"/>
              <w:bottom w:w="80" w:type="dxa"/>
              <w:right w:w="100" w:type="dxa"/>
            </w:tcMar>
            <w:vAlign w:val="center"/>
          </w:tcPr>
          <w:p w14:paraId="100A40DA" w14:textId="77777777" w:rsidR="00477D5E" w:rsidRDefault="0037570A">
            <w:r>
              <w:t>Aprovação do pull request.</w:t>
            </w:r>
          </w:p>
        </w:tc>
      </w:tr>
      <w:tr w:rsidR="00193C8E" w14:paraId="07FB86C5" w14:textId="77777777" w:rsidTr="6C43E1AC">
        <w:tc>
          <w:tcPr>
            <w:tcW w:w="1800" w:type="dxa"/>
            <w:tcMar>
              <w:top w:w="80" w:type="dxa"/>
              <w:left w:w="100" w:type="dxa"/>
              <w:bottom w:w="80" w:type="dxa"/>
              <w:right w:w="100" w:type="dxa"/>
            </w:tcMar>
            <w:vAlign w:val="center"/>
          </w:tcPr>
          <w:p w14:paraId="1F2446B2" w14:textId="77777777" w:rsidR="00477D5E" w:rsidRDefault="0037570A">
            <w:r>
              <w:t>Ambientes</w:t>
            </w:r>
          </w:p>
        </w:tc>
        <w:tc>
          <w:tcPr>
            <w:tcW w:w="5920" w:type="dxa"/>
            <w:tcMar>
              <w:top w:w="80" w:type="dxa"/>
              <w:left w:w="100" w:type="dxa"/>
              <w:bottom w:w="80" w:type="dxa"/>
              <w:right w:w="100" w:type="dxa"/>
            </w:tcMar>
            <w:vAlign w:val="center"/>
          </w:tcPr>
          <w:p w14:paraId="4DB8D123" w14:textId="77777777" w:rsidR="00477D5E" w:rsidRDefault="0037570A">
            <w:r>
              <w:t>staging não exige revisor. production só aceita implantação depois da aprovação de gabrielgbosco. Nenhum dos dois publica o aplicativo.</w:t>
            </w:r>
          </w:p>
        </w:tc>
        <w:tc>
          <w:tcPr>
            <w:tcW w:w="1920" w:type="dxa"/>
            <w:tcMar>
              <w:top w:w="80" w:type="dxa"/>
              <w:left w:w="100" w:type="dxa"/>
              <w:bottom w:w="80" w:type="dxa"/>
              <w:right w:w="100" w:type="dxa"/>
            </w:tcMar>
            <w:vAlign w:val="center"/>
          </w:tcPr>
          <w:p w14:paraId="463C0794" w14:textId="77777777" w:rsidR="00477D5E" w:rsidRDefault="0037570A">
            <w:r>
              <w:t>Implantação futura direcionada ao ambiente do GitHub.</w:t>
            </w:r>
          </w:p>
        </w:tc>
      </w:tr>
    </w:tbl>
    <w:p w14:paraId="576DEA6A" w14:textId="77777777" w:rsidR="00193C8E" w:rsidRDefault="00193C8E">
      <w:pPr>
        <w:spacing w:before="400"/>
      </w:pPr>
    </w:p>
    <w:sectPr w:rsidR="00193C8E">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1EF99" w14:textId="77777777" w:rsidR="0037570A" w:rsidRDefault="0037570A">
      <w:r>
        <w:separator/>
      </w:r>
    </w:p>
  </w:endnote>
  <w:endnote w:type="continuationSeparator" w:id="0">
    <w:p w14:paraId="65E7BB1C" w14:textId="77777777" w:rsidR="0037570A" w:rsidRDefault="00375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DE3D" w14:textId="77777777" w:rsidR="00193C8E" w:rsidRDefault="6C43E1AC">
    <w:pPr>
      <w:jc w:val="center"/>
    </w:pPr>
    <w:r w:rsidRPr="6C43E1AC">
      <w:rPr>
        <w:color w:val="7F7F7F"/>
        <w:sz w:val="16"/>
        <w:szCs w:val="16"/>
      </w:rPr>
      <w:t xml:space="preserve">Página </w:t>
    </w:r>
    <w:r w:rsidRPr="6C43E1AC">
      <w:rPr>
        <w:color w:val="7F7F7F"/>
        <w:sz w:val="16"/>
        <w:szCs w:val="16"/>
      </w:rPr>
      <w:fldChar w:fldCharType="begin"/>
    </w:r>
    <w:r w:rsidRPr="6C43E1AC">
      <w:rPr>
        <w:color w:val="7F7F7F"/>
        <w:sz w:val="16"/>
        <w:szCs w:val="16"/>
      </w:rPr>
      <w:instrText>PAGE</w:instrText>
    </w:r>
    <w:r w:rsidRPr="6C43E1AC">
      <w:rPr>
        <w:color w:val="7F7F7F"/>
        <w:sz w:val="16"/>
        <w:szCs w:val="16"/>
      </w:rPr>
      <w:fldChar w:fldCharType="separate"/>
    </w:r>
    <w:r w:rsidR="002D2AF9">
      <w:rPr>
        <w:noProof/>
        <w:color w:val="7F7F7F"/>
        <w:sz w:val="16"/>
        <w:szCs w:val="16"/>
      </w:rPr>
      <w:t>1</w:t>
    </w:r>
    <w:r w:rsidRPr="6C43E1AC">
      <w:rPr>
        <w:color w:val="7F7F7F"/>
        <w:sz w:val="16"/>
        <w:szCs w:val="16"/>
      </w:rPr>
      <w:fldChar w:fldCharType="end"/>
    </w:r>
    <w:r w:rsidRPr="6C43E1AC">
      <w:rPr>
        <w:color w:val="7F7F7F"/>
        <w:sz w:val="16"/>
        <w:szCs w:val="16"/>
      </w:rPr>
      <w:t xml:space="preserve"> de </w:t>
    </w:r>
    <w:r w:rsidRPr="6C43E1AC">
      <w:rPr>
        <w:color w:val="7F7F7F"/>
        <w:sz w:val="16"/>
        <w:szCs w:val="16"/>
      </w:rPr>
      <w:fldChar w:fldCharType="begin"/>
    </w:r>
    <w:r w:rsidRPr="6C43E1AC">
      <w:rPr>
        <w:color w:val="7F7F7F"/>
        <w:sz w:val="16"/>
        <w:szCs w:val="16"/>
      </w:rPr>
      <w:instrText>NUMPAGES</w:instrText>
    </w:r>
    <w:r w:rsidRPr="6C43E1AC">
      <w:rPr>
        <w:color w:val="7F7F7F"/>
        <w:sz w:val="16"/>
        <w:szCs w:val="16"/>
      </w:rPr>
      <w:fldChar w:fldCharType="separate"/>
    </w:r>
    <w:r w:rsidR="002D2AF9">
      <w:rPr>
        <w:noProof/>
        <w:color w:val="7F7F7F"/>
        <w:sz w:val="16"/>
        <w:szCs w:val="16"/>
      </w:rPr>
      <w:t>2</w:t>
    </w:r>
    <w:r w:rsidRPr="6C43E1AC">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A8096" w14:textId="77777777" w:rsidR="0037570A" w:rsidRDefault="0037570A">
      <w:r>
        <w:separator/>
      </w:r>
    </w:p>
  </w:footnote>
  <w:footnote w:type="continuationSeparator" w:id="0">
    <w:p w14:paraId="172E78A2" w14:textId="77777777" w:rsidR="0037570A" w:rsidRDefault="00375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8E83" w14:textId="77777777" w:rsidR="00193C8E" w:rsidRDefault="6C43E1AC" w:rsidP="6C43E1AC">
    <w:pPr>
      <w:pBdr>
        <w:bottom w:val="single" w:sz="4" w:space="4" w:color="BFBFBF"/>
      </w:pBdr>
      <w:jc w:val="right"/>
    </w:pPr>
    <w:r w:rsidRPr="6C43E1AC">
      <w:rPr>
        <w:color w:val="7F7F7F"/>
        <w:sz w:val="16"/>
        <w:szCs w:val="16"/>
      </w:rPr>
      <w:t>Plano de Gerenciamento de Configuração — Enfoque DevOps</w:t>
    </w:r>
  </w:p>
</w:hdr>
</file>

<file path=word/intelligence2.xml><?xml version="1.0" encoding="utf-8"?>
<int2:intelligence xmlns:int2="http://schemas.microsoft.com/office/intelligence/2020/intelligence" xmlns:oel="http://schemas.microsoft.com/office/2019/extlst">
  <int2:observations>
    <int2:textHash int2:hashCode="Er5tFAbj58w2AR" int2:id="dDze8s1m">
      <int2:state int2:value="Rejected" int2:type="spell"/>
    </int2:textHash>
    <int2:textHash int2:hashCode="ldRO4LORoIda1p" int2:id="xYRBJhMo">
      <int2:state int2:value="Rejected" int2:type="spell"/>
    </int2:textHash>
    <int2:textHash int2:hashCode="o179K08P65ey8C" int2:id="d7bK4qCj">
      <int2:state int2:value="Rejected" int2:type="spell"/>
    </int2:textHash>
    <int2:textHash int2:hashCode="RGPu7arAk8Hd2m" int2:id="tCbEy53N">
      <int2:state int2:value="Rejected" int2:type="spell"/>
    </int2:textHash>
    <int2:textHash int2:hashCode="RbSw9h1ivjDjtZ" int2:id="orqwv7XC">
      <int2:state int2:value="Rejected" int2:type="spell"/>
    </int2:textHash>
    <int2:textHash int2:hashCode="xOgw8F5KD9r8ba" int2:id="TnHRsSPI">
      <int2:state int2:value="Rejected" int2:type="spell"/>
    </int2:textHash>
    <int2:textHash int2:hashCode="KeCASODoC3WgxI" int2:id="QW75A4T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8F1F"/>
    <w:multiLevelType w:val="hybridMultilevel"/>
    <w:tmpl w:val="A28A01B2"/>
    <w:lvl w:ilvl="0" w:tplc="56D6D280">
      <w:start w:val="1"/>
      <w:numFmt w:val="bullet"/>
      <w:lvlText w:val="•"/>
      <w:lvlJc w:val="left"/>
      <w:pPr>
        <w:ind w:left="720" w:hanging="360"/>
      </w:pPr>
    </w:lvl>
    <w:lvl w:ilvl="1" w:tplc="FD2C0794">
      <w:start w:val="1"/>
      <w:numFmt w:val="bullet"/>
      <w:lvlText w:val="◦"/>
      <w:lvlJc w:val="left"/>
      <w:pPr>
        <w:ind w:left="1080" w:hanging="360"/>
      </w:pPr>
    </w:lvl>
    <w:lvl w:ilvl="2" w:tplc="17848A6E">
      <w:numFmt w:val="decimal"/>
      <w:lvlText w:val=""/>
      <w:lvlJc w:val="left"/>
    </w:lvl>
    <w:lvl w:ilvl="3" w:tplc="2C2AC76C">
      <w:numFmt w:val="decimal"/>
      <w:lvlText w:val=""/>
      <w:lvlJc w:val="left"/>
    </w:lvl>
    <w:lvl w:ilvl="4" w:tplc="2EBA0210">
      <w:numFmt w:val="decimal"/>
      <w:lvlText w:val=""/>
      <w:lvlJc w:val="left"/>
    </w:lvl>
    <w:lvl w:ilvl="5" w:tplc="8E748198">
      <w:numFmt w:val="decimal"/>
      <w:lvlText w:val=""/>
      <w:lvlJc w:val="left"/>
    </w:lvl>
    <w:lvl w:ilvl="6" w:tplc="23F242D8">
      <w:numFmt w:val="decimal"/>
      <w:lvlText w:val=""/>
      <w:lvlJc w:val="left"/>
    </w:lvl>
    <w:lvl w:ilvl="7" w:tplc="A61C1EC2">
      <w:numFmt w:val="decimal"/>
      <w:lvlText w:val=""/>
      <w:lvlJc w:val="left"/>
    </w:lvl>
    <w:lvl w:ilvl="8" w:tplc="52226CF6">
      <w:numFmt w:val="decimal"/>
      <w:lvlText w:val=""/>
      <w:lvlJc w:val="left"/>
    </w:lvl>
  </w:abstractNum>
  <w:abstractNum w:abstractNumId="1" w15:restartNumberingAfterBreak="0">
    <w:nsid w:val="4259A1B8"/>
    <w:multiLevelType w:val="hybridMultilevel"/>
    <w:tmpl w:val="88769E04"/>
    <w:lvl w:ilvl="0" w:tplc="87E4A82A">
      <w:start w:val="1"/>
      <w:numFmt w:val="bullet"/>
      <w:lvlText w:val="●"/>
      <w:lvlJc w:val="left"/>
      <w:pPr>
        <w:ind w:left="720" w:hanging="360"/>
      </w:pPr>
    </w:lvl>
    <w:lvl w:ilvl="1" w:tplc="DF22C53E">
      <w:start w:val="1"/>
      <w:numFmt w:val="bullet"/>
      <w:lvlText w:val="○"/>
      <w:lvlJc w:val="left"/>
      <w:pPr>
        <w:ind w:left="1440" w:hanging="360"/>
      </w:pPr>
    </w:lvl>
    <w:lvl w:ilvl="2" w:tplc="6C30D182">
      <w:start w:val="1"/>
      <w:numFmt w:val="bullet"/>
      <w:lvlText w:val="■"/>
      <w:lvlJc w:val="left"/>
      <w:pPr>
        <w:ind w:left="2160" w:hanging="360"/>
      </w:pPr>
    </w:lvl>
    <w:lvl w:ilvl="3" w:tplc="0534052C">
      <w:start w:val="1"/>
      <w:numFmt w:val="bullet"/>
      <w:lvlText w:val="●"/>
      <w:lvlJc w:val="left"/>
      <w:pPr>
        <w:ind w:left="2880" w:hanging="360"/>
      </w:pPr>
    </w:lvl>
    <w:lvl w:ilvl="4" w:tplc="DCDA21EA">
      <w:start w:val="1"/>
      <w:numFmt w:val="bullet"/>
      <w:lvlText w:val="○"/>
      <w:lvlJc w:val="left"/>
      <w:pPr>
        <w:ind w:left="3600" w:hanging="360"/>
      </w:pPr>
    </w:lvl>
    <w:lvl w:ilvl="5" w:tplc="96F85630">
      <w:start w:val="1"/>
      <w:numFmt w:val="bullet"/>
      <w:lvlText w:val="■"/>
      <w:lvlJc w:val="left"/>
      <w:pPr>
        <w:ind w:left="4320" w:hanging="360"/>
      </w:pPr>
    </w:lvl>
    <w:lvl w:ilvl="6" w:tplc="CC72CB48">
      <w:start w:val="1"/>
      <w:numFmt w:val="bullet"/>
      <w:lvlText w:val="●"/>
      <w:lvlJc w:val="left"/>
      <w:pPr>
        <w:ind w:left="5040" w:hanging="360"/>
      </w:pPr>
    </w:lvl>
    <w:lvl w:ilvl="7" w:tplc="18641284">
      <w:start w:val="1"/>
      <w:numFmt w:val="bullet"/>
      <w:lvlText w:val="●"/>
      <w:lvlJc w:val="left"/>
      <w:pPr>
        <w:ind w:left="5760" w:hanging="360"/>
      </w:pPr>
    </w:lvl>
    <w:lvl w:ilvl="8" w:tplc="C7C217BE">
      <w:start w:val="1"/>
      <w:numFmt w:val="bullet"/>
      <w:lvlText w:val="●"/>
      <w:lvlJc w:val="left"/>
      <w:pPr>
        <w:ind w:left="6480" w:hanging="360"/>
      </w:pPr>
    </w:lvl>
  </w:abstractNum>
  <w:abstractNum w:abstractNumId="2" w15:restartNumberingAfterBreak="0">
    <w:nsid w:val="7F4E9CB0"/>
    <w:multiLevelType w:val="hybridMultilevel"/>
    <w:tmpl w:val="53B47192"/>
    <w:lvl w:ilvl="0" w:tplc="69B48DE4">
      <w:start w:val="1"/>
      <w:numFmt w:val="decimal"/>
      <w:lvlText w:val="%1."/>
      <w:lvlJc w:val="left"/>
      <w:pPr>
        <w:ind w:left="720" w:hanging="360"/>
      </w:pPr>
    </w:lvl>
    <w:lvl w:ilvl="1" w:tplc="CE6C9EA2">
      <w:numFmt w:val="decimal"/>
      <w:lvlText w:val=""/>
      <w:lvlJc w:val="left"/>
    </w:lvl>
    <w:lvl w:ilvl="2" w:tplc="1FAEA6E0">
      <w:numFmt w:val="decimal"/>
      <w:lvlText w:val=""/>
      <w:lvlJc w:val="left"/>
    </w:lvl>
    <w:lvl w:ilvl="3" w:tplc="608E9A46">
      <w:numFmt w:val="decimal"/>
      <w:lvlText w:val=""/>
      <w:lvlJc w:val="left"/>
    </w:lvl>
    <w:lvl w:ilvl="4" w:tplc="0A06D21C">
      <w:numFmt w:val="decimal"/>
      <w:lvlText w:val=""/>
      <w:lvlJc w:val="left"/>
    </w:lvl>
    <w:lvl w:ilvl="5" w:tplc="1714B82E">
      <w:numFmt w:val="decimal"/>
      <w:lvlText w:val=""/>
      <w:lvlJc w:val="left"/>
    </w:lvl>
    <w:lvl w:ilvl="6" w:tplc="6B9CAD42">
      <w:numFmt w:val="decimal"/>
      <w:lvlText w:val=""/>
      <w:lvlJc w:val="left"/>
    </w:lvl>
    <w:lvl w:ilvl="7" w:tplc="4B4E675C">
      <w:numFmt w:val="decimal"/>
      <w:lvlText w:val=""/>
      <w:lvlJc w:val="left"/>
    </w:lvl>
    <w:lvl w:ilvl="8" w:tplc="D14CEE74">
      <w:numFmt w:val="decimal"/>
      <w:lvlText w:val=""/>
      <w:lvlJc w:val="left"/>
    </w:lvl>
  </w:abstractNum>
  <w:num w:numId="1" w16cid:durableId="1280185719">
    <w:abstractNumId w:val="1"/>
    <w:lvlOverride w:ilvl="0">
      <w:startOverride w:val="1"/>
    </w:lvlOverride>
  </w:num>
  <w:num w:numId="2" w16cid:durableId="976253011">
    <w:abstractNumId w:val="0"/>
    <w:lvlOverride w:ilvl="0">
      <w:startOverride w:val="1"/>
    </w:lvlOverride>
  </w:num>
  <w:num w:numId="3" w16cid:durableId="12299195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E56D"/>
    <w:rsid w:val="00193C8E"/>
    <w:rsid w:val="001FE56D"/>
    <w:rsid w:val="002D2AF9"/>
    <w:rsid w:val="00337CA7"/>
    <w:rsid w:val="0037570A"/>
    <w:rsid w:val="00477D5E"/>
    <w:rsid w:val="0054169D"/>
    <w:rsid w:val="0061726E"/>
    <w:rsid w:val="00896F78"/>
    <w:rsid w:val="00A456AD"/>
    <w:rsid w:val="00C419D4"/>
    <w:rsid w:val="00C72258"/>
    <w:rsid w:val="00CA44A4"/>
    <w:rsid w:val="00D204B5"/>
    <w:rsid w:val="00D220AE"/>
    <w:rsid w:val="03060215"/>
    <w:rsid w:val="0379E78D"/>
    <w:rsid w:val="0422B24C"/>
    <w:rsid w:val="050AA558"/>
    <w:rsid w:val="061208BA"/>
    <w:rsid w:val="0B90A493"/>
    <w:rsid w:val="0C7C280B"/>
    <w:rsid w:val="0E596AED"/>
    <w:rsid w:val="0F9A2A4D"/>
    <w:rsid w:val="0FA5F16A"/>
    <w:rsid w:val="11FA08DB"/>
    <w:rsid w:val="12AC1FE8"/>
    <w:rsid w:val="17144BAE"/>
    <w:rsid w:val="1914EE7D"/>
    <w:rsid w:val="1DAA6766"/>
    <w:rsid w:val="1DE8F36D"/>
    <w:rsid w:val="1EC1ED47"/>
    <w:rsid w:val="2596A4BB"/>
    <w:rsid w:val="25DF65F2"/>
    <w:rsid w:val="25F88A00"/>
    <w:rsid w:val="29F9F47D"/>
    <w:rsid w:val="2CBF9FD8"/>
    <w:rsid w:val="30E10AC0"/>
    <w:rsid w:val="344BA8E1"/>
    <w:rsid w:val="34853C68"/>
    <w:rsid w:val="359C75DF"/>
    <w:rsid w:val="35E42151"/>
    <w:rsid w:val="374BE8BA"/>
    <w:rsid w:val="3861219D"/>
    <w:rsid w:val="3B6CDFF0"/>
    <w:rsid w:val="3B70D8C5"/>
    <w:rsid w:val="3BFE2EDF"/>
    <w:rsid w:val="4020ED0C"/>
    <w:rsid w:val="42E56C25"/>
    <w:rsid w:val="45CE7216"/>
    <w:rsid w:val="47B2409C"/>
    <w:rsid w:val="4844263F"/>
    <w:rsid w:val="4AA3EA09"/>
    <w:rsid w:val="4C764059"/>
    <w:rsid w:val="4CB709FD"/>
    <w:rsid w:val="4D251831"/>
    <w:rsid w:val="4ED0C038"/>
    <w:rsid w:val="4FF13257"/>
    <w:rsid w:val="50DBFFD3"/>
    <w:rsid w:val="51171F7C"/>
    <w:rsid w:val="51966043"/>
    <w:rsid w:val="51D02F31"/>
    <w:rsid w:val="524B04E4"/>
    <w:rsid w:val="54906135"/>
    <w:rsid w:val="54C2BD98"/>
    <w:rsid w:val="557AFB01"/>
    <w:rsid w:val="55EDE1E9"/>
    <w:rsid w:val="565CBA83"/>
    <w:rsid w:val="572DFFB2"/>
    <w:rsid w:val="5A31B081"/>
    <w:rsid w:val="5DCE013B"/>
    <w:rsid w:val="5DE3B111"/>
    <w:rsid w:val="5E651AFA"/>
    <w:rsid w:val="5F8B0BA3"/>
    <w:rsid w:val="65299E47"/>
    <w:rsid w:val="673A1D8B"/>
    <w:rsid w:val="67FF769D"/>
    <w:rsid w:val="69DFF48D"/>
    <w:rsid w:val="6A019DBA"/>
    <w:rsid w:val="6B67AB81"/>
    <w:rsid w:val="6B9AAE79"/>
    <w:rsid w:val="6C43E1AC"/>
    <w:rsid w:val="6C7EFE45"/>
    <w:rsid w:val="6E4D8BFC"/>
    <w:rsid w:val="6EA1EEB3"/>
    <w:rsid w:val="70FC85B1"/>
    <w:rsid w:val="732A5C1A"/>
    <w:rsid w:val="749F1199"/>
    <w:rsid w:val="78105C7E"/>
    <w:rsid w:val="78CEF55A"/>
    <w:rsid w:val="79BCB6D2"/>
    <w:rsid w:val="7A53ABA1"/>
    <w:rsid w:val="7EF53C2F"/>
    <w:rsid w:val="7F039E7E"/>
    <w:rsid w:val="7F4E73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0084"/>
  <w15:docId w15:val="{46D144BD-0657-4D38-9D24-0DC574C1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43E1AC"/>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61726E"/>
    <w:pPr>
      <w:spacing w:after="100"/>
    </w:pPr>
  </w:style>
  <w:style w:type="paragraph" w:styleId="Sumrio2">
    <w:name w:val="toc 2"/>
    <w:basedOn w:val="Normal"/>
    <w:next w:val="Normal"/>
    <w:autoRedefine/>
    <w:uiPriority w:val="39"/>
    <w:unhideWhenUsed/>
    <w:rsid w:val="0061726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CCD0EAA1588A4C9A6F807BFA93926E" ma:contentTypeVersion="0" ma:contentTypeDescription="Create a new document." ma:contentTypeScope="" ma:versionID="5dc6a100a468988c29af353451fb7b2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A69668-0929-4346-AFE0-9198EE96BBC7}">
  <ds:schemaRefs>
    <ds:schemaRef ds:uri="http://schemas.microsoft.com/sharepoint/v3/contenttype/forms"/>
  </ds:schemaRefs>
</ds:datastoreItem>
</file>

<file path=customXml/itemProps2.xml><?xml version="1.0" encoding="utf-8"?>
<ds:datastoreItem xmlns:ds="http://schemas.openxmlformats.org/officeDocument/2006/customXml" ds:itemID="{1BC2696E-1D8D-4493-8580-0E3ABEB889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3323A2-993E-4406-96C4-FFB382271F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3625</Words>
  <Characters>19581</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GRABOWSKI BOSCO</cp:lastModifiedBy>
  <cp:revision>8</cp:revision>
  <dcterms:created xsi:type="dcterms:W3CDTF">2026-08-10T17:38:00Z</dcterms:created>
  <dcterms:modified xsi:type="dcterms:W3CDTF">2026-10-28T17:32:00Z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