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l6wnedjxg3j" w:id="0"/>
      <w:bookmarkEnd w:id="0"/>
      <w:r w:rsidDel="00000000" w:rsidR="00000000" w:rsidRPr="00000000">
        <w:rPr>
          <w:rtl w:val="0"/>
        </w:rPr>
        <w:t xml:space="preserve">Contexto da Sessão 02 - Conexão, Expectativas e Explicação da Terapia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s62cf11r54h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segunda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Recordar</w:t>
      </w:r>
      <w:r w:rsidDel="00000000" w:rsidR="00000000" w:rsidRPr="00000000">
        <w:rPr>
          <w:rtl w:val="0"/>
        </w:rPr>
        <w:t xml:space="preserve"> brevemente 1-3 fatos da sessão anterior (se houver)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</w:t>
      </w:r>
      <w:r w:rsidDel="00000000" w:rsidR="00000000" w:rsidRPr="00000000">
        <w:rPr>
          <w:b w:val="1"/>
          <w:bCs w:val="1"/>
          <w:rtl w:val="0"/>
        </w:rPr>
        <w:t xml:space="preserve">pequena melhora</w:t>
      </w:r>
      <w:r w:rsidDel="00000000" w:rsidR="00000000" w:rsidRPr="00000000">
        <w:rPr>
          <w:rtl w:val="0"/>
        </w:rPr>
        <w:t xml:space="preserve"> (10-20% - ganhos súbitos) ou expressar dúvidas sobre a terapia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mais aberta para falar sobre suas expectativas em relação à terapia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ter pensamentos negativos sobre a terapia ou o terapeuta (mas não precisa revelar todos de uma vez)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disposta a começar o registro de atividades e humor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ter lido a cartilha "Coping with Depression" e ter dúvidas ou concordâncias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s5k8swxtqdi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sessão, o terapeuta vai: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Explorar suas expectativas em relação à terapia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Identificar pensamentos negativos que você pode ter sobre a terapia ou o terapeuta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Explicar como funciona a terapia cognitivo-comportamental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Propor que você comece o registro de atividades e humor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Entregar a cartilha "Coping with Depression" para você ler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Solicitar feedback sobre como foi a sessão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nxipkrx19fb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 de acordo com a fase da terapia indicada acima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e intervenções do terapeuta de forma apropriada para esta fase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as evoluções esperadas mencionadas acima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- apenas responda e reaja naturalmente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</w:t>
      </w:r>
      <w:r w:rsidDel="00000000" w:rsidR="00000000" w:rsidRPr="00000000">
        <w:rPr>
          <w:rtl w:val="0"/>
        </w:rPr>
        <w:t xml:space="preserve"> a consistência da sua persona e história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</w:t>
      </w:r>
      <w:r w:rsidDel="00000000" w:rsidR="00000000" w:rsidRPr="00000000">
        <w:rPr>
          <w:rtl w:val="0"/>
        </w:rPr>
        <w:t xml:space="preserve"> suas respostas conforme o contexto, mas sempre dentro do comportamento esperado para esta sessão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