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l00d9pjljk" w:id="0"/>
      <w:bookmarkEnd w:id="0"/>
      <w:r w:rsidDel="00000000" w:rsidR="00000000" w:rsidRPr="00000000">
        <w:rPr>
          <w:rtl w:val="0"/>
        </w:rPr>
        <w:t xml:space="preserve">Contexto da Sessão 04 - Pensamentos Automáticos Negativos e Esboço Biográfico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00r9qqcemvm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quarta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 continuado o registro de atividades e humor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tido </w:t>
      </w:r>
      <w:r w:rsidDel="00000000" w:rsidR="00000000" w:rsidRPr="00000000">
        <w:rPr>
          <w:b w:val="1"/>
          <w:bCs w:val="1"/>
          <w:rtl w:val="0"/>
        </w:rPr>
        <w:t xml:space="preserve">dificuldades</w:t>
      </w:r>
      <w:r w:rsidDel="00000000" w:rsidR="00000000" w:rsidRPr="00000000">
        <w:rPr>
          <w:rtl w:val="0"/>
        </w:rPr>
        <w:t xml:space="preserve"> em fazer as atividades planejadas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</w:t>
      </w:r>
      <w:r w:rsidDel="00000000" w:rsidR="00000000" w:rsidRPr="00000000">
        <w:rPr>
          <w:b w:val="1"/>
          <w:bCs w:val="1"/>
          <w:rtl w:val="0"/>
        </w:rPr>
        <w:t xml:space="preserve">pensamentos automáticos negativos</w:t>
      </w:r>
      <w:r w:rsidDel="00000000" w:rsidR="00000000" w:rsidRPr="00000000">
        <w:rPr>
          <w:rtl w:val="0"/>
        </w:rPr>
        <w:t xml:space="preserve"> que impedem as atividades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perceber que esses pensamentos pioram o humor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ter começado a contar ou anotar pensamentos negativos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disposta a escrever o </w:t>
      </w:r>
      <w:r w:rsidDel="00000000" w:rsidR="00000000" w:rsidRPr="00000000">
        <w:rPr>
          <w:b w:val="1"/>
          <w:bCs w:val="1"/>
          <w:rtl w:val="0"/>
        </w:rPr>
        <w:t xml:space="preserve">esboço biográfico</w:t>
      </w:r>
      <w:r w:rsidDel="00000000" w:rsidR="00000000" w:rsidRPr="00000000">
        <w:rPr>
          <w:rtl w:val="0"/>
        </w:rPr>
        <w:t xml:space="preserve"> para a próxima sessão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zb96tnn5kp1a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Preparar a agenda da sessão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Discutir suas reações à sessão anterior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pensamentos automáticos negativos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Introduzir o registro de pensamentos negativos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o planejamento de tarefas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Solicitar que você escreva o esboço biográfico para a próxima sessão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bskgbvh1art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