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336ucqpex67" w:id="0"/>
      <w:bookmarkEnd w:id="0"/>
      <w:r w:rsidDel="00000000" w:rsidR="00000000" w:rsidRPr="00000000">
        <w:rPr>
          <w:rtl w:val="0"/>
        </w:rPr>
        <w:t xml:space="preserve">Sessão 8 - Aperfeiçoamento do Questionamento e Crenças Subjacentes (Continuação)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nbd5j8sxxe" w:id="1"/>
      <w:bookmarkEnd w:id="1"/>
      <w:r w:rsidDel="00000000" w:rsidR="00000000" w:rsidRPr="00000000">
        <w:rPr>
          <w:rtl w:val="0"/>
        </w:rPr>
        <w:t xml:space="preserve">Objetivos da Sessão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Fazer a agenda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Revisar as tarefas de casa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Permitir que o paciente traga novos tópicos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Continuar aperfeiçoando o questionamento de pensamentos automáticos distorcidos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Continuar identificando e trabalhando com crenças subjacentes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Procurar sempre aperfeiçoar a resposta mais adaptativa e mais racional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Continuar incentivando os exercícios entre as sessões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x95v1ggnq6s" w:id="2"/>
      <w:bookmarkEnd w:id="2"/>
      <w:r w:rsidDel="00000000" w:rsidR="00000000" w:rsidRPr="00000000">
        <w:rPr>
          <w:rtl w:val="0"/>
        </w:rPr>
        <w:t xml:space="preserve">Procedimentos e Protocolo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um96i18v24x3" w:id="3"/>
      <w:bookmarkEnd w:id="3"/>
      <w:r w:rsidDel="00000000" w:rsidR="00000000" w:rsidRPr="00000000">
        <w:rPr>
          <w:rtl w:val="0"/>
        </w:rPr>
        <w:t xml:space="preserve">1. Fazer a Agenda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Seguir a estrutura padrão da agenda: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Revisar tarefas de casa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Tópicos novos do paciente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Planejamento de novas tarefas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h9oe62jm7zsu" w:id="4"/>
      <w:bookmarkEnd w:id="4"/>
      <w:r w:rsidDel="00000000" w:rsidR="00000000" w:rsidRPr="00000000">
        <w:rPr>
          <w:rtl w:val="0"/>
        </w:rPr>
        <w:t xml:space="preserve">2. Continuar Aperfeiçoando o Questionamento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E nós vamos aqui nessas sessões aperfeiçoando o questionamento de pensamentos automáticos distorcidos</w:t>
      </w:r>
      <w:r w:rsidDel="00000000" w:rsidR="00000000" w:rsidRPr="00000000">
        <w:rPr>
          <w:rtl w:val="0"/>
        </w:rPr>
        <w:t xml:space="preserve">, procurando sempre aperfeiçoar a resposta mais adaptativa e mais racional.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ut19jxmbh1ws" w:id="5"/>
      <w:bookmarkEnd w:id="5"/>
      <w:r w:rsidDel="00000000" w:rsidR="00000000" w:rsidRPr="00000000">
        <w:rPr>
          <w:rtl w:val="0"/>
        </w:rPr>
        <w:t xml:space="preserve">3. Continuar Identificando Crenças Subjacentes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Também entre as sessões 7, 8 e 9, nós vamos começar a identificar as crenças subjacentes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As crenças subjacentes são regras que influenciam o comportamento</w:t>
      </w:r>
      <w:r w:rsidDel="00000000" w:rsidR="00000000" w:rsidRPr="00000000">
        <w:rPr>
          <w:rtl w:val="0"/>
        </w:rPr>
        <w:t xml:space="preserve">, geralmente expressas como: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"Se eu fizer tal coisa, então vai acontecer tal coisa."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"Portanto, eu tenho que fazer isso."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"Se eu for para academia eu não vou aguentar."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"Se eu sair com meus amigos, eles vão me perguntar por que eu sumi."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"Portanto, eu vou recusar os convites, eu vou desligar o celular."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nzaia4jsv07n" w:id="6"/>
      <w:bookmarkEnd w:id="6"/>
      <w:r w:rsidDel="00000000" w:rsidR="00000000" w:rsidRPr="00000000">
        <w:rPr>
          <w:rtl w:val="0"/>
        </w:rPr>
        <w:t xml:space="preserve">4. Continuar Incentivando os Exercícios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E você continua incentivando também, como tarefa de casa, os exercícios entre as sessões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xzthvtjamn14" w:id="7"/>
      <w:bookmarkEnd w:id="7"/>
      <w:r w:rsidDel="00000000" w:rsidR="00000000" w:rsidRPr="00000000">
        <w:rPr>
          <w:rtl w:val="0"/>
        </w:rPr>
        <w:t xml:space="preserve">Tarefas de Casa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Continuar registro de atividades e humor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Anotar pensamentos distorcidos e pensar em respostas racionais</w:t>
      </w:r>
      <w:r w:rsidDel="00000000" w:rsidR="00000000" w:rsidRPr="00000000">
        <w:rPr>
          <w:rtl w:val="0"/>
        </w:rPr>
        <w:t xml:space="preserve">: Continuar aperfeiçoando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Identificar crenças subjacentes</w:t>
      </w:r>
      <w:r w:rsidDel="00000000" w:rsidR="00000000" w:rsidRPr="00000000">
        <w:rPr>
          <w:rtl w:val="0"/>
        </w:rPr>
        <w:t xml:space="preserve">: Trazer exemplos de regras que influenciam o comportamento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Continuar planejamento de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yaw6bi4jf8fs" w:id="8"/>
      <w:bookmarkEnd w:id="8"/>
      <w:r w:rsidDel="00000000" w:rsidR="00000000" w:rsidRPr="00000000">
        <w:rPr>
          <w:rtl w:val="0"/>
        </w:rPr>
        <w:t xml:space="preserve">Observações Importantes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sessões 7, 8 e 9 têm conteúdo muito parecido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foco continua no aperfeiçoamento do questionamento cognitivo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crenças subjacentes são trabalhadas de forma mais intensa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flexibilização continua sendo importante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