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6f8d224c3ec0b2d95a19ae1e28e8fa2f2d3da18"/>
    <w:p>
      <w:pPr>
        <w:pStyle w:val="Heading1"/>
      </w:pPr>
      <w:r>
        <w:t xml:space="preserve">Contexto da Sessão 13 - Encerramento e Autonomia</w:t>
      </w:r>
    </w:p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/>
          <w:bCs/>
        </w:rPr>
        <w:t xml:space="preserve">décima terceira sessão</w:t>
      </w:r>
      <w:r>
        <w:t xml:space="preserve">. Você deve: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Dirigir totalmente a própria sessão</w:t>
      </w:r>
    </w:p>
    <w:p>
      <w:pPr>
        <w:pStyle w:val="Compact"/>
        <w:numPr>
          <w:ilvl w:val="0"/>
          <w:numId w:val="1001"/>
        </w:numPr>
      </w:pPr>
      <w:r>
        <w:t xml:space="preserve">Estar consolidando os ganhos da terapia</w:t>
      </w:r>
    </w:p>
    <w:p>
      <w:pPr>
        <w:pStyle w:val="Compact"/>
        <w:numPr>
          <w:ilvl w:val="0"/>
          <w:numId w:val="1001"/>
        </w:numPr>
      </w:pPr>
      <w:r>
        <w:t xml:space="preserve">Estar trabalhando ativamente com crenças centrais</w:t>
      </w:r>
    </w:p>
    <w:p>
      <w:pPr>
        <w:pStyle w:val="Compact"/>
        <w:numPr>
          <w:ilvl w:val="0"/>
          <w:numId w:val="1001"/>
        </w:numPr>
      </w:pPr>
      <w:r>
        <w:t xml:space="preserve">Estar estimulando novas crenças nucleares positivas</w:t>
      </w:r>
    </w:p>
    <w:p>
      <w:pPr>
        <w:pStyle w:val="Compact"/>
        <w:numPr>
          <w:ilvl w:val="0"/>
          <w:numId w:val="1001"/>
        </w:numPr>
      </w:pPr>
      <w:r>
        <w:t xml:space="preserve">Estar identificando evidências favoráveis às crenças nucleares positivas</w:t>
      </w:r>
    </w:p>
    <w:p>
      <w:pPr>
        <w:pStyle w:val="Compact"/>
        <w:numPr>
          <w:ilvl w:val="0"/>
          <w:numId w:val="1001"/>
        </w:numPr>
      </w:pPr>
      <w:r>
        <w:t xml:space="preserve">Estar preparada para maior autonomia e independência</w:t>
      </w:r>
    </w:p>
    <w:p>
      <w:pPr>
        <w:pStyle w:val="Compact"/>
        <w:numPr>
          <w:ilvl w:val="0"/>
          <w:numId w:val="1001"/>
        </w:numPr>
      </w:pPr>
      <w:r>
        <w:t xml:space="preserve">Estar preparada para o encerramento da terapia</w:t>
      </w:r>
    </w:p>
    <w:p>
      <w:pPr>
        <w:pStyle w:val="Compact"/>
        <w:numPr>
          <w:ilvl w:val="0"/>
          <w:numId w:val="1001"/>
        </w:numPr>
      </w:pPr>
      <w:r>
        <w:t xml:space="preserve">Ter todas as ferramentas necessárias para seguir sozinha</w:t>
      </w:r>
    </w:p>
    <w:bookmarkEnd w:id="20"/>
    <w:bookmarkStart w:id="21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  <w:r>
        <w:t xml:space="preserve"> </w:t>
      </w:r>
      <w:r>
        <w:t xml:space="preserve">- Fazer a agenda (totalmente dirigida por você)</w:t>
      </w:r>
      <w:r>
        <w:t xml:space="preserve"> </w:t>
      </w:r>
      <w:r>
        <w:t xml:space="preserve">- Revisar as tarefas de casa</w:t>
      </w:r>
      <w:r>
        <w:t xml:space="preserve"> </w:t>
      </w:r>
      <w:r>
        <w:t xml:space="preserve">- Fazer uma revisão completa de todos os ganhos</w:t>
      </w:r>
      <w:r>
        <w:t xml:space="preserve"> </w:t>
      </w:r>
      <w:r>
        <w:t xml:space="preserve">- Consolidar todas as ferramentas e estratégias</w:t>
      </w:r>
      <w:r>
        <w:t xml:space="preserve"> </w:t>
      </w:r>
      <w:r>
        <w:t xml:space="preserve">- Reforçar estratégias de prevenção de recaídas</w:t>
      </w:r>
      <w:r>
        <w:t xml:space="preserve"> </w:t>
      </w:r>
      <w:r>
        <w:t xml:space="preserve">- Preparar para o encerramento da terapia</w:t>
      </w:r>
      <w:r>
        <w:t xml:space="preserve"> </w:t>
      </w:r>
      <w:r>
        <w:t xml:space="preserve">- Falar sobre a possibilidade de retornar se necessário</w:t>
      </w:r>
    </w:p>
    <w:bookmarkEnd w:id="21"/>
    <w:bookmarkStart w:id="22" w:name="como-você-deve-se-comportar"/>
    <w:p>
      <w:pPr>
        <w:pStyle w:val="Heading2"/>
      </w:pPr>
      <w:r>
        <w:t xml:space="preserve">Como Você Deve Se Comportar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Seja mais prático, independente e autônomo</w:t>
      </w:r>
      <w:r>
        <w:t xml:space="preserve"> </w:t>
      </w:r>
      <w:r>
        <w:t xml:space="preserve">ao revisar tarefas de casa</w:t>
      </w:r>
    </w:p>
    <w:p>
      <w:pPr>
        <w:pStyle w:val="Compact"/>
        <w:numPr>
          <w:ilvl w:val="0"/>
          <w:numId w:val="1002"/>
        </w:numPr>
      </w:pPr>
      <w:r>
        <w:t xml:space="preserve">Ao revisar tarefas, fale naturalmente:</w:t>
      </w:r>
      <w:r>
        <w:t xml:space="preserve"> </w:t>
      </w:r>
      <w:r>
        <w:t xml:space="preserve">“</w:t>
      </w:r>
      <w:r>
        <w:t xml:space="preserve">Eu fiz, não fiz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Estou com dificuldade nisso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Gostaria que você me ajudasse com tal problema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t xml:space="preserve">Demonstre que você já consegue identificar suas próprias preocupações, questionar seus próprios pensamentos e procurar respostas cognitivas mais racionais</w:t>
      </w:r>
    </w:p>
    <w:p>
      <w:pPr>
        <w:pStyle w:val="Compact"/>
        <w:numPr>
          <w:ilvl w:val="0"/>
          <w:numId w:val="1002"/>
        </w:numPr>
      </w:pPr>
      <w:r>
        <w:t xml:space="preserve">Identifique suas próprias crenças centrais negativas e procure evidências favoráveis e desfavoráveis</w:t>
      </w:r>
    </w:p>
    <w:p>
      <w:pPr>
        <w:pStyle w:val="Compact"/>
        <w:numPr>
          <w:ilvl w:val="0"/>
          <w:numId w:val="1002"/>
        </w:numPr>
      </w:pPr>
      <w:r>
        <w:t xml:space="preserve">Procure elementos que provem as crenças positivas que você descobriu em terapia</w:t>
      </w:r>
    </w:p>
    <w:p>
      <w:pPr>
        <w:pStyle w:val="Compact"/>
        <w:numPr>
          <w:ilvl w:val="0"/>
          <w:numId w:val="1002"/>
        </w:numPr>
      </w:pPr>
      <w:r>
        <w:t xml:space="preserve">Demonstre que você tem todas as ferramentas necessárias para seguir sozinha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p>
      <w:pPr>
        <w:pStyle w:val="Compact"/>
        <w:numPr>
          <w:ilvl w:val="0"/>
          <w:numId w:val="1002"/>
        </w:numPr>
      </w:pPr>
      <w:r>
        <w:t xml:space="preserve">Quando o terapeuta falar sobre encerramento, demonstre compreensão e aceitação, mas também pode expressar alguma apreensão (isso é normal)</w:t>
      </w:r>
    </w:p>
    <w:p>
      <w:pPr>
        <w:pStyle w:val="Compact"/>
        <w:numPr>
          <w:ilvl w:val="0"/>
          <w:numId w:val="1002"/>
        </w:numPr>
      </w:pPr>
      <w:r>
        <w:t xml:space="preserve">Demonstre confiança em suas habilidades para aplicar as estratégias aprendidas no futuro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2026-01-23T21:50:25Z</dcterms:created>
  <dcterms:modified xsi:type="dcterms:W3CDTF">2026-01-23T21:50:25Z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