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c74a0e20dfc3d8672cd6195049fd697b66883b"/>
    <w:p>
      <w:pPr>
        <w:pStyle w:val="Heading1"/>
      </w:pPr>
      <w:r>
        <w:t xml:space="preserve">Sessão 4 - Pensamentos Automáticos e Preocupações</w:t>
      </w:r>
    </w:p>
    <w:bookmarkStart w:id="20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Preparar a agenda da sessão</w:t>
      </w:r>
    </w:p>
    <w:p>
      <w:pPr>
        <w:numPr>
          <w:ilvl w:val="0"/>
          <w:numId w:val="1001"/>
        </w:numPr>
        <w:pStyle w:val="Compact"/>
      </w:pPr>
      <w:r>
        <w:t xml:space="preserve">Discutir as reações do paciente à sessão anterior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Começar a identificar pensamentos automáticos relacionados às preocupações</w:t>
      </w:r>
    </w:p>
    <w:p>
      <w:pPr>
        <w:numPr>
          <w:ilvl w:val="0"/>
          <w:numId w:val="1001"/>
        </w:numPr>
        <w:pStyle w:val="Compact"/>
      </w:pPr>
      <w:r>
        <w:t xml:space="preserve">Introduzir o registro de pensamentos preocupantes</w:t>
      </w:r>
    </w:p>
    <w:p>
      <w:pPr>
        <w:numPr>
          <w:ilvl w:val="0"/>
          <w:numId w:val="1001"/>
        </w:numPr>
        <w:pStyle w:val="Compact"/>
      </w:pPr>
      <w:r>
        <w:t xml:space="preserve">Revisar o planejamento de tarefas</w:t>
      </w:r>
    </w:p>
    <w:p>
      <w:pPr>
        <w:numPr>
          <w:ilvl w:val="0"/>
          <w:numId w:val="1001"/>
        </w:numPr>
        <w:pStyle w:val="Compact"/>
      </w:pPr>
      <w:r>
        <w:t xml:space="preserve">Solicitar o esboço biográfico para a próxima sessão</w:t>
      </w:r>
    </w:p>
    <w:bookmarkEnd w:id="20"/>
    <w:bookmarkStart w:id="30" w:name="procedimentos-e-protocolo"/>
    <w:p>
      <w:pPr>
        <w:pStyle w:val="Heading2"/>
      </w:pPr>
      <w:r>
        <w:t xml:space="preserve">Procedimentos e Protocolo</w:t>
      </w:r>
    </w:p>
    <w:bookmarkStart w:id="21" w:name="X7e2a3882113ffc27a7f4c07772f60b8a5bf03be"/>
    <w:p>
      <w:pPr>
        <w:pStyle w:val="Heading3"/>
      </w:pPr>
      <w:r>
        <w:t xml:space="preserve">1. Preparar a Agenda da Sessão</w:t>
      </w:r>
    </w:p>
    <w:p>
      <w:pPr>
        <w:pStyle w:val="FirstParagraph"/>
      </w:pPr>
      <w:r>
        <w:t xml:space="preserve">Cumpre que a gente faça a agenda da sessão.</w:t>
      </w:r>
    </w:p>
    <w:bookmarkEnd w:id="21"/>
    <w:bookmarkStart w:id="22" w:name="Xe45b007db8fb1ee558da31c4872d98d8d701ea5"/>
    <w:p>
      <w:pPr>
        <w:pStyle w:val="Heading3"/>
      </w:pPr>
      <w:r>
        <w:t xml:space="preserve">2. Discutir as Reações do Paciente à Sessão Anterior</w:t>
      </w:r>
    </w:p>
    <w:p>
      <w:pPr>
        <w:pStyle w:val="FirstParagraph"/>
      </w:pPr>
      <w:r>
        <w:rPr>
          <w:bCs/>
          <w:b/>
        </w:rPr>
        <w:t xml:space="preserve">Perguntas importantes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Como é que você passou desde a sessão anterior?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Você fez as tarefas de casa?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Teve dificuldade delas?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Teve dificuldades?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Quais foram as dificuldades?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Que pensamentos foram esses?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Que emoções foram essas que te impediram de fazer essa atividade?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Teve alguma preocupação sobre fazer as atividades?</w:t>
      </w:r>
      <w:r>
        <w:t xml:space="preserve">”</w:t>
      </w:r>
    </w:p>
    <w:bookmarkEnd w:id="22"/>
    <w:bookmarkStart w:id="23" w:name="X44213a1db782d672adf5137e71fd7e7ebef60f9"/>
    <w:p>
      <w:pPr>
        <w:pStyle w:val="Heading3"/>
      </w:pPr>
      <w:r>
        <w:t xml:space="preserve">3. Revisar as Tarefas de Casa</w:t>
      </w:r>
    </w:p>
    <w:p>
      <w:pPr>
        <w:pStyle w:val="FirstParagraph"/>
      </w:pPr>
      <w:r>
        <w:t xml:space="preserve">Revisar as tarefas de casa. Que no caso foram as tarefas que você pediu para ele fazer, que foram quais na semana passada?</w:t>
      </w:r>
    </w:p>
    <w:p>
      <w:pPr>
        <w:pStyle w:val="BodyText"/>
      </w:pPr>
      <w:r>
        <w:rPr>
          <w:bCs/>
          <w:b/>
        </w:rPr>
        <w:t xml:space="preserve">Exemplo</w:t>
      </w:r>
      <w:r>
        <w:t xml:space="preserve">: Fazer as atividades, por exemplo, fazer uma caminhada e ver se ele conseguiu marcar atividade de prazer, competência e redução de ansiedade.</w:t>
      </w:r>
    </w:p>
    <w:p>
      <w:pPr>
        <w:pStyle w:val="BodyText"/>
      </w:pPr>
      <w:r>
        <w:t xml:space="preserve">E aí você vai ter mais dados sobre a vida do paciente.</w:t>
      </w:r>
    </w:p>
    <w:bookmarkEnd w:id="23"/>
    <w:bookmarkStart w:id="24" w:name="X371b140feb3fff0c4933187efe8a043f7139f7f"/>
    <w:p>
      <w:pPr>
        <w:pStyle w:val="Heading3"/>
      </w:pPr>
      <w:r>
        <w:t xml:space="preserve">4. Começar a Identificar Pensamentos Automáticos Relacionados às Preocupações</w:t>
      </w:r>
    </w:p>
    <w:p>
      <w:pPr>
        <w:pStyle w:val="FirstParagraph"/>
      </w:pPr>
      <w:r>
        <w:rPr>
          <w:bCs/>
          <w:b/>
        </w:rPr>
        <w:t xml:space="preserve">Se apropriado, se já for possível</w:t>
      </w:r>
      <w:r>
        <w:t xml:space="preserve">, vocês já vão começar a introduzir uma discussão sobre pensamentos automáticos relacionados às preocupações.</w:t>
      </w:r>
    </w:p>
    <w:p>
      <w:pPr>
        <w:pStyle w:val="BodyText"/>
      </w:pPr>
      <w:r>
        <w:rPr>
          <w:bCs/>
          <w:b/>
        </w:rPr>
        <w:t xml:space="preserve">É brilhante</w:t>
      </w:r>
      <w:r>
        <w:t xml:space="preserve">, porque a gente está pedindo para o paciente fazer coisas que reduzam ansiedade, mas não é fácil fazer isso. E uma das coisas que atrapalham, impedem a realização de atividades, são os pensamentos automáticos preocupantes.</w:t>
      </w:r>
    </w:p>
    <w:p>
      <w:pPr>
        <w:pStyle w:val="BodyText"/>
      </w:pPr>
      <w:r>
        <w:rPr>
          <w:bCs/>
          <w:b/>
        </w:rPr>
        <w:t xml:space="preserve">Exemplos de pensamentos automáticos que impedem atividades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E se algo der errado?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E se eu não conseguir?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E se acontecer algo ruim?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Melhor não fazer, pode dar problema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Não consigo relaxar, sempre tem algo para me preocupar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Fazer isso não vai adiantar, minha ansiedade é muito forte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Nós vamos ensinando ao nosso paciente que esses pensamentos aumentam a ansiedade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Perguntas importantes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O que passou na sua mente?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A maravilhosa frase, né? O que passou na sua mente?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O que aconteceu na sua mente nesse momento?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 agora comigo?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 ontem na sua casa, quando você se lembrou de fazer a atividade?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O que passou?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O que veio na sua mente?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Exemplo de resposta do paciente</w:t>
      </w:r>
      <w:r>
        <w:t xml:space="preserve">:</w:t>
      </w:r>
      <w:r>
        <w:t xml:space="preserve"> </w:t>
      </w:r>
      <w:r>
        <w:t xml:space="preserve">“</w:t>
      </w:r>
      <w:r>
        <w:t xml:space="preserve">Ah, que isso aqui não vai funcionar, que eu não vou conseguir relaxar.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Seguir perguntando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E como você se sentiu depois que você pensou isso?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Se o paciente não souber responder, você fala:</w:t>
      </w:r>
      <w:r>
        <w:t xml:space="preserve"> </w:t>
      </w:r>
      <w:r>
        <w:t xml:space="preserve">“</w:t>
      </w:r>
      <w:r>
        <w:t xml:space="preserve">Isso deixou você mais ansioso? Te deixou mais tenso? Te deu mais preocupação? O que aconteceu aqui no seu corpo?</w:t>
      </w:r>
      <w:r>
        <w:t xml:space="preserve">”</w:t>
      </w:r>
    </w:p>
    <w:bookmarkEnd w:id="24"/>
    <w:bookmarkStart w:id="25" w:name="X2706d0da5be76fa00f1f912168b38e44ab8711f"/>
    <w:p>
      <w:pPr>
        <w:pStyle w:val="Heading3"/>
      </w:pPr>
      <w:r>
        <w:t xml:space="preserve">5. Introduzir o Registro de Pensamentos Preocupantes</w:t>
      </w:r>
    </w:p>
    <w:p>
      <w:pPr>
        <w:pStyle w:val="FirstParagraph"/>
      </w:pPr>
      <w:r>
        <w:rPr>
          <w:bCs/>
          <w:b/>
        </w:rPr>
        <w:t xml:space="preserve">Uma das estratégias é pedir para os pacientes registrem os pensamentos preocupantes</w:t>
      </w:r>
      <w:r>
        <w:t xml:space="preserve"> </w:t>
      </w:r>
      <w:r>
        <w:t xml:space="preserve">que eles tiveram ao longo da semana.</w:t>
      </w:r>
    </w:p>
    <w:p>
      <w:pPr>
        <w:pStyle w:val="BodyText"/>
      </w:pPr>
      <w:r>
        <w:rPr>
          <w:bCs/>
          <w:b/>
        </w:rPr>
        <w:t xml:space="preserve">Isso vai ser maravilhoso</w:t>
      </w:r>
      <w:r>
        <w:t xml:space="preserve">, porque ele vai ter ideia de:</w:t>
      </w:r>
    </w:p>
    <w:p>
      <w:pPr>
        <w:numPr>
          <w:ilvl w:val="0"/>
          <w:numId w:val="1006"/>
        </w:numPr>
        <w:pStyle w:val="Compact"/>
      </w:pPr>
      <w:r>
        <w:t xml:space="preserve">Quanto que a ansiedade traz esses pensamentos preocupantes</w:t>
      </w:r>
    </w:p>
    <w:p>
      <w:pPr>
        <w:numPr>
          <w:ilvl w:val="0"/>
          <w:numId w:val="1006"/>
        </w:numPr>
        <w:pStyle w:val="Compact"/>
      </w:pPr>
      <w:r>
        <w:t xml:space="preserve">O quanto que esses pensamentos são frequentes</w:t>
      </w:r>
    </w:p>
    <w:p>
      <w:pPr>
        <w:numPr>
          <w:ilvl w:val="0"/>
          <w:numId w:val="1006"/>
        </w:numPr>
        <w:pStyle w:val="Compact"/>
      </w:pPr>
      <w:r>
        <w:t xml:space="preserve">Quais são os temas mais comuns de preocupação</w:t>
      </w:r>
    </w:p>
    <w:p>
      <w:pPr>
        <w:pStyle w:val="FirstParagraph"/>
      </w:pPr>
      <w:r>
        <w:rPr>
          <w:bCs/>
          <w:b/>
        </w:rPr>
        <w:t xml:space="preserve">Aprendizagem indireta</w:t>
      </w:r>
      <w:r>
        <w:t xml:space="preserve">: O paciente vai aprendendo de forma indireta, e se ele pensa alguma coisa, isso faz mal para ele. Então, qual é a aprendizagem que ele tem? Automaticamente vai aprendendo de forma indireta, que é melhor ainda. Você conclui, porque é uma conclusão que você faz:</w:t>
      </w:r>
      <w:r>
        <w:t xml:space="preserve"> </w:t>
      </w:r>
      <w:r>
        <w:t xml:space="preserve">“</w:t>
      </w:r>
      <w:r>
        <w:t xml:space="preserve">Ah, então quer dizer que se eu pensasse menos em preocupações, eu me sentiria melhor.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Mas ele não consegue controlar os pensamentos dele</w:t>
      </w:r>
      <w:r>
        <w:t xml:space="preserve">, mas nós conseguimos modificá-lo. Nós conseguimos corrigir o conteúdo desses pensamentos.</w:t>
      </w:r>
    </w:p>
    <w:p>
      <w:pPr>
        <w:pStyle w:val="BodyText"/>
      </w:pPr>
      <w:r>
        <w:rPr>
          <w:bCs/>
          <w:b/>
        </w:rPr>
        <w:t xml:space="preserve">Alternativas ao registro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Pedir para o paciente anotar os pensamentos preocupantes</w:t>
      </w:r>
    </w:p>
    <w:p>
      <w:pPr>
        <w:numPr>
          <w:ilvl w:val="0"/>
          <w:numId w:val="1007"/>
        </w:numPr>
        <w:pStyle w:val="Compact"/>
      </w:pPr>
      <w:r>
        <w:t xml:space="preserve">Às vezes, peço para o paciente pegar uma caneta hoje, na semana que vem, antes da sessão, e coloque aqui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Você teve um pensamento preocupante, você anota aqui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Um pensamento, dois pensamentos</w:t>
      </w:r>
    </w:p>
    <w:p>
      <w:pPr>
        <w:numPr>
          <w:ilvl w:val="0"/>
          <w:numId w:val="1007"/>
        </w:numPr>
        <w:pStyle w:val="Compact"/>
      </w:pPr>
      <w:r>
        <w:t xml:space="preserve">Ou então, vocês vão fazendo, vocês vão anotando isso no papel</w:t>
      </w:r>
    </w:p>
    <w:p>
      <w:pPr>
        <w:pStyle w:val="FirstParagraph"/>
      </w:pPr>
      <w:r>
        <w:rPr>
          <w:bCs/>
          <w:b/>
        </w:rPr>
        <w:t xml:space="preserve">Claro que serão muitos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Instrumentos de preocupação</w:t>
      </w:r>
      <w:r>
        <w:t xml:space="preserve">: Vocês podem procurar o</w:t>
      </w:r>
      <w:r>
        <w:t xml:space="preserve"> </w:t>
      </w:r>
      <w:r>
        <w:rPr>
          <w:bCs/>
          <w:b/>
        </w:rPr>
        <w:t xml:space="preserve">PSWQ</w:t>
      </w:r>
      <w:r>
        <w:t xml:space="preserve"> </w:t>
      </w:r>
      <w:r>
        <w:t xml:space="preserve">(Penn State Worry Questionnaire). Esses instrumentos, eles, inclusive, contabilizam a frequência desses pensamentos. Quanto que você pensou neles na última semana. O tempo todo, algumas vezes.</w:t>
      </w:r>
    </w:p>
    <w:bookmarkEnd w:id="25"/>
    <w:bookmarkStart w:id="26" w:name="Xc759b942bfc19d91120dbe7e737ac7ce61893f2"/>
    <w:p>
      <w:pPr>
        <w:pStyle w:val="Heading3"/>
      </w:pPr>
      <w:r>
        <w:t xml:space="preserve">6. Revisar o Planejamento de Tarefas</w:t>
      </w:r>
    </w:p>
    <w:p>
      <w:pPr>
        <w:pStyle w:val="FirstParagraph"/>
      </w:pPr>
      <w:r>
        <w:t xml:space="preserve">E aí você também, no final da sessão 4, também, rever o planejamento de tarefas.</w:t>
      </w:r>
    </w:p>
    <w:p>
      <w:pPr>
        <w:pStyle w:val="BodyText"/>
      </w:pPr>
      <w:r>
        <w:rPr>
          <w:bCs/>
          <w:b/>
        </w:rPr>
        <w:t xml:space="preserve">E, de repente, pessoal, não são tarefas necessariamente prazerosas</w:t>
      </w:r>
      <w:r>
        <w:t xml:space="preserve">. São tarefas que o paciente tem que trazer.</w:t>
      </w:r>
    </w:p>
    <w:p>
      <w:pPr>
        <w:pStyle w:val="BodyText"/>
      </w:pPr>
      <w:r>
        <w:rPr>
          <w:bCs/>
          <w:b/>
        </w:rPr>
        <w:t xml:space="preserve">Uma das coisas que o nosso paciente ansioso vai fazer</w:t>
      </w:r>
      <w:r>
        <w:t xml:space="preserve">, ele tem, são problemas que precisam ser resolvidos:</w:t>
      </w:r>
    </w:p>
    <w:p>
      <w:pPr>
        <w:numPr>
          <w:ilvl w:val="0"/>
          <w:numId w:val="1008"/>
        </w:numPr>
        <w:pStyle w:val="Compact"/>
      </w:pPr>
      <w:r>
        <w:t xml:space="preserve">Contas para pagar</w:t>
      </w:r>
    </w:p>
    <w:p>
      <w:pPr>
        <w:numPr>
          <w:ilvl w:val="0"/>
          <w:numId w:val="1008"/>
        </w:numPr>
        <w:pStyle w:val="Compact"/>
      </w:pPr>
      <w:r>
        <w:t xml:space="preserve">Será que o paciente fez aquilo?</w:t>
      </w:r>
    </w:p>
    <w:p>
      <w:pPr>
        <w:numPr>
          <w:ilvl w:val="0"/>
          <w:numId w:val="1008"/>
        </w:numPr>
        <w:pStyle w:val="Compact"/>
      </w:pPr>
      <w:r>
        <w:t xml:space="preserve">Será que o paciente conseguiu ser mais assertivo com o seu marido? Ou com a sua mulher? Ou com o seu filho? Ou com o seu chefe? Ou com o seu empregado?</w:t>
      </w:r>
    </w:p>
    <w:p>
      <w:pPr>
        <w:numPr>
          <w:ilvl w:val="0"/>
          <w:numId w:val="1008"/>
        </w:numPr>
        <w:pStyle w:val="Compact"/>
      </w:pPr>
      <w:r>
        <w:t xml:space="preserve">Preocupações que precisam ser enfrentadas gradualmente</w:t>
      </w:r>
    </w:p>
    <w:p>
      <w:pPr>
        <w:pStyle w:val="FirstParagraph"/>
      </w:pPr>
      <w:r>
        <w:rPr>
          <w:bCs/>
          <w:b/>
        </w:rPr>
        <w:t xml:space="preserve">Então, vocês já vão planejando atividades importantes</w:t>
      </w:r>
      <w:r>
        <w:t xml:space="preserve">.</w:t>
      </w:r>
    </w:p>
    <w:bookmarkEnd w:id="26"/>
    <w:bookmarkStart w:id="27" w:name="X2601ddc6ffe42d80c1382c3df8af786f5f6f8a6"/>
    <w:p>
      <w:pPr>
        <w:pStyle w:val="Heading3"/>
      </w:pPr>
      <w:r>
        <w:t xml:space="preserve">7. Solicitar Feedback sobre a Sessão</w:t>
      </w:r>
    </w:p>
    <w:p>
      <w:pPr>
        <w:pStyle w:val="FirstParagraph"/>
      </w:pPr>
      <w:r>
        <w:t xml:space="preserve">Não se esqueçam de ir pedindo para o paciente um feedback sobre a sessão: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Como é que foi a sessão hoje?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Tá funcionando pra você?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O que você tem gostado de nossas sessões?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O que é que nós discutimos hoje?</w:t>
      </w:r>
      <w:r>
        <w:t xml:space="preserve">”</w:t>
      </w:r>
    </w:p>
    <w:bookmarkEnd w:id="27"/>
    <w:bookmarkStart w:id="28" w:name="X1c8a76def59708b83e379cc3f41f0828901ff62"/>
    <w:p>
      <w:pPr>
        <w:pStyle w:val="Heading3"/>
      </w:pPr>
      <w:r>
        <w:t xml:space="preserve">8. Sumarizar a Sessão</w:t>
      </w:r>
    </w:p>
    <w:p>
      <w:pPr>
        <w:pStyle w:val="FirstParagraph"/>
      </w:pPr>
      <w:r>
        <w:t xml:space="preserve">Um outro acréscimo que pode ser feito também, com base nesses outros protocolos de terapia cognitiva pra ansiedade, é</w:t>
      </w:r>
      <w:r>
        <w:t xml:space="preserve"> </w:t>
      </w:r>
      <w:r>
        <w:rPr>
          <w:bCs/>
          <w:b/>
        </w:rPr>
        <w:t xml:space="preserve">sumarizar a sessão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Pergunta</w:t>
      </w:r>
      <w:r>
        <w:t xml:space="preserve">:</w:t>
      </w:r>
      <w:r>
        <w:t xml:space="preserve"> </w:t>
      </w:r>
      <w:r>
        <w:t xml:space="preserve">“</w:t>
      </w:r>
      <w:r>
        <w:t xml:space="preserve">O que discutimos hoje? Os tópicos mais importantes.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Para que isso aqui?</w:t>
      </w:r>
      <w:r>
        <w:t xml:space="preserve"> </w:t>
      </w:r>
      <w:r>
        <w:t xml:space="preserve">Vocês lembram da memória? A memória é uma capacidade de relembrar coisas, de articular coisas das nossas experiências, com as experiências atuais e vigentes. Então, isso, pertamente, trará ganhos para a memória, de forma que o paciente vá usando essas súmulas das sessões ao longo da sua semana.</w:t>
      </w:r>
    </w:p>
    <w:bookmarkEnd w:id="28"/>
    <w:bookmarkStart w:id="29" w:name="Xc52f45e5c3aaa99cb104282d6dc076a82b68b98"/>
    <w:p>
      <w:pPr>
        <w:pStyle w:val="Heading3"/>
      </w:pPr>
      <w:r>
        <w:t xml:space="preserve">9. Solicitar o Esboço Biográfico</w:t>
      </w:r>
    </w:p>
    <w:p>
      <w:pPr>
        <w:pStyle w:val="FirstParagraph"/>
      </w:pPr>
      <w:r>
        <w:rPr>
          <w:bCs/>
          <w:b/>
        </w:rPr>
        <w:t xml:space="preserve">Nessa sessão, vocês vão pedir para o paciente escrever o esboço biográfico para a próxima sessão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Qual foi a história de vida desse paciente?</w:t>
      </w:r>
    </w:p>
    <w:p>
      <w:pPr>
        <w:numPr>
          <w:ilvl w:val="0"/>
          <w:numId w:val="1010"/>
        </w:numPr>
        <w:pStyle w:val="Compact"/>
      </w:pPr>
      <w:r>
        <w:t xml:space="preserve">Quais foram as coisas que aconteceram na infância dele?</w:t>
      </w:r>
    </w:p>
    <w:p>
      <w:pPr>
        <w:numPr>
          <w:ilvl w:val="0"/>
          <w:numId w:val="1010"/>
        </w:numPr>
        <w:pStyle w:val="Compact"/>
      </w:pPr>
      <w:r>
        <w:t xml:space="preserve">Quando começaram as preocupações?</w:t>
      </w:r>
    </w:p>
    <w:p>
      <w:pPr>
        <w:numPr>
          <w:ilvl w:val="0"/>
          <w:numId w:val="1010"/>
        </w:numPr>
        <w:pStyle w:val="Compact"/>
      </w:pPr>
      <w:r>
        <w:t xml:space="preserve">Havia alguém na família com ansiedade?</w:t>
      </w:r>
    </w:p>
    <w:p>
      <w:pPr>
        <w:pStyle w:val="FirstParagraph"/>
      </w:pPr>
      <w:r>
        <w:rPr>
          <w:bCs/>
          <w:b/>
        </w:rPr>
        <w:t xml:space="preserve">O Beck pede para que os pacientes olhem para a história de vida</w:t>
      </w:r>
      <w:r>
        <w:t xml:space="preserve"> </w:t>
      </w:r>
      <w:r>
        <w:t xml:space="preserve">para que se descubram os esquemas precoces. O que aconteceu com esse paciente que foi predispondo esse paciente a ter já, em tenra idade, certas regras sobre o mundo, sobre si mesmo, sobre a necessidade de controle.</w:t>
      </w:r>
    </w:p>
    <w:p>
      <w:pPr>
        <w:pStyle w:val="BodyText"/>
      </w:pPr>
      <w:r>
        <w:rPr>
          <w:bCs/>
          <w:b/>
        </w:rPr>
        <w:t xml:space="preserve">Exemplo prático</w:t>
      </w:r>
      <w:r>
        <w:t xml:space="preserve">: Um paciente que eu atendi hoje. Ele disse:</w:t>
      </w:r>
      <w:r>
        <w:t xml:space="preserve"> </w:t>
      </w:r>
      <w:r>
        <w:t xml:space="preserve">“</w:t>
      </w:r>
      <w:r>
        <w:t xml:space="preserve">Minha mãe sempre estava preocupada com tudo. Ela sempre estava dizendo</w:t>
      </w:r>
      <w:r>
        <w:t xml:space="preserve"> </w:t>
      </w:r>
      <w:r>
        <w:t xml:space="preserve">‘</w:t>
      </w:r>
      <w:r>
        <w:t xml:space="preserve">e se isso acontecer?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e se aquilo acontecer?</w:t>
      </w:r>
      <w:r>
        <w:t xml:space="preserve">’</w:t>
      </w:r>
      <w:r>
        <w:t xml:space="preserve">. Eu cresci achando que eu tinha que me preocupar com tudo para evitar problemas.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 que esse paciente deve ter aprendido sobre ele mesmo, sobre as pessoas?</w:t>
      </w:r>
    </w:p>
    <w:p>
      <w:pPr>
        <w:numPr>
          <w:ilvl w:val="0"/>
          <w:numId w:val="1011"/>
        </w:numPr>
        <w:pStyle w:val="Compact"/>
      </w:pPr>
      <w:r>
        <w:t xml:space="preserve">Na mesma sessão, esse paciente me disse:</w:t>
      </w:r>
      <w:r>
        <w:t xml:space="preserve"> </w:t>
      </w:r>
      <w:r>
        <w:t xml:space="preserve">“</w:t>
      </w:r>
      <w:r>
        <w:t xml:space="preserve">Eu tenho que me preocupar com tudo, senão algo ruim vai acontecer.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Então, essa situação da infância pode ter levado a construir esse tipo de regra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Eu tenho que me preocupar para evitar problemas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Se eu não me preocupar, algo ruim vai acontecer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Eu tenho que estar sempre alerta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Talvez ele esteja derivando essa informação e essa crença, essa regra, dessa experiência infantil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Além disso, aqui na infância, a gente pode ver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Modelagem de ansiedade (pais ansiosos)</w:t>
      </w:r>
    </w:p>
    <w:p>
      <w:pPr>
        <w:numPr>
          <w:ilvl w:val="0"/>
          <w:numId w:val="1013"/>
        </w:numPr>
        <w:pStyle w:val="Compact"/>
      </w:pPr>
      <w:r>
        <w:t xml:space="preserve">Eventos traumáticos</w:t>
      </w:r>
    </w:p>
    <w:p>
      <w:pPr>
        <w:numPr>
          <w:ilvl w:val="0"/>
          <w:numId w:val="1013"/>
        </w:numPr>
        <w:pStyle w:val="Compact"/>
      </w:pPr>
      <w:r>
        <w:t xml:space="preserve">Insegurança</w:t>
      </w:r>
    </w:p>
    <w:p>
      <w:pPr>
        <w:numPr>
          <w:ilvl w:val="0"/>
          <w:numId w:val="1013"/>
        </w:numPr>
        <w:pStyle w:val="Compact"/>
      </w:pPr>
      <w:r>
        <w:t xml:space="preserve">Necessidade excessiva de controle</w:t>
      </w:r>
    </w:p>
    <w:p>
      <w:pPr>
        <w:pStyle w:val="FirstParagraph"/>
      </w:pPr>
      <w:r>
        <w:rPr>
          <w:bCs/>
          <w:b/>
        </w:rPr>
        <w:t xml:space="preserve">Esse paciente, que eu falei, pode ter sentido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Modelagem de ansiedade</w:t>
      </w:r>
    </w:p>
    <w:p>
      <w:pPr>
        <w:numPr>
          <w:ilvl w:val="0"/>
          <w:numId w:val="1014"/>
        </w:numPr>
        <w:pStyle w:val="Compact"/>
      </w:pPr>
      <w:r>
        <w:t xml:space="preserve">Aprendizado de que preocupação é necessária</w:t>
      </w:r>
    </w:p>
    <w:p>
      <w:pPr>
        <w:pStyle w:val="FirstParagraph"/>
      </w:pPr>
      <w:r>
        <w:t xml:space="preserve">Ou seja, ele aprendeu que se preocupar é uma forma de se proteger.</w:t>
      </w:r>
    </w:p>
    <w:p>
      <w:pPr>
        <w:pStyle w:val="BodyText"/>
      </w:pPr>
      <w:r>
        <w:rPr>
          <w:bCs/>
          <w:b/>
        </w:rPr>
        <w:t xml:space="preserve">Claro, isso aqui é um julgamento do terapeuta</w:t>
      </w:r>
      <w:r>
        <w:t xml:space="preserve">. De repente, a mãe estava fazendo a melhor das intenções, mas a gente também vai colocar isso como pensamentos automáticos ou regras que passarão a ser testadas.</w:t>
      </w:r>
    </w:p>
    <w:p>
      <w:pPr>
        <w:pStyle w:val="BodyText"/>
      </w:pPr>
      <w:r>
        <w:rPr>
          <w:bCs/>
          <w:b/>
        </w:rPr>
        <w:t xml:space="preserve">Observação importante</w:t>
      </w:r>
      <w:r>
        <w:t xml:space="preserve">: Aqui a gente já está quase que pulando de ativação para modificação cognitiva. Reparem que eles começam com ativação. Ao mesmo tempo, alguns pacientes não precisam da ativação. O manual deixa claro. Olha a flexibilização aí. Às vezes, nossos pacientes já estão ativados. Eles precisam de uma atenção maior nos pensamentos. E isso será a verdade para aqueles pacientes com ansiedades leves e moderadas.</w:t>
      </w:r>
    </w:p>
    <w:p>
      <w:pPr>
        <w:pStyle w:val="BodyText"/>
      </w:pPr>
      <w:r>
        <w:rPr>
          <w:bCs/>
          <w:b/>
        </w:rPr>
        <w:t xml:space="preserve">Pacientes com ansiedades de moderada a grave</w:t>
      </w:r>
      <w:r>
        <w:t xml:space="preserve">, vocês verão isso em qual instrumento? No</w:t>
      </w:r>
      <w:r>
        <w:t xml:space="preserve"> </w:t>
      </w:r>
      <w:r>
        <w:rPr>
          <w:bCs/>
          <w:b/>
        </w:rPr>
        <w:t xml:space="preserve">GAD-7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5-9: ansiedade leve</w:t>
      </w:r>
    </w:p>
    <w:p>
      <w:pPr>
        <w:numPr>
          <w:ilvl w:val="0"/>
          <w:numId w:val="1015"/>
        </w:numPr>
        <w:pStyle w:val="Compact"/>
      </w:pPr>
      <w:r>
        <w:t xml:space="preserve">10-14: ansiedade moderada</w:t>
      </w:r>
    </w:p>
    <w:p>
      <w:pPr>
        <w:numPr>
          <w:ilvl w:val="0"/>
          <w:numId w:val="1015"/>
        </w:numPr>
        <w:pStyle w:val="Compact"/>
      </w:pPr>
      <w:r>
        <w:t xml:space="preserve">15-21: ansiedade grave</w:t>
      </w:r>
    </w:p>
    <w:p>
      <w:pPr>
        <w:pStyle w:val="FirstParagraph"/>
      </w:pPr>
      <w:r>
        <w:rPr>
          <w:bCs/>
          <w:b/>
        </w:rPr>
        <w:t xml:space="preserve">E ao longo do tratamento</w:t>
      </w:r>
      <w:r>
        <w:t xml:space="preserve">, e você vai dizer isso para o seu paciente, e vocês vão trabalhar juntos, colaborativamente, buscando uma redução desses sintomas.</w:t>
      </w:r>
    </w:p>
    <w:bookmarkEnd w:id="29"/>
    <w:bookmarkEnd w:id="30"/>
    <w:bookmarkStart w:id="31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Continuar registro de preocupações e sintomas</w:t>
      </w:r>
      <w:r>
        <w:t xml:space="preserve">: Com avaliação de prazer, competência e redução de ansiedade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Registrar pensamentos preocupantes</w:t>
      </w:r>
      <w:r>
        <w:t xml:space="preserve">: Usar anotações simples ou registro estruturado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Escrever esboço biográfico</w:t>
      </w:r>
      <w:r>
        <w:t xml:space="preserve">: História de vida, especialmente infância e adolescência, focando em quando começaram as preocupações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Planejar atividades importantes</w:t>
      </w:r>
      <w:r>
        <w:t xml:space="preserve">: Não apenas prazerosas, mas também necessárias (contas, assertividade, enfrentamento gradual de preocupações, etc.)</w:t>
      </w:r>
    </w:p>
    <w:bookmarkEnd w:id="31"/>
    <w:bookmarkStart w:id="32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17"/>
        </w:numPr>
        <w:pStyle w:val="Compact"/>
      </w:pPr>
      <w:r>
        <w:t xml:space="preserve">A identificação de pensamentos automáticos relacionados às preocupações pode começar na sessão 4, geralmente dá</w:t>
      </w:r>
    </w:p>
    <w:p>
      <w:pPr>
        <w:numPr>
          <w:ilvl w:val="0"/>
          <w:numId w:val="1017"/>
        </w:numPr>
        <w:pStyle w:val="Compact"/>
      </w:pPr>
      <w:r>
        <w:t xml:space="preserve">É importante ensinar ao paciente que os pensamentos preocupantes aumentam a ansiedade</w:t>
      </w:r>
    </w:p>
    <w:p>
      <w:pPr>
        <w:numPr>
          <w:ilvl w:val="0"/>
          <w:numId w:val="1017"/>
        </w:numPr>
        <w:pStyle w:val="Compact"/>
      </w:pPr>
      <w:r>
        <w:t xml:space="preserve">O registro de pensamentos ajuda o paciente a perceber a frequência e o impacto dos pensamentos preocupantes</w:t>
      </w:r>
    </w:p>
    <w:p>
      <w:pPr>
        <w:numPr>
          <w:ilvl w:val="0"/>
          <w:numId w:val="1017"/>
        </w:numPr>
        <w:pStyle w:val="Compact"/>
      </w:pPr>
      <w:r>
        <w:t xml:space="preserve">O esboço biográfico é fundamental para identificar esquemas precoces e crenças centrais relacionadas à necessidade de controle e preocupação</w:t>
      </w:r>
    </w:p>
    <w:p>
      <w:pPr>
        <w:numPr>
          <w:ilvl w:val="0"/>
          <w:numId w:val="1017"/>
        </w:numPr>
        <w:pStyle w:val="Compact"/>
      </w:pPr>
      <w:r>
        <w:t xml:space="preserve">Nem todos os pacientes precisam de ativação comportamental - alguns já estão ativados e precisam mais de intervenção cognitiva</w:t>
      </w:r>
    </w:p>
    <w:p>
      <w:pPr>
        <w:numPr>
          <w:ilvl w:val="0"/>
          <w:numId w:val="1017"/>
        </w:numPr>
        <w:pStyle w:val="Compact"/>
      </w:pPr>
      <w:r>
        <w:t xml:space="preserve">A flexibilização do protocolo é essencial - adapte conforme a necessidade do paciente</w:t>
      </w:r>
    </w:p>
    <w:p>
      <w:pPr>
        <w:numPr>
          <w:ilvl w:val="0"/>
          <w:numId w:val="1017"/>
        </w:numPr>
        <w:pStyle w:val="Compact"/>
      </w:pPr>
      <w:r>
        <w:t xml:space="preserve">É importante identificar os temas principais de preocupação do paciente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