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A06F" w14:textId="77777777" w:rsidR="007E112A" w:rsidRDefault="00000000">
      <w:pPr>
        <w:pStyle w:val="Ttulo1"/>
        <w:tabs>
          <w:tab w:val="left" w:pos="8466"/>
        </w:tabs>
        <w:spacing w:line="367" w:lineRule="exact"/>
      </w:pPr>
      <w:r>
        <w:rPr>
          <w:color w:val="233F60"/>
        </w:rPr>
        <w:t>Scholars</w:t>
      </w:r>
      <w:r>
        <w:rPr>
          <w:color w:val="233F60"/>
          <w:spacing w:val="-7"/>
        </w:rPr>
        <w:t xml:space="preserve"> </w:t>
      </w:r>
      <w:r>
        <w:rPr>
          <w:color w:val="233F60"/>
        </w:rPr>
        <w:t>Journal</w:t>
      </w:r>
      <w:r>
        <w:rPr>
          <w:color w:val="233F60"/>
          <w:spacing w:val="-8"/>
        </w:rPr>
        <w:t xml:space="preserve"> </w:t>
      </w:r>
      <w:r>
        <w:rPr>
          <w:color w:val="233F60"/>
        </w:rPr>
        <w:t>of</w:t>
      </w:r>
      <w:r>
        <w:rPr>
          <w:color w:val="233F60"/>
          <w:spacing w:val="-5"/>
        </w:rPr>
        <w:t xml:space="preserve"> </w:t>
      </w:r>
      <w:r>
        <w:rPr>
          <w:color w:val="233F60"/>
        </w:rPr>
        <w:t>Economics,</w:t>
      </w:r>
      <w:r>
        <w:rPr>
          <w:color w:val="233F60"/>
          <w:spacing w:val="-7"/>
        </w:rPr>
        <w:t xml:space="preserve"> </w:t>
      </w:r>
      <w:r>
        <w:rPr>
          <w:color w:val="233F60"/>
        </w:rPr>
        <w:t>Business</w:t>
      </w:r>
      <w:r>
        <w:rPr>
          <w:color w:val="233F60"/>
          <w:spacing w:val="-7"/>
        </w:rPr>
        <w:t xml:space="preserve"> </w:t>
      </w:r>
      <w:r>
        <w:rPr>
          <w:color w:val="233F60"/>
        </w:rPr>
        <w:t>and</w:t>
      </w:r>
      <w:r>
        <w:rPr>
          <w:color w:val="233F60"/>
          <w:spacing w:val="-5"/>
        </w:rPr>
        <w:t xml:space="preserve"> </w:t>
      </w:r>
      <w:r>
        <w:rPr>
          <w:color w:val="233F60"/>
          <w:spacing w:val="-2"/>
        </w:rPr>
        <w:t>Management</w:t>
      </w:r>
      <w:r>
        <w:rPr>
          <w:color w:val="233F60"/>
        </w:rPr>
        <w:tab/>
      </w:r>
      <w:r>
        <w:rPr>
          <w:noProof/>
          <w:color w:val="233F60"/>
          <w:position w:val="1"/>
        </w:rPr>
        <w:drawing>
          <wp:inline distT="0" distB="0" distL="0" distR="0" wp14:anchorId="493ECEF2" wp14:editId="0995ED03">
            <wp:extent cx="866139" cy="1514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66139" cy="151451"/>
                    </a:xfrm>
                    <a:prstGeom prst="rect">
                      <a:avLst/>
                    </a:prstGeom>
                  </pic:spPr>
                </pic:pic>
              </a:graphicData>
            </a:graphic>
          </wp:inline>
        </w:drawing>
      </w:r>
    </w:p>
    <w:p w14:paraId="4AE58130" w14:textId="77777777" w:rsidR="007E112A" w:rsidRDefault="00000000">
      <w:pPr>
        <w:ind w:left="140" w:right="6555"/>
        <w:rPr>
          <w:sz w:val="16"/>
        </w:rPr>
      </w:pPr>
      <w:r>
        <w:rPr>
          <w:sz w:val="16"/>
        </w:rPr>
        <w:t>Abbreviated Key Title: Sch J Econ Bus Manag</w:t>
      </w:r>
      <w:r>
        <w:rPr>
          <w:spacing w:val="40"/>
          <w:sz w:val="16"/>
        </w:rPr>
        <w:t xml:space="preserve"> </w:t>
      </w:r>
      <w:r>
        <w:rPr>
          <w:sz w:val="16"/>
        </w:rPr>
        <w:t>ISSN</w:t>
      </w:r>
      <w:r>
        <w:rPr>
          <w:spacing w:val="-8"/>
          <w:sz w:val="16"/>
        </w:rPr>
        <w:t xml:space="preserve"> </w:t>
      </w:r>
      <w:r>
        <w:rPr>
          <w:sz w:val="16"/>
        </w:rPr>
        <w:t>2348-8875</w:t>
      </w:r>
      <w:r>
        <w:rPr>
          <w:spacing w:val="-8"/>
          <w:sz w:val="16"/>
        </w:rPr>
        <w:t xml:space="preserve"> </w:t>
      </w:r>
      <w:r>
        <w:rPr>
          <w:sz w:val="16"/>
        </w:rPr>
        <w:t>(Print)</w:t>
      </w:r>
      <w:r>
        <w:rPr>
          <w:spacing w:val="-9"/>
          <w:sz w:val="16"/>
        </w:rPr>
        <w:t xml:space="preserve"> </w:t>
      </w:r>
      <w:r>
        <w:rPr>
          <w:sz w:val="16"/>
        </w:rPr>
        <w:t>|</w:t>
      </w:r>
      <w:r>
        <w:rPr>
          <w:spacing w:val="-5"/>
          <w:sz w:val="16"/>
        </w:rPr>
        <w:t xml:space="preserve"> </w:t>
      </w:r>
      <w:r>
        <w:rPr>
          <w:sz w:val="16"/>
        </w:rPr>
        <w:t>ISSN</w:t>
      </w:r>
      <w:r>
        <w:rPr>
          <w:spacing w:val="-7"/>
          <w:sz w:val="16"/>
        </w:rPr>
        <w:t xml:space="preserve"> </w:t>
      </w:r>
      <w:r>
        <w:rPr>
          <w:sz w:val="16"/>
        </w:rPr>
        <w:t>2348-5302</w:t>
      </w:r>
      <w:r>
        <w:rPr>
          <w:spacing w:val="-4"/>
          <w:sz w:val="16"/>
        </w:rPr>
        <w:t xml:space="preserve"> </w:t>
      </w:r>
      <w:r>
        <w:rPr>
          <w:sz w:val="16"/>
        </w:rPr>
        <w:t>(Online)</w:t>
      </w:r>
    </w:p>
    <w:p w14:paraId="6199F77C" w14:textId="77777777" w:rsidR="007E112A" w:rsidRDefault="00000000">
      <w:pPr>
        <w:ind w:left="140"/>
        <w:rPr>
          <w:sz w:val="16"/>
        </w:rPr>
      </w:pPr>
      <w:r>
        <w:rPr>
          <w:sz w:val="16"/>
        </w:rPr>
        <w:t>Journal</w:t>
      </w:r>
      <w:r>
        <w:rPr>
          <w:spacing w:val="-3"/>
          <w:sz w:val="16"/>
        </w:rPr>
        <w:t xml:space="preserve"> </w:t>
      </w:r>
      <w:r>
        <w:rPr>
          <w:sz w:val="16"/>
        </w:rPr>
        <w:t>homepage:</w:t>
      </w:r>
      <w:r>
        <w:rPr>
          <w:spacing w:val="2"/>
          <w:sz w:val="16"/>
        </w:rPr>
        <w:t xml:space="preserve"> </w:t>
      </w:r>
      <w:r>
        <w:rPr>
          <w:spacing w:val="-2"/>
          <w:sz w:val="16"/>
          <w:u w:val="single"/>
        </w:rPr>
        <w:t>https://saspublishers.com</w:t>
      </w:r>
    </w:p>
    <w:p w14:paraId="6AB84336" w14:textId="77777777" w:rsidR="007E112A" w:rsidRDefault="00000000">
      <w:pPr>
        <w:pStyle w:val="Corpodetexto"/>
        <w:spacing w:before="8"/>
        <w:ind w:left="0"/>
        <w:jc w:val="left"/>
        <w:rPr>
          <w:sz w:val="9"/>
        </w:rPr>
      </w:pPr>
      <w:r>
        <w:rPr>
          <w:noProof/>
        </w:rPr>
        <mc:AlternateContent>
          <mc:Choice Requires="wps">
            <w:drawing>
              <wp:anchor distT="0" distB="0" distL="0" distR="0" simplePos="0" relativeHeight="487587840" behindDoc="1" locked="0" layoutInCell="1" allowOverlap="1" wp14:anchorId="57B2506C" wp14:editId="6EC4323F">
                <wp:simplePos x="0" y="0"/>
                <wp:positionH relativeFrom="page">
                  <wp:posOffset>668337</wp:posOffset>
                </wp:positionH>
                <wp:positionV relativeFrom="paragraph">
                  <wp:posOffset>86344</wp:posOffset>
                </wp:positionV>
                <wp:extent cx="622744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3B1BCEDB" id="Graphic 2" o:spid="_x0000_s1026" style="position:absolute;margin-left:52.6pt;margin-top:6.8pt;width:490.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" path="m6227445,l,,,12700r6227445,l6227445,xe" fillcolor="#4f6128" stroked="f">
                <v:path arrowok="t"/>
                <w10:wrap type="topAndBottom" anchorx="page"/>
              </v:shape>
            </w:pict>
          </mc:Fallback>
        </mc:AlternateContent>
      </w:r>
    </w:p>
    <w:p w14:paraId="39F74F6D" w14:textId="77777777" w:rsidR="007E112A" w:rsidRDefault="00000000">
      <w:pPr>
        <w:pStyle w:val="Ttulo1"/>
        <w:spacing w:before="185"/>
      </w:pPr>
      <w:r>
        <w:rPr>
          <w:color w:val="004279"/>
        </w:rPr>
        <w:t>Data-Driven</w:t>
      </w:r>
      <w:r>
        <w:rPr>
          <w:color w:val="004279"/>
          <w:spacing w:val="80"/>
        </w:rPr>
        <w:t xml:space="preserve"> </w:t>
      </w:r>
      <w:r>
        <w:rPr>
          <w:color w:val="004279"/>
        </w:rPr>
        <w:t>Business</w:t>
      </w:r>
      <w:r>
        <w:rPr>
          <w:color w:val="004279"/>
          <w:spacing w:val="80"/>
        </w:rPr>
        <w:t xml:space="preserve"> </w:t>
      </w:r>
      <w:r>
        <w:rPr>
          <w:color w:val="004279"/>
        </w:rPr>
        <w:t>Strategies:</w:t>
      </w:r>
      <w:r>
        <w:rPr>
          <w:color w:val="004279"/>
          <w:spacing w:val="80"/>
        </w:rPr>
        <w:t xml:space="preserve"> </w:t>
      </w:r>
      <w:r>
        <w:rPr>
          <w:color w:val="004279"/>
        </w:rPr>
        <w:t>A</w:t>
      </w:r>
      <w:r>
        <w:rPr>
          <w:color w:val="004279"/>
          <w:spacing w:val="80"/>
        </w:rPr>
        <w:t xml:space="preserve"> </w:t>
      </w:r>
      <w:r>
        <w:rPr>
          <w:color w:val="004279"/>
        </w:rPr>
        <w:t>Comparative</w:t>
      </w:r>
      <w:r>
        <w:rPr>
          <w:color w:val="004279"/>
          <w:spacing w:val="80"/>
        </w:rPr>
        <w:t xml:space="preserve"> </w:t>
      </w:r>
      <w:r>
        <w:rPr>
          <w:color w:val="004279"/>
        </w:rPr>
        <w:t>Analysis</w:t>
      </w:r>
      <w:r>
        <w:rPr>
          <w:color w:val="004279"/>
          <w:spacing w:val="80"/>
        </w:rPr>
        <w:t xml:space="preserve"> </w:t>
      </w:r>
      <w:r>
        <w:rPr>
          <w:color w:val="004279"/>
        </w:rPr>
        <w:t>of</w:t>
      </w:r>
      <w:r>
        <w:rPr>
          <w:color w:val="004279"/>
          <w:spacing w:val="80"/>
        </w:rPr>
        <w:t xml:space="preserve"> </w:t>
      </w:r>
      <w:r>
        <w:rPr>
          <w:color w:val="004279"/>
        </w:rPr>
        <w:t>Data Science Techniques in Decision-Making</w:t>
      </w:r>
    </w:p>
    <w:p w14:paraId="5FAED626" w14:textId="77777777" w:rsidR="007E112A" w:rsidRDefault="00000000">
      <w:pPr>
        <w:pStyle w:val="Corpodetexto"/>
        <w:spacing w:line="250" w:lineRule="exact"/>
        <w:jc w:val="left"/>
      </w:pPr>
      <w:r>
        <w:t>Qaium</w:t>
      </w:r>
      <w:r>
        <w:rPr>
          <w:spacing w:val="-2"/>
        </w:rPr>
        <w:t xml:space="preserve"> </w:t>
      </w:r>
      <w:r>
        <w:t>Hossain</w:t>
      </w:r>
      <w:r>
        <w:rPr>
          <w:vertAlign w:val="superscript"/>
        </w:rPr>
        <w:t>1*</w:t>
      </w:r>
      <w:r>
        <w:rPr>
          <w:noProof/>
          <w:spacing w:val="-2"/>
          <w:position w:val="1"/>
        </w:rPr>
        <w:drawing>
          <wp:inline distT="0" distB="0" distL="0" distR="0" wp14:anchorId="77C8941E" wp14:editId="64E73F34">
            <wp:extent cx="126999" cy="126255"/>
            <wp:effectExtent l="0" t="0" r="0" b="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8"/>
                    </pic:cNvPr>
                    <pic:cNvPicPr/>
                  </pic:nvPicPr>
                  <pic:blipFill>
                    <a:blip r:embed="rId9" cstate="print"/>
                    <a:stretch>
                      <a:fillRect/>
                    </a:stretch>
                  </pic:blipFill>
                  <pic:spPr>
                    <a:xfrm>
                      <a:off x="0" y="0"/>
                      <a:ext cx="126999" cy="126255"/>
                    </a:xfrm>
                    <a:prstGeom prst="rect">
                      <a:avLst/>
                    </a:prstGeom>
                  </pic:spPr>
                </pic:pic>
              </a:graphicData>
            </a:graphic>
          </wp:inline>
        </w:drawing>
      </w:r>
      <w:r>
        <w:t>,</w:t>
      </w:r>
      <w:r>
        <w:rPr>
          <w:spacing w:val="-1"/>
        </w:rPr>
        <w:t xml:space="preserve"> </w:t>
      </w:r>
      <w:r>
        <w:t>Fahmida</w:t>
      </w:r>
      <w:r>
        <w:rPr>
          <w:spacing w:val="-2"/>
        </w:rPr>
        <w:t xml:space="preserve"> </w:t>
      </w:r>
      <w:r>
        <w:t>Yasmin</w:t>
      </w:r>
      <w:r>
        <w:rPr>
          <w:vertAlign w:val="superscript"/>
        </w:rPr>
        <w:t>2</w:t>
      </w:r>
      <w:r>
        <w:t>,</w:t>
      </w:r>
      <w:r>
        <w:rPr>
          <w:spacing w:val="-5"/>
        </w:rPr>
        <w:t xml:space="preserve"> </w:t>
      </w:r>
      <w:r>
        <w:t>Tapos</w:t>
      </w:r>
      <w:r>
        <w:rPr>
          <w:spacing w:val="-3"/>
        </w:rPr>
        <w:t xml:space="preserve"> </w:t>
      </w:r>
      <w:r>
        <w:t>Ranjan</w:t>
      </w:r>
      <w:r>
        <w:rPr>
          <w:spacing w:val="-3"/>
        </w:rPr>
        <w:t xml:space="preserve"> </w:t>
      </w:r>
      <w:r>
        <w:t>Biswas</w:t>
      </w:r>
      <w:r>
        <w:rPr>
          <w:vertAlign w:val="superscript"/>
        </w:rPr>
        <w:t>3</w:t>
      </w:r>
      <w:r>
        <w:t>, Nurtaz</w:t>
      </w:r>
      <w:r>
        <w:rPr>
          <w:spacing w:val="-4"/>
        </w:rPr>
        <w:t xml:space="preserve"> </w:t>
      </w:r>
      <w:r>
        <w:t>Begum</w:t>
      </w:r>
      <w:r>
        <w:rPr>
          <w:spacing w:val="-2"/>
        </w:rPr>
        <w:t xml:space="preserve"> Asha</w:t>
      </w:r>
      <w:r>
        <w:rPr>
          <w:spacing w:val="-2"/>
          <w:vertAlign w:val="superscript"/>
        </w:rPr>
        <w:t>4</w:t>
      </w:r>
    </w:p>
    <w:p w14:paraId="515A4991" w14:textId="77777777" w:rsidR="007E112A" w:rsidRDefault="00000000">
      <w:pPr>
        <w:pStyle w:val="Corpodetexto"/>
        <w:spacing w:before="10"/>
        <w:ind w:left="0"/>
        <w:jc w:val="left"/>
        <w:rPr>
          <w:sz w:val="11"/>
        </w:rPr>
      </w:pPr>
      <w:r>
        <w:rPr>
          <w:noProof/>
        </w:rPr>
        <mc:AlternateContent>
          <mc:Choice Requires="wps">
            <w:drawing>
              <wp:anchor distT="0" distB="0" distL="0" distR="0" simplePos="0" relativeHeight="487588352" behindDoc="1" locked="0" layoutInCell="1" allowOverlap="1" wp14:anchorId="167094EB" wp14:editId="780DCBD7">
                <wp:simplePos x="0" y="0"/>
                <wp:positionH relativeFrom="page">
                  <wp:posOffset>668337</wp:posOffset>
                </wp:positionH>
                <wp:positionV relativeFrom="paragraph">
                  <wp:posOffset>102227</wp:posOffset>
                </wp:positionV>
                <wp:extent cx="6227445" cy="1778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7780"/>
                        </a:xfrm>
                        <a:custGeom>
                          <a:avLst/>
                          <a:gdLst/>
                          <a:ahLst/>
                          <a:cxnLst/>
                          <a:rect l="l" t="t" r="r" b="b"/>
                          <a:pathLst>
                            <a:path w="6227445" h="17780">
                              <a:moveTo>
                                <a:pt x="6227445" y="0"/>
                              </a:moveTo>
                              <a:lnTo>
                                <a:pt x="0" y="0"/>
                              </a:lnTo>
                              <a:lnTo>
                                <a:pt x="0" y="17780"/>
                              </a:lnTo>
                              <a:lnTo>
                                <a:pt x="6227445" y="17780"/>
                              </a:lnTo>
                              <a:lnTo>
                                <a:pt x="62274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6A3F71D" id="Graphic 4" o:spid="_x0000_s1026" style="position:absolute;margin-left:52.6pt;margin-top:8.05pt;width:490.35pt;height:1.4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744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" path="m6227445,l,,,17780r6227445,l6227445,xe" fillcolor="#c00000" stroked="f">
                <v:path arrowok="t"/>
                <w10:wrap type="topAndBottom" anchorx="page"/>
              </v:shape>
            </w:pict>
          </mc:Fallback>
        </mc:AlternateContent>
      </w:r>
    </w:p>
    <w:p w14:paraId="0FC530BF" w14:textId="77777777" w:rsidR="007E112A" w:rsidRDefault="00000000">
      <w:pPr>
        <w:spacing w:before="20"/>
        <w:ind w:left="140"/>
        <w:rPr>
          <w:sz w:val="18"/>
        </w:rPr>
      </w:pPr>
      <w:r>
        <w:rPr>
          <w:sz w:val="18"/>
          <w:vertAlign w:val="superscript"/>
        </w:rPr>
        <w:t>1</w:t>
      </w:r>
      <w:r>
        <w:rPr>
          <w:sz w:val="18"/>
        </w:rPr>
        <w:t>Department</w:t>
      </w:r>
      <w:r>
        <w:rPr>
          <w:spacing w:val="-3"/>
          <w:sz w:val="18"/>
        </w:rPr>
        <w:t xml:space="preserve"> </w:t>
      </w:r>
      <w:r>
        <w:rPr>
          <w:sz w:val="18"/>
        </w:rPr>
        <w:t>of</w:t>
      </w:r>
      <w:r>
        <w:rPr>
          <w:spacing w:val="-3"/>
          <w:sz w:val="18"/>
        </w:rPr>
        <w:t xml:space="preserve"> </w:t>
      </w:r>
      <w:r>
        <w:rPr>
          <w:sz w:val="18"/>
        </w:rPr>
        <w:t>Management</w:t>
      </w:r>
      <w:r>
        <w:rPr>
          <w:spacing w:val="-2"/>
          <w:sz w:val="18"/>
        </w:rPr>
        <w:t xml:space="preserve"> </w:t>
      </w:r>
      <w:r>
        <w:rPr>
          <w:sz w:val="18"/>
        </w:rPr>
        <w:t>Information</w:t>
      </w:r>
      <w:r>
        <w:rPr>
          <w:spacing w:val="-2"/>
          <w:sz w:val="18"/>
        </w:rPr>
        <w:t xml:space="preserve"> </w:t>
      </w:r>
      <w:r>
        <w:rPr>
          <w:sz w:val="18"/>
        </w:rPr>
        <w:t>Systems,</w:t>
      </w:r>
      <w:r>
        <w:rPr>
          <w:spacing w:val="-5"/>
          <w:sz w:val="18"/>
        </w:rPr>
        <w:t xml:space="preserve"> </w:t>
      </w:r>
      <w:r>
        <w:rPr>
          <w:sz w:val="18"/>
        </w:rPr>
        <w:t>Lamar</w:t>
      </w:r>
      <w:r>
        <w:rPr>
          <w:spacing w:val="-4"/>
          <w:sz w:val="18"/>
        </w:rPr>
        <w:t xml:space="preserve"> </w:t>
      </w:r>
      <w:r>
        <w:rPr>
          <w:sz w:val="18"/>
        </w:rPr>
        <w:t>University,</w:t>
      </w:r>
      <w:r>
        <w:rPr>
          <w:spacing w:val="-5"/>
          <w:sz w:val="18"/>
        </w:rPr>
        <w:t xml:space="preserve"> </w:t>
      </w:r>
      <w:r>
        <w:rPr>
          <w:sz w:val="18"/>
        </w:rPr>
        <w:t>Beaumont,</w:t>
      </w:r>
      <w:r>
        <w:rPr>
          <w:spacing w:val="-5"/>
          <w:sz w:val="18"/>
        </w:rPr>
        <w:t xml:space="preserve"> </w:t>
      </w:r>
      <w:r>
        <w:rPr>
          <w:sz w:val="18"/>
        </w:rPr>
        <w:t>TX</w:t>
      </w:r>
      <w:r>
        <w:rPr>
          <w:spacing w:val="-2"/>
          <w:sz w:val="18"/>
        </w:rPr>
        <w:t xml:space="preserve"> </w:t>
      </w:r>
      <w:r>
        <w:rPr>
          <w:sz w:val="18"/>
        </w:rPr>
        <w:t>77705,</w:t>
      </w:r>
      <w:r>
        <w:rPr>
          <w:spacing w:val="-5"/>
          <w:sz w:val="18"/>
        </w:rPr>
        <w:t xml:space="preserve"> USA</w:t>
      </w:r>
    </w:p>
    <w:p w14:paraId="1AEBC689" w14:textId="77777777" w:rsidR="007E112A" w:rsidRDefault="00000000">
      <w:pPr>
        <w:spacing w:before="1"/>
        <w:ind w:left="140"/>
        <w:rPr>
          <w:sz w:val="18"/>
        </w:rPr>
      </w:pPr>
      <w:r>
        <w:rPr>
          <w:sz w:val="18"/>
          <w:vertAlign w:val="superscript"/>
        </w:rPr>
        <w:t>2</w:t>
      </w:r>
      <w:r>
        <w:rPr>
          <w:sz w:val="18"/>
        </w:rPr>
        <w:t>Department</w:t>
      </w:r>
      <w:r>
        <w:rPr>
          <w:spacing w:val="-6"/>
          <w:sz w:val="18"/>
        </w:rPr>
        <w:t xml:space="preserve"> </w:t>
      </w:r>
      <w:r>
        <w:rPr>
          <w:sz w:val="18"/>
        </w:rPr>
        <w:t>of</w:t>
      </w:r>
      <w:r>
        <w:rPr>
          <w:spacing w:val="-4"/>
          <w:sz w:val="18"/>
        </w:rPr>
        <w:t xml:space="preserve"> </w:t>
      </w:r>
      <w:r>
        <w:rPr>
          <w:sz w:val="18"/>
        </w:rPr>
        <w:t>Computer</w:t>
      </w:r>
      <w:r>
        <w:rPr>
          <w:spacing w:val="-4"/>
          <w:sz w:val="18"/>
        </w:rPr>
        <w:t xml:space="preserve"> </w:t>
      </w:r>
      <w:r>
        <w:rPr>
          <w:sz w:val="18"/>
        </w:rPr>
        <w:t>and</w:t>
      </w:r>
      <w:r>
        <w:rPr>
          <w:spacing w:val="-3"/>
          <w:sz w:val="18"/>
        </w:rPr>
        <w:t xml:space="preserve"> </w:t>
      </w:r>
      <w:r>
        <w:rPr>
          <w:sz w:val="18"/>
        </w:rPr>
        <w:t>Information</w:t>
      </w:r>
      <w:r>
        <w:rPr>
          <w:spacing w:val="-4"/>
          <w:sz w:val="18"/>
        </w:rPr>
        <w:t xml:space="preserve"> </w:t>
      </w:r>
      <w:r>
        <w:rPr>
          <w:sz w:val="18"/>
        </w:rPr>
        <w:t>Science,</w:t>
      </w:r>
      <w:r>
        <w:rPr>
          <w:spacing w:val="-5"/>
          <w:sz w:val="18"/>
        </w:rPr>
        <w:t xml:space="preserve"> </w:t>
      </w:r>
      <w:r>
        <w:rPr>
          <w:sz w:val="18"/>
        </w:rPr>
        <w:t>Southern</w:t>
      </w:r>
      <w:r>
        <w:rPr>
          <w:spacing w:val="-3"/>
          <w:sz w:val="18"/>
        </w:rPr>
        <w:t xml:space="preserve"> </w:t>
      </w:r>
      <w:r>
        <w:rPr>
          <w:sz w:val="18"/>
        </w:rPr>
        <w:t>Arkansas</w:t>
      </w:r>
      <w:r>
        <w:rPr>
          <w:spacing w:val="-3"/>
          <w:sz w:val="18"/>
        </w:rPr>
        <w:t xml:space="preserve"> </w:t>
      </w:r>
      <w:r>
        <w:rPr>
          <w:sz w:val="18"/>
        </w:rPr>
        <w:t>University,</w:t>
      </w:r>
      <w:r>
        <w:rPr>
          <w:spacing w:val="-6"/>
          <w:sz w:val="18"/>
        </w:rPr>
        <w:t xml:space="preserve"> </w:t>
      </w:r>
      <w:r>
        <w:rPr>
          <w:sz w:val="18"/>
        </w:rPr>
        <w:t>Magnolia,</w:t>
      </w:r>
      <w:r>
        <w:rPr>
          <w:spacing w:val="-5"/>
          <w:sz w:val="18"/>
        </w:rPr>
        <w:t xml:space="preserve"> </w:t>
      </w:r>
      <w:r>
        <w:rPr>
          <w:sz w:val="18"/>
        </w:rPr>
        <w:t>AR</w:t>
      </w:r>
      <w:r>
        <w:rPr>
          <w:spacing w:val="-5"/>
          <w:sz w:val="18"/>
        </w:rPr>
        <w:t xml:space="preserve"> </w:t>
      </w:r>
      <w:r>
        <w:rPr>
          <w:sz w:val="18"/>
        </w:rPr>
        <w:t>71753,</w:t>
      </w:r>
      <w:r>
        <w:rPr>
          <w:spacing w:val="-6"/>
          <w:sz w:val="18"/>
        </w:rPr>
        <w:t xml:space="preserve"> </w:t>
      </w:r>
      <w:r>
        <w:rPr>
          <w:spacing w:val="-5"/>
          <w:sz w:val="18"/>
        </w:rPr>
        <w:t>USA</w:t>
      </w:r>
    </w:p>
    <w:p w14:paraId="622C439E" w14:textId="77777777" w:rsidR="007E112A" w:rsidRDefault="00000000">
      <w:pPr>
        <w:spacing w:before="1"/>
        <w:ind w:left="140"/>
        <w:rPr>
          <w:sz w:val="18"/>
        </w:rPr>
      </w:pPr>
      <w:r>
        <w:rPr>
          <w:sz w:val="18"/>
          <w:vertAlign w:val="superscript"/>
        </w:rPr>
        <w:t>3</w:t>
      </w:r>
      <w:r>
        <w:rPr>
          <w:sz w:val="18"/>
        </w:rPr>
        <w:t>Department</w:t>
      </w:r>
      <w:r>
        <w:rPr>
          <w:spacing w:val="-3"/>
          <w:sz w:val="18"/>
        </w:rPr>
        <w:t xml:space="preserve"> </w:t>
      </w:r>
      <w:r>
        <w:rPr>
          <w:sz w:val="18"/>
        </w:rPr>
        <w:t>of</w:t>
      </w:r>
      <w:r>
        <w:rPr>
          <w:spacing w:val="-4"/>
          <w:sz w:val="18"/>
        </w:rPr>
        <w:t xml:space="preserve"> </w:t>
      </w:r>
      <w:r>
        <w:rPr>
          <w:sz w:val="18"/>
        </w:rPr>
        <w:t>Business</w:t>
      </w:r>
      <w:r>
        <w:rPr>
          <w:spacing w:val="-3"/>
          <w:sz w:val="18"/>
        </w:rPr>
        <w:t xml:space="preserve"> </w:t>
      </w:r>
      <w:r>
        <w:rPr>
          <w:sz w:val="18"/>
        </w:rPr>
        <w:t>Administration</w:t>
      </w:r>
      <w:r>
        <w:rPr>
          <w:spacing w:val="-2"/>
          <w:sz w:val="18"/>
        </w:rPr>
        <w:t xml:space="preserve"> </w:t>
      </w:r>
      <w:r>
        <w:rPr>
          <w:sz w:val="18"/>
        </w:rPr>
        <w:t>in</w:t>
      </w:r>
      <w:r>
        <w:rPr>
          <w:spacing w:val="-3"/>
          <w:sz w:val="18"/>
        </w:rPr>
        <w:t xml:space="preserve"> </w:t>
      </w:r>
      <w:r>
        <w:rPr>
          <w:sz w:val="18"/>
        </w:rPr>
        <w:t>Information</w:t>
      </w:r>
      <w:r>
        <w:rPr>
          <w:spacing w:val="-7"/>
          <w:sz w:val="18"/>
        </w:rPr>
        <w:t xml:space="preserve"> </w:t>
      </w:r>
      <w:r>
        <w:rPr>
          <w:sz w:val="18"/>
        </w:rPr>
        <w:t>Technology,</w:t>
      </w:r>
      <w:r>
        <w:rPr>
          <w:spacing w:val="-5"/>
          <w:sz w:val="18"/>
        </w:rPr>
        <w:t xml:space="preserve"> </w:t>
      </w:r>
      <w:r>
        <w:rPr>
          <w:sz w:val="18"/>
        </w:rPr>
        <w:t>Texas</w:t>
      </w:r>
      <w:r>
        <w:rPr>
          <w:spacing w:val="-3"/>
          <w:sz w:val="18"/>
        </w:rPr>
        <w:t xml:space="preserve"> </w:t>
      </w:r>
      <w:r>
        <w:rPr>
          <w:sz w:val="18"/>
        </w:rPr>
        <w:t>A&amp;M</w:t>
      </w:r>
      <w:r>
        <w:rPr>
          <w:spacing w:val="-8"/>
          <w:sz w:val="18"/>
        </w:rPr>
        <w:t xml:space="preserve"> </w:t>
      </w:r>
      <w:r>
        <w:rPr>
          <w:sz w:val="18"/>
        </w:rPr>
        <w:t>University</w:t>
      </w:r>
      <w:r>
        <w:rPr>
          <w:spacing w:val="-3"/>
          <w:sz w:val="18"/>
        </w:rPr>
        <w:t xml:space="preserve"> </w:t>
      </w:r>
      <w:r>
        <w:rPr>
          <w:sz w:val="18"/>
        </w:rPr>
        <w:t>Texarkana,</w:t>
      </w:r>
      <w:r>
        <w:rPr>
          <w:spacing w:val="-5"/>
          <w:sz w:val="18"/>
        </w:rPr>
        <w:t xml:space="preserve"> </w:t>
      </w:r>
      <w:r>
        <w:rPr>
          <w:sz w:val="18"/>
        </w:rPr>
        <w:t>Texarkana,</w:t>
      </w:r>
      <w:r>
        <w:rPr>
          <w:spacing w:val="-4"/>
          <w:sz w:val="18"/>
        </w:rPr>
        <w:t xml:space="preserve"> </w:t>
      </w:r>
      <w:r>
        <w:rPr>
          <w:sz w:val="18"/>
        </w:rPr>
        <w:t>TX</w:t>
      </w:r>
      <w:r>
        <w:rPr>
          <w:spacing w:val="-3"/>
          <w:sz w:val="18"/>
        </w:rPr>
        <w:t xml:space="preserve"> </w:t>
      </w:r>
      <w:r>
        <w:rPr>
          <w:sz w:val="18"/>
        </w:rPr>
        <w:t>75503,</w:t>
      </w:r>
      <w:r>
        <w:rPr>
          <w:spacing w:val="-6"/>
          <w:sz w:val="18"/>
        </w:rPr>
        <w:t xml:space="preserve"> </w:t>
      </w:r>
      <w:r>
        <w:rPr>
          <w:spacing w:val="-5"/>
          <w:sz w:val="18"/>
        </w:rPr>
        <w:t>USA</w:t>
      </w:r>
    </w:p>
    <w:p w14:paraId="572AFA09" w14:textId="77777777" w:rsidR="007E112A" w:rsidRDefault="00000000">
      <w:pPr>
        <w:spacing w:before="1"/>
        <w:ind w:left="140"/>
        <w:rPr>
          <w:sz w:val="18"/>
        </w:rPr>
      </w:pPr>
      <w:r>
        <w:rPr>
          <w:sz w:val="18"/>
          <w:vertAlign w:val="superscript"/>
        </w:rPr>
        <w:t>4</w:t>
      </w:r>
      <w:r>
        <w:rPr>
          <w:sz w:val="18"/>
        </w:rPr>
        <w:t>Department</w:t>
      </w:r>
      <w:r>
        <w:rPr>
          <w:spacing w:val="-4"/>
          <w:sz w:val="18"/>
        </w:rPr>
        <w:t xml:space="preserve"> </w:t>
      </w:r>
      <w:r>
        <w:rPr>
          <w:sz w:val="18"/>
        </w:rPr>
        <w:t>of</w:t>
      </w:r>
      <w:r>
        <w:rPr>
          <w:spacing w:val="-4"/>
          <w:sz w:val="18"/>
        </w:rPr>
        <w:t xml:space="preserve"> </w:t>
      </w:r>
      <w:r>
        <w:rPr>
          <w:sz w:val="18"/>
        </w:rPr>
        <w:t>Digital</w:t>
      </w:r>
      <w:r>
        <w:rPr>
          <w:spacing w:val="-3"/>
          <w:sz w:val="18"/>
        </w:rPr>
        <w:t xml:space="preserve"> </w:t>
      </w:r>
      <w:r>
        <w:rPr>
          <w:sz w:val="18"/>
        </w:rPr>
        <w:t>and</w:t>
      </w:r>
      <w:r>
        <w:rPr>
          <w:spacing w:val="-3"/>
          <w:sz w:val="18"/>
        </w:rPr>
        <w:t xml:space="preserve"> </w:t>
      </w:r>
      <w:r>
        <w:rPr>
          <w:sz w:val="18"/>
        </w:rPr>
        <w:t>Strategic</w:t>
      </w:r>
      <w:r>
        <w:rPr>
          <w:spacing w:val="-4"/>
          <w:sz w:val="18"/>
        </w:rPr>
        <w:t xml:space="preserve"> </w:t>
      </w:r>
      <w:r>
        <w:rPr>
          <w:sz w:val="18"/>
        </w:rPr>
        <w:t>Marketing</w:t>
      </w:r>
      <w:r>
        <w:rPr>
          <w:spacing w:val="-3"/>
          <w:sz w:val="18"/>
        </w:rPr>
        <w:t xml:space="preserve"> </w:t>
      </w:r>
      <w:r>
        <w:rPr>
          <w:sz w:val="18"/>
        </w:rPr>
        <w:t>MBA,</w:t>
      </w:r>
      <w:r>
        <w:rPr>
          <w:spacing w:val="-6"/>
          <w:sz w:val="18"/>
        </w:rPr>
        <w:t xml:space="preserve"> </w:t>
      </w:r>
      <w:r>
        <w:rPr>
          <w:sz w:val="18"/>
        </w:rPr>
        <w:t>Westcliff</w:t>
      </w:r>
      <w:r>
        <w:rPr>
          <w:spacing w:val="-5"/>
          <w:sz w:val="18"/>
        </w:rPr>
        <w:t xml:space="preserve"> </w:t>
      </w:r>
      <w:r>
        <w:rPr>
          <w:sz w:val="18"/>
        </w:rPr>
        <w:t>University,</w:t>
      </w:r>
      <w:r>
        <w:rPr>
          <w:spacing w:val="-6"/>
          <w:sz w:val="18"/>
        </w:rPr>
        <w:t xml:space="preserve"> </w:t>
      </w:r>
      <w:r>
        <w:rPr>
          <w:sz w:val="18"/>
        </w:rPr>
        <w:t>CA</w:t>
      </w:r>
      <w:r>
        <w:rPr>
          <w:spacing w:val="-7"/>
          <w:sz w:val="18"/>
        </w:rPr>
        <w:t xml:space="preserve"> </w:t>
      </w:r>
      <w:r>
        <w:rPr>
          <w:sz w:val="18"/>
        </w:rPr>
        <w:t>92614,</w:t>
      </w:r>
      <w:r>
        <w:rPr>
          <w:spacing w:val="-6"/>
          <w:sz w:val="18"/>
        </w:rPr>
        <w:t xml:space="preserve"> </w:t>
      </w:r>
      <w:r>
        <w:rPr>
          <w:spacing w:val="-5"/>
          <w:sz w:val="18"/>
        </w:rPr>
        <w:t>USA</w:t>
      </w:r>
    </w:p>
    <w:p w14:paraId="26C70BDB" w14:textId="77777777" w:rsidR="007E112A" w:rsidRDefault="00000000">
      <w:pPr>
        <w:pStyle w:val="Corpodetexto"/>
        <w:spacing w:before="10"/>
        <w:ind w:left="0"/>
        <w:jc w:val="left"/>
        <w:rPr>
          <w:sz w:val="11"/>
        </w:rPr>
      </w:pPr>
      <w:r>
        <w:rPr>
          <w:noProof/>
        </w:rPr>
        <mc:AlternateContent>
          <mc:Choice Requires="wps">
            <w:drawing>
              <wp:anchor distT="0" distB="0" distL="0" distR="0" simplePos="0" relativeHeight="487588864" behindDoc="1" locked="0" layoutInCell="1" allowOverlap="1" wp14:anchorId="4451FA74" wp14:editId="18021E04">
                <wp:simplePos x="0" y="0"/>
                <wp:positionH relativeFrom="page">
                  <wp:posOffset>668337</wp:posOffset>
                </wp:positionH>
                <wp:positionV relativeFrom="paragraph">
                  <wp:posOffset>102279</wp:posOffset>
                </wp:positionV>
                <wp:extent cx="6227445" cy="1778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7780"/>
                        </a:xfrm>
                        <a:custGeom>
                          <a:avLst/>
                          <a:gdLst/>
                          <a:ahLst/>
                          <a:cxnLst/>
                          <a:rect l="l" t="t" r="r" b="b"/>
                          <a:pathLst>
                            <a:path w="6227445" h="17780">
                              <a:moveTo>
                                <a:pt x="6227445" y="0"/>
                              </a:moveTo>
                              <a:lnTo>
                                <a:pt x="0" y="0"/>
                              </a:lnTo>
                              <a:lnTo>
                                <a:pt x="0" y="17780"/>
                              </a:lnTo>
                              <a:lnTo>
                                <a:pt x="6227445" y="17780"/>
                              </a:lnTo>
                              <a:lnTo>
                                <a:pt x="62274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81F8194" id="Graphic 5" o:spid="_x0000_s1026" style="position:absolute;margin-left:52.6pt;margin-top:8.05pt;width:490.35pt;height:1.4pt;z-index:-15727616;visibility:visible;mso-wrap-style:square;mso-wrap-distance-left:0;mso-wrap-distance-top:0;mso-wrap-distance-right:0;mso-wrap-distance-bottom:0;mso-position-horizontal:absolute;mso-position-horizontal-relative:page;mso-position-vertical:absolute;mso-position-vertical-relative:text;v-text-anchor:top" coordsize="622744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" path="m6227445,l,,,17780r6227445,l6227445,xe" fillcolor="#c00000" stroked="f">
                <v:path arrowok="t"/>
                <w10:wrap type="topAndBottom" anchorx="page"/>
              </v:shape>
            </w:pict>
          </mc:Fallback>
        </mc:AlternateContent>
      </w:r>
    </w:p>
    <w:p w14:paraId="3D1E8934" w14:textId="77777777" w:rsidR="007E112A" w:rsidRDefault="00000000">
      <w:pPr>
        <w:tabs>
          <w:tab w:val="left" w:pos="4605"/>
        </w:tabs>
        <w:spacing w:before="20"/>
        <w:ind w:left="140"/>
        <w:rPr>
          <w:sz w:val="18"/>
        </w:rPr>
      </w:pPr>
      <w:r>
        <w:rPr>
          <w:b/>
          <w:sz w:val="18"/>
        </w:rPr>
        <w:t>DOI:</w:t>
      </w:r>
      <w:r>
        <w:rPr>
          <w:b/>
          <w:spacing w:val="-1"/>
          <w:sz w:val="18"/>
        </w:rPr>
        <w:t xml:space="preserve"> </w:t>
      </w:r>
      <w:r>
        <w:rPr>
          <w:spacing w:val="-2"/>
          <w:sz w:val="18"/>
          <w:u w:val="single"/>
        </w:rPr>
        <w:t>https://doi.org/10.36347/sjebm.2024.v11i09.002</w:t>
      </w:r>
      <w:r>
        <w:rPr>
          <w:sz w:val="18"/>
        </w:rPr>
        <w:tab/>
        <w:t>|</w:t>
      </w:r>
      <w:r>
        <w:rPr>
          <w:spacing w:val="1"/>
          <w:sz w:val="18"/>
        </w:rPr>
        <w:t xml:space="preserve"> </w:t>
      </w:r>
      <w:r>
        <w:rPr>
          <w:b/>
          <w:sz w:val="18"/>
        </w:rPr>
        <w:t>Received:</w:t>
      </w:r>
      <w:r>
        <w:rPr>
          <w:b/>
          <w:spacing w:val="-2"/>
          <w:sz w:val="18"/>
        </w:rPr>
        <w:t xml:space="preserve"> </w:t>
      </w:r>
      <w:r>
        <w:rPr>
          <w:sz w:val="18"/>
        </w:rPr>
        <w:t>17.04.2024 |</w:t>
      </w:r>
      <w:r>
        <w:rPr>
          <w:spacing w:val="-3"/>
          <w:sz w:val="18"/>
        </w:rPr>
        <w:t xml:space="preserve"> </w:t>
      </w:r>
      <w:r>
        <w:rPr>
          <w:b/>
          <w:sz w:val="18"/>
        </w:rPr>
        <w:t>Accepted:</w:t>
      </w:r>
      <w:r>
        <w:rPr>
          <w:b/>
          <w:spacing w:val="-6"/>
          <w:sz w:val="18"/>
        </w:rPr>
        <w:t xml:space="preserve"> </w:t>
      </w:r>
      <w:r>
        <w:rPr>
          <w:sz w:val="18"/>
        </w:rPr>
        <w:t>28.05.2024</w:t>
      </w:r>
      <w:r>
        <w:rPr>
          <w:spacing w:val="-1"/>
          <w:sz w:val="18"/>
        </w:rPr>
        <w:t xml:space="preserve"> </w:t>
      </w:r>
      <w:r>
        <w:rPr>
          <w:sz w:val="18"/>
        </w:rPr>
        <w:t>|</w:t>
      </w:r>
      <w:r>
        <w:rPr>
          <w:spacing w:val="-2"/>
          <w:sz w:val="18"/>
        </w:rPr>
        <w:t xml:space="preserve"> </w:t>
      </w:r>
      <w:r>
        <w:rPr>
          <w:b/>
          <w:sz w:val="18"/>
        </w:rPr>
        <w:t>Published:</w:t>
      </w:r>
      <w:r>
        <w:rPr>
          <w:b/>
          <w:spacing w:val="-6"/>
          <w:sz w:val="18"/>
        </w:rPr>
        <w:t xml:space="preserve"> </w:t>
      </w:r>
      <w:r>
        <w:rPr>
          <w:spacing w:val="-2"/>
          <w:sz w:val="18"/>
        </w:rPr>
        <w:t>12.09.2024</w:t>
      </w:r>
    </w:p>
    <w:p w14:paraId="57827604" w14:textId="77777777" w:rsidR="007E112A" w:rsidRDefault="00000000">
      <w:pPr>
        <w:spacing w:before="137"/>
        <w:ind w:left="140"/>
        <w:rPr>
          <w:sz w:val="18"/>
        </w:rPr>
      </w:pPr>
      <w:r>
        <w:rPr>
          <w:b/>
          <w:sz w:val="18"/>
        </w:rPr>
        <w:t>*Corresponding</w:t>
      </w:r>
      <w:r>
        <w:rPr>
          <w:b/>
          <w:spacing w:val="-10"/>
          <w:sz w:val="18"/>
        </w:rPr>
        <w:t xml:space="preserve"> </w:t>
      </w:r>
      <w:r>
        <w:rPr>
          <w:b/>
          <w:sz w:val="18"/>
        </w:rPr>
        <w:t>author:</w:t>
      </w:r>
      <w:r>
        <w:rPr>
          <w:b/>
          <w:spacing w:val="-2"/>
          <w:sz w:val="18"/>
        </w:rPr>
        <w:t xml:space="preserve"> </w:t>
      </w:r>
      <w:r>
        <w:rPr>
          <w:sz w:val="18"/>
        </w:rPr>
        <w:t>Qaium</w:t>
      </w:r>
      <w:r>
        <w:rPr>
          <w:spacing w:val="-9"/>
          <w:sz w:val="18"/>
        </w:rPr>
        <w:t xml:space="preserve"> </w:t>
      </w:r>
      <w:r>
        <w:rPr>
          <w:spacing w:val="-2"/>
          <w:sz w:val="18"/>
        </w:rPr>
        <w:t>Hossain</w:t>
      </w:r>
    </w:p>
    <w:p w14:paraId="42F66765" w14:textId="77777777" w:rsidR="007E112A" w:rsidRDefault="00000000">
      <w:pPr>
        <w:ind w:left="140"/>
        <w:rPr>
          <w:sz w:val="16"/>
        </w:rPr>
      </w:pPr>
      <w:r>
        <w:rPr>
          <w:sz w:val="16"/>
        </w:rPr>
        <w:t>Department</w:t>
      </w:r>
      <w:r>
        <w:rPr>
          <w:spacing w:val="-4"/>
          <w:sz w:val="16"/>
        </w:rPr>
        <w:t xml:space="preserve"> </w:t>
      </w:r>
      <w:r>
        <w:rPr>
          <w:sz w:val="16"/>
        </w:rPr>
        <w:t>of</w:t>
      </w:r>
      <w:r>
        <w:rPr>
          <w:spacing w:val="-3"/>
          <w:sz w:val="16"/>
        </w:rPr>
        <w:t xml:space="preserve"> </w:t>
      </w:r>
      <w:r>
        <w:rPr>
          <w:sz w:val="16"/>
        </w:rPr>
        <w:t>Management</w:t>
      </w:r>
      <w:r>
        <w:rPr>
          <w:spacing w:val="-3"/>
          <w:sz w:val="16"/>
        </w:rPr>
        <w:t xml:space="preserve"> </w:t>
      </w:r>
      <w:r>
        <w:rPr>
          <w:sz w:val="16"/>
        </w:rPr>
        <w:t>Information</w:t>
      </w:r>
      <w:r>
        <w:rPr>
          <w:spacing w:val="-2"/>
          <w:sz w:val="16"/>
        </w:rPr>
        <w:t xml:space="preserve"> </w:t>
      </w:r>
      <w:r>
        <w:rPr>
          <w:sz w:val="16"/>
        </w:rPr>
        <w:t>Systems,</w:t>
      </w:r>
      <w:r>
        <w:rPr>
          <w:spacing w:val="-2"/>
          <w:sz w:val="16"/>
        </w:rPr>
        <w:t xml:space="preserve"> </w:t>
      </w:r>
      <w:r>
        <w:rPr>
          <w:sz w:val="16"/>
        </w:rPr>
        <w:t>Lamar</w:t>
      </w:r>
      <w:r>
        <w:rPr>
          <w:spacing w:val="-4"/>
          <w:sz w:val="16"/>
        </w:rPr>
        <w:t xml:space="preserve"> </w:t>
      </w:r>
      <w:r>
        <w:rPr>
          <w:sz w:val="16"/>
        </w:rPr>
        <w:t>University,</w:t>
      </w:r>
      <w:r>
        <w:rPr>
          <w:spacing w:val="-2"/>
          <w:sz w:val="16"/>
        </w:rPr>
        <w:t xml:space="preserve"> </w:t>
      </w:r>
      <w:r>
        <w:rPr>
          <w:sz w:val="16"/>
        </w:rPr>
        <w:t>Beaumont,</w:t>
      </w:r>
      <w:r>
        <w:rPr>
          <w:spacing w:val="-2"/>
          <w:sz w:val="16"/>
        </w:rPr>
        <w:t xml:space="preserve"> </w:t>
      </w:r>
      <w:r>
        <w:rPr>
          <w:sz w:val="16"/>
        </w:rPr>
        <w:t>TX</w:t>
      </w:r>
      <w:r>
        <w:rPr>
          <w:spacing w:val="-2"/>
          <w:sz w:val="16"/>
        </w:rPr>
        <w:t xml:space="preserve"> </w:t>
      </w:r>
      <w:r>
        <w:rPr>
          <w:sz w:val="16"/>
        </w:rPr>
        <w:t>77705,</w:t>
      </w:r>
      <w:r>
        <w:rPr>
          <w:spacing w:val="-6"/>
          <w:sz w:val="16"/>
        </w:rPr>
        <w:t xml:space="preserve"> </w:t>
      </w:r>
      <w:r>
        <w:rPr>
          <w:spacing w:val="-5"/>
          <w:sz w:val="16"/>
        </w:rPr>
        <w:t>USA</w:t>
      </w:r>
    </w:p>
    <w:p w14:paraId="01E975C5" w14:textId="77777777" w:rsidR="007E112A" w:rsidRDefault="007E112A">
      <w:pPr>
        <w:pStyle w:val="Corpodetexto"/>
        <w:spacing w:before="2"/>
        <w:ind w:left="0"/>
        <w:jc w:val="left"/>
        <w:rPr>
          <w:sz w:val="18"/>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5"/>
        <w:gridCol w:w="4954"/>
        <w:gridCol w:w="3225"/>
      </w:tblGrid>
      <w:tr w:rsidR="007E112A" w14:paraId="7C5BDD22" w14:textId="77777777">
        <w:trPr>
          <w:trHeight w:val="278"/>
        </w:trPr>
        <w:tc>
          <w:tcPr>
            <w:tcW w:w="1565" w:type="dxa"/>
            <w:shd w:val="clear" w:color="auto" w:fill="001F5F"/>
          </w:tcPr>
          <w:p w14:paraId="7457C581" w14:textId="77777777" w:rsidR="007E112A" w:rsidRDefault="00000000">
            <w:pPr>
              <w:pStyle w:val="TableParagraph"/>
              <w:spacing w:before="1" w:line="240" w:lineRule="auto"/>
              <w:rPr>
                <w:b/>
              </w:rPr>
            </w:pPr>
            <w:r>
              <w:rPr>
                <w:b/>
                <w:color w:val="FFFFFF"/>
                <w:spacing w:val="-2"/>
              </w:rPr>
              <w:t>Abstract</w:t>
            </w:r>
          </w:p>
        </w:tc>
        <w:tc>
          <w:tcPr>
            <w:tcW w:w="4954" w:type="dxa"/>
            <w:shd w:val="clear" w:color="auto" w:fill="EEECE1"/>
          </w:tcPr>
          <w:p w14:paraId="6640D5E2" w14:textId="77777777" w:rsidR="007E112A" w:rsidRDefault="007E112A">
            <w:pPr>
              <w:pStyle w:val="TableParagraph"/>
              <w:spacing w:line="240" w:lineRule="auto"/>
              <w:ind w:left="0"/>
              <w:rPr>
                <w:sz w:val="18"/>
              </w:rPr>
            </w:pPr>
          </w:p>
        </w:tc>
        <w:tc>
          <w:tcPr>
            <w:tcW w:w="3225" w:type="dxa"/>
            <w:shd w:val="clear" w:color="auto" w:fill="001F5F"/>
          </w:tcPr>
          <w:p w14:paraId="605A1EC9" w14:textId="77777777" w:rsidR="007E112A" w:rsidRDefault="00000000">
            <w:pPr>
              <w:pStyle w:val="TableParagraph"/>
              <w:spacing w:before="1" w:line="240" w:lineRule="auto"/>
              <w:ind w:left="690"/>
              <w:rPr>
                <w:b/>
              </w:rPr>
            </w:pPr>
            <w:r>
              <w:rPr>
                <w:b/>
                <w:color w:val="FFFFFF"/>
              </w:rPr>
              <w:t>Original</w:t>
            </w:r>
            <w:r>
              <w:rPr>
                <w:b/>
                <w:color w:val="FFFFFF"/>
                <w:spacing w:val="-10"/>
              </w:rPr>
              <w:t xml:space="preserve"> </w:t>
            </w:r>
            <w:r>
              <w:rPr>
                <w:b/>
                <w:color w:val="FFFFFF"/>
              </w:rPr>
              <w:t>Research</w:t>
            </w:r>
            <w:r>
              <w:rPr>
                <w:b/>
                <w:color w:val="FFFFFF"/>
                <w:spacing w:val="-4"/>
              </w:rPr>
              <w:t xml:space="preserve"> </w:t>
            </w:r>
            <w:r>
              <w:rPr>
                <w:b/>
                <w:color w:val="FFFFFF"/>
                <w:spacing w:val="-2"/>
              </w:rPr>
              <w:t>Article</w:t>
            </w:r>
          </w:p>
        </w:tc>
      </w:tr>
    </w:tbl>
    <w:p w14:paraId="6B3F5291" w14:textId="77777777" w:rsidR="007E112A" w:rsidRDefault="00000000">
      <w:pPr>
        <w:pStyle w:val="Corpodetexto"/>
        <w:spacing w:before="9"/>
        <w:ind w:left="0"/>
        <w:jc w:val="left"/>
        <w:rPr>
          <w:sz w:val="15"/>
        </w:rPr>
      </w:pPr>
      <w:r>
        <w:rPr>
          <w:noProof/>
        </w:rPr>
        <mc:AlternateContent>
          <mc:Choice Requires="wps">
            <w:drawing>
              <wp:anchor distT="0" distB="0" distL="0" distR="0" simplePos="0" relativeHeight="487589376" behindDoc="1" locked="0" layoutInCell="1" allowOverlap="1" wp14:anchorId="24464C2F" wp14:editId="37E55A8D">
                <wp:simplePos x="0" y="0"/>
                <wp:positionH relativeFrom="page">
                  <wp:posOffset>688657</wp:posOffset>
                </wp:positionH>
                <wp:positionV relativeFrom="paragraph">
                  <wp:posOffset>133477</wp:posOffset>
                </wp:positionV>
                <wp:extent cx="6186805" cy="263715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6805" cy="2637155"/>
                        </a:xfrm>
                        <a:prstGeom prst="rect">
                          <a:avLst/>
                        </a:prstGeom>
                        <a:solidFill>
                          <a:srgbClr val="EEECE1"/>
                        </a:solidFill>
                        <a:ln w="5080">
                          <a:solidFill>
                            <a:srgbClr val="9ABA59"/>
                          </a:solidFill>
                          <a:prstDash val="solid"/>
                        </a:ln>
                      </wps:spPr>
                      <wps:txbx>
                        <w:txbxContent>
                          <w:p w14:paraId="2915AB81" w14:textId="77777777" w:rsidR="007E112A" w:rsidRDefault="00000000">
                            <w:pPr>
                              <w:pStyle w:val="Corpodetexto"/>
                              <w:spacing w:before="1"/>
                              <w:ind w:left="103" w:right="101"/>
                              <w:rPr>
                                <w:color w:val="000000"/>
                              </w:rPr>
                            </w:pPr>
                            <w:r>
                              <w:rPr>
                                <w:color w:val="000000"/>
                              </w:rPr>
                              <w:t>In an era characterized by rapid technological advancements and an explosion of data, businesses are increasingly turning to data-driven strategies to gain a competitive edge. Understanding the effectiveness of such strategies is paramount. This study investigates the impact of data-driven decision-making on business performance in the context of</w:t>
                            </w:r>
                            <w:r>
                              <w:rPr>
                                <w:color w:val="000000"/>
                                <w:spacing w:val="-10"/>
                              </w:rPr>
                              <w:t xml:space="preserve"> </w:t>
                            </w:r>
                            <w:r>
                              <w:rPr>
                                <w:color w:val="000000"/>
                              </w:rPr>
                              <w:t>a</w:t>
                            </w:r>
                            <w:r>
                              <w:rPr>
                                <w:color w:val="000000"/>
                                <w:spacing w:val="-10"/>
                              </w:rPr>
                              <w:t xml:space="preserve"> </w:t>
                            </w:r>
                            <w:r>
                              <w:rPr>
                                <w:color w:val="000000"/>
                              </w:rPr>
                              <w:t>diverse</w:t>
                            </w:r>
                            <w:r>
                              <w:rPr>
                                <w:color w:val="000000"/>
                                <w:spacing w:val="-10"/>
                              </w:rPr>
                              <w:t xml:space="preserve"> </w:t>
                            </w:r>
                            <w:r>
                              <w:rPr>
                                <w:color w:val="000000"/>
                              </w:rPr>
                              <w:t>set</w:t>
                            </w:r>
                            <w:r>
                              <w:rPr>
                                <w:color w:val="000000"/>
                                <w:spacing w:val="-9"/>
                              </w:rPr>
                              <w:t xml:space="preserve"> </w:t>
                            </w:r>
                            <w:r>
                              <w:rPr>
                                <w:color w:val="000000"/>
                              </w:rPr>
                              <w:t>of</w:t>
                            </w:r>
                            <w:r>
                              <w:rPr>
                                <w:color w:val="000000"/>
                                <w:spacing w:val="-8"/>
                              </w:rPr>
                              <w:t xml:space="preserve"> </w:t>
                            </w:r>
                            <w:r>
                              <w:rPr>
                                <w:color w:val="000000"/>
                              </w:rPr>
                              <w:t>industries.</w:t>
                            </w:r>
                            <w:r>
                              <w:rPr>
                                <w:color w:val="000000"/>
                                <w:spacing w:val="-8"/>
                              </w:rPr>
                              <w:t xml:space="preserve"> </w:t>
                            </w:r>
                            <w:r>
                              <w:rPr>
                                <w:color w:val="000000"/>
                              </w:rPr>
                              <w:t>The</w:t>
                            </w:r>
                            <w:r>
                              <w:rPr>
                                <w:color w:val="000000"/>
                                <w:spacing w:val="-9"/>
                              </w:rPr>
                              <w:t xml:space="preserve"> </w:t>
                            </w:r>
                            <w:r>
                              <w:rPr>
                                <w:color w:val="000000"/>
                              </w:rPr>
                              <w:t>primary</w:t>
                            </w:r>
                            <w:r>
                              <w:rPr>
                                <w:color w:val="000000"/>
                                <w:spacing w:val="-9"/>
                              </w:rPr>
                              <w:t xml:space="preserve"> </w:t>
                            </w:r>
                            <w:r>
                              <w:rPr>
                                <w:color w:val="000000"/>
                              </w:rPr>
                              <w:t>objective</w:t>
                            </w:r>
                            <w:r>
                              <w:rPr>
                                <w:color w:val="000000"/>
                                <w:spacing w:val="-10"/>
                              </w:rPr>
                              <w:t xml:space="preserve"> </w:t>
                            </w:r>
                            <w:r>
                              <w:rPr>
                                <w:color w:val="000000"/>
                              </w:rPr>
                              <w:t>of</w:t>
                            </w:r>
                            <w:r>
                              <w:rPr>
                                <w:color w:val="000000"/>
                                <w:spacing w:val="-8"/>
                              </w:rPr>
                              <w:t xml:space="preserve"> </w:t>
                            </w:r>
                            <w:r>
                              <w:rPr>
                                <w:color w:val="000000"/>
                              </w:rPr>
                              <w:t>this</w:t>
                            </w:r>
                            <w:r>
                              <w:rPr>
                                <w:color w:val="000000"/>
                                <w:spacing w:val="-13"/>
                              </w:rPr>
                              <w:t xml:space="preserve"> </w:t>
                            </w:r>
                            <w:r>
                              <w:rPr>
                                <w:color w:val="000000"/>
                              </w:rPr>
                              <w:t>research</w:t>
                            </w:r>
                            <w:r>
                              <w:rPr>
                                <w:color w:val="000000"/>
                                <w:spacing w:val="-8"/>
                              </w:rPr>
                              <w:t xml:space="preserve"> </w:t>
                            </w:r>
                            <w:r>
                              <w:rPr>
                                <w:color w:val="000000"/>
                              </w:rPr>
                              <w:t>is</w:t>
                            </w:r>
                            <w:r>
                              <w:rPr>
                                <w:color w:val="000000"/>
                                <w:spacing w:val="-11"/>
                              </w:rPr>
                              <w:t xml:space="preserve"> </w:t>
                            </w:r>
                            <w:r>
                              <w:rPr>
                                <w:color w:val="000000"/>
                              </w:rPr>
                              <w:t>to</w:t>
                            </w:r>
                            <w:r>
                              <w:rPr>
                                <w:color w:val="000000"/>
                                <w:spacing w:val="-9"/>
                              </w:rPr>
                              <w:t xml:space="preserve"> </w:t>
                            </w:r>
                            <w:r>
                              <w:rPr>
                                <w:color w:val="000000"/>
                              </w:rPr>
                              <w:t>assess</w:t>
                            </w:r>
                            <w:r>
                              <w:rPr>
                                <w:color w:val="000000"/>
                                <w:spacing w:val="-11"/>
                              </w:rPr>
                              <w:t xml:space="preserve"> </w:t>
                            </w:r>
                            <w:r>
                              <w:rPr>
                                <w:color w:val="000000"/>
                              </w:rPr>
                              <w:t>the</w:t>
                            </w:r>
                            <w:r>
                              <w:rPr>
                                <w:color w:val="000000"/>
                                <w:spacing w:val="-10"/>
                              </w:rPr>
                              <w:t xml:space="preserve"> </w:t>
                            </w:r>
                            <w:r>
                              <w:rPr>
                                <w:color w:val="000000"/>
                              </w:rPr>
                              <w:t>extent</w:t>
                            </w:r>
                            <w:r>
                              <w:rPr>
                                <w:color w:val="000000"/>
                                <w:spacing w:val="-9"/>
                              </w:rPr>
                              <w:t xml:space="preserve"> </w:t>
                            </w:r>
                            <w:r>
                              <w:rPr>
                                <w:color w:val="000000"/>
                              </w:rPr>
                              <w:t>to</w:t>
                            </w:r>
                            <w:r>
                              <w:rPr>
                                <w:color w:val="000000"/>
                                <w:spacing w:val="-9"/>
                              </w:rPr>
                              <w:t xml:space="preserve"> </w:t>
                            </w:r>
                            <w:r>
                              <w:rPr>
                                <w:color w:val="000000"/>
                              </w:rPr>
                              <w:t>which</w:t>
                            </w:r>
                            <w:r>
                              <w:rPr>
                                <w:color w:val="000000"/>
                                <w:spacing w:val="-9"/>
                              </w:rPr>
                              <w:t xml:space="preserve"> </w:t>
                            </w:r>
                            <w:r>
                              <w:rPr>
                                <w:color w:val="000000"/>
                              </w:rPr>
                              <w:t>data-driven</w:t>
                            </w:r>
                            <w:r>
                              <w:rPr>
                                <w:color w:val="000000"/>
                                <w:spacing w:val="-10"/>
                              </w:rPr>
                              <w:t xml:space="preserve"> </w:t>
                            </w:r>
                            <w:r>
                              <w:rPr>
                                <w:color w:val="000000"/>
                              </w:rPr>
                              <w:t>strategies influence business performance. Specifically, we aim to quantify the correlation between the adoption of data-driven approaches and key performance indicators (KPIs) such as revenue growth, cost reduction, and customer satisfaction. A comprehensive mixed-methods approach was employed. Qualitative data was collected through interviews with executives</w:t>
                            </w:r>
                            <w:r>
                              <w:rPr>
                                <w:color w:val="000000"/>
                                <w:spacing w:val="-7"/>
                              </w:rPr>
                              <w:t xml:space="preserve"> </w:t>
                            </w:r>
                            <w:r>
                              <w:rPr>
                                <w:color w:val="000000"/>
                              </w:rPr>
                              <w:t>from</w:t>
                            </w:r>
                            <w:r>
                              <w:rPr>
                                <w:color w:val="000000"/>
                                <w:spacing w:val="-5"/>
                              </w:rPr>
                              <w:t xml:space="preserve"> </w:t>
                            </w:r>
                            <w:r>
                              <w:rPr>
                                <w:color w:val="000000"/>
                              </w:rPr>
                              <w:t>15</w:t>
                            </w:r>
                            <w:r>
                              <w:rPr>
                                <w:color w:val="000000"/>
                                <w:spacing w:val="-9"/>
                              </w:rPr>
                              <w:t xml:space="preserve"> </w:t>
                            </w:r>
                            <w:r>
                              <w:rPr>
                                <w:color w:val="000000"/>
                              </w:rPr>
                              <w:t>companies</w:t>
                            </w:r>
                            <w:r>
                              <w:rPr>
                                <w:color w:val="000000"/>
                                <w:spacing w:val="-7"/>
                              </w:rPr>
                              <w:t xml:space="preserve"> </w:t>
                            </w:r>
                            <w:r>
                              <w:rPr>
                                <w:color w:val="000000"/>
                              </w:rPr>
                              <w:t>across</w:t>
                            </w:r>
                            <w:r>
                              <w:rPr>
                                <w:color w:val="000000"/>
                                <w:spacing w:val="-7"/>
                              </w:rPr>
                              <w:t xml:space="preserve"> </w:t>
                            </w:r>
                            <w:r>
                              <w:rPr>
                                <w:color w:val="000000"/>
                              </w:rPr>
                              <w:t>different</w:t>
                            </w:r>
                            <w:r>
                              <w:rPr>
                                <w:color w:val="000000"/>
                                <w:spacing w:val="-9"/>
                              </w:rPr>
                              <w:t xml:space="preserve"> </w:t>
                            </w:r>
                            <w:r>
                              <w:rPr>
                                <w:color w:val="000000"/>
                              </w:rPr>
                              <w:t>sectors.</w:t>
                            </w:r>
                            <w:r>
                              <w:rPr>
                                <w:color w:val="000000"/>
                                <w:spacing w:val="-4"/>
                              </w:rPr>
                              <w:t xml:space="preserve"> </w:t>
                            </w:r>
                            <w:r>
                              <w:rPr>
                                <w:color w:val="000000"/>
                              </w:rPr>
                              <w:t>Quantitative</w:t>
                            </w:r>
                            <w:r>
                              <w:rPr>
                                <w:color w:val="000000"/>
                                <w:spacing w:val="-10"/>
                              </w:rPr>
                              <w:t xml:space="preserve"> </w:t>
                            </w:r>
                            <w:r>
                              <w:rPr>
                                <w:color w:val="000000"/>
                              </w:rPr>
                              <w:t>data</w:t>
                            </w:r>
                            <w:r>
                              <w:rPr>
                                <w:color w:val="000000"/>
                                <w:spacing w:val="-6"/>
                              </w:rPr>
                              <w:t xml:space="preserve"> </w:t>
                            </w:r>
                            <w:r>
                              <w:rPr>
                                <w:color w:val="000000"/>
                              </w:rPr>
                              <w:t>was</w:t>
                            </w:r>
                            <w:r>
                              <w:rPr>
                                <w:color w:val="000000"/>
                                <w:spacing w:val="-7"/>
                              </w:rPr>
                              <w:t xml:space="preserve"> </w:t>
                            </w:r>
                            <w:r>
                              <w:rPr>
                                <w:color w:val="000000"/>
                              </w:rPr>
                              <w:t>obtained</w:t>
                            </w:r>
                            <w:r>
                              <w:rPr>
                                <w:color w:val="000000"/>
                                <w:spacing w:val="-9"/>
                              </w:rPr>
                              <w:t xml:space="preserve"> </w:t>
                            </w:r>
                            <w:r>
                              <w:rPr>
                                <w:color w:val="000000"/>
                              </w:rPr>
                              <w:t>through</w:t>
                            </w:r>
                            <w:r>
                              <w:rPr>
                                <w:color w:val="000000"/>
                                <w:spacing w:val="-9"/>
                              </w:rPr>
                              <w:t xml:space="preserve"> </w:t>
                            </w:r>
                            <w:r>
                              <w:rPr>
                                <w:color w:val="000000"/>
                              </w:rPr>
                              <w:t>surveys</w:t>
                            </w:r>
                            <w:r>
                              <w:rPr>
                                <w:color w:val="000000"/>
                                <w:spacing w:val="-7"/>
                              </w:rPr>
                              <w:t xml:space="preserve"> </w:t>
                            </w:r>
                            <w:r>
                              <w:rPr>
                                <w:color w:val="000000"/>
                              </w:rPr>
                              <w:t>distributed</w:t>
                            </w:r>
                            <w:r>
                              <w:rPr>
                                <w:color w:val="000000"/>
                                <w:spacing w:val="-5"/>
                              </w:rPr>
                              <w:t xml:space="preserve"> </w:t>
                            </w:r>
                            <w:r>
                              <w:rPr>
                                <w:color w:val="000000"/>
                              </w:rPr>
                              <w:t>to</w:t>
                            </w:r>
                            <w:r>
                              <w:rPr>
                                <w:color w:val="000000"/>
                                <w:spacing w:val="-9"/>
                              </w:rPr>
                              <w:t xml:space="preserve"> </w:t>
                            </w:r>
                            <w:r>
                              <w:rPr>
                                <w:color w:val="000000"/>
                              </w:rPr>
                              <w:t>25 organizations.</w:t>
                            </w:r>
                            <w:r>
                              <w:rPr>
                                <w:color w:val="000000"/>
                                <w:spacing w:val="-1"/>
                              </w:rPr>
                              <w:t xml:space="preserve"> </w:t>
                            </w:r>
                            <w:r>
                              <w:rPr>
                                <w:color w:val="000000"/>
                              </w:rPr>
                              <w:t>Statistical</w:t>
                            </w:r>
                            <w:r>
                              <w:rPr>
                                <w:color w:val="000000"/>
                                <w:spacing w:val="-2"/>
                              </w:rPr>
                              <w:t xml:space="preserve"> </w:t>
                            </w:r>
                            <w:r>
                              <w:rPr>
                                <w:color w:val="000000"/>
                              </w:rPr>
                              <w:t>analysis,</w:t>
                            </w:r>
                            <w:r>
                              <w:rPr>
                                <w:color w:val="000000"/>
                                <w:spacing w:val="-1"/>
                              </w:rPr>
                              <w:t xml:space="preserve"> </w:t>
                            </w:r>
                            <w:r>
                              <w:rPr>
                                <w:color w:val="000000"/>
                              </w:rPr>
                              <w:t>including</w:t>
                            </w:r>
                            <w:r>
                              <w:rPr>
                                <w:color w:val="000000"/>
                                <w:spacing w:val="-2"/>
                              </w:rPr>
                              <w:t xml:space="preserve"> </w:t>
                            </w:r>
                            <w:r>
                              <w:rPr>
                                <w:color w:val="000000"/>
                              </w:rPr>
                              <w:t>correlation</w:t>
                            </w:r>
                            <w:r>
                              <w:rPr>
                                <w:color w:val="000000"/>
                                <w:spacing w:val="-3"/>
                              </w:rPr>
                              <w:t xml:space="preserve"> </w:t>
                            </w:r>
                            <w:r>
                              <w:rPr>
                                <w:color w:val="000000"/>
                              </w:rPr>
                              <w:t>and</w:t>
                            </w:r>
                            <w:r>
                              <w:rPr>
                                <w:color w:val="000000"/>
                                <w:spacing w:val="-3"/>
                              </w:rPr>
                              <w:t xml:space="preserve"> </w:t>
                            </w:r>
                            <w:r>
                              <w:rPr>
                                <w:color w:val="000000"/>
                              </w:rPr>
                              <w:t>regression</w:t>
                            </w:r>
                            <w:r>
                              <w:rPr>
                                <w:color w:val="000000"/>
                                <w:spacing w:val="-2"/>
                              </w:rPr>
                              <w:t xml:space="preserve"> </w:t>
                            </w:r>
                            <w:r>
                              <w:rPr>
                                <w:color w:val="000000"/>
                              </w:rPr>
                              <w:t>analysis,</w:t>
                            </w:r>
                            <w:r>
                              <w:rPr>
                                <w:color w:val="000000"/>
                                <w:spacing w:val="-1"/>
                              </w:rPr>
                              <w:t xml:space="preserve"> </w:t>
                            </w:r>
                            <w:r>
                              <w:rPr>
                                <w:color w:val="000000"/>
                              </w:rPr>
                              <w:t>was</w:t>
                            </w:r>
                            <w:r>
                              <w:rPr>
                                <w:color w:val="000000"/>
                                <w:spacing w:val="-4"/>
                              </w:rPr>
                              <w:t xml:space="preserve"> </w:t>
                            </w:r>
                            <w:r>
                              <w:rPr>
                                <w:color w:val="000000"/>
                              </w:rPr>
                              <w:t>conducted</w:t>
                            </w:r>
                            <w:r>
                              <w:rPr>
                                <w:color w:val="000000"/>
                                <w:spacing w:val="-3"/>
                              </w:rPr>
                              <w:t xml:space="preserve"> </w:t>
                            </w:r>
                            <w:r>
                              <w:rPr>
                                <w:color w:val="000000"/>
                              </w:rPr>
                              <w:t>to</w:t>
                            </w:r>
                            <w:r>
                              <w:rPr>
                                <w:color w:val="000000"/>
                                <w:spacing w:val="-2"/>
                              </w:rPr>
                              <w:t xml:space="preserve"> </w:t>
                            </w:r>
                            <w:r>
                              <w:rPr>
                                <w:color w:val="000000"/>
                              </w:rPr>
                              <w:t>identify</w:t>
                            </w:r>
                            <w:r>
                              <w:rPr>
                                <w:color w:val="000000"/>
                                <w:spacing w:val="-4"/>
                              </w:rPr>
                              <w:t xml:space="preserve"> </w:t>
                            </w:r>
                            <w:r>
                              <w:rPr>
                                <w:color w:val="000000"/>
                              </w:rPr>
                              <w:t>patterns</w:t>
                            </w:r>
                            <w:r>
                              <w:rPr>
                                <w:color w:val="000000"/>
                                <w:spacing w:val="-4"/>
                              </w:rPr>
                              <w:t xml:space="preserve"> </w:t>
                            </w:r>
                            <w:r>
                              <w:rPr>
                                <w:color w:val="000000"/>
                              </w:rPr>
                              <w:t>and relationships. Our analysis reveals a strong positive correlation between the adoption of data-driven strategies and business performance metrics. On average, companies that embraced data-driven decision-making experienced a 20% increase in revenue, a 15% reduction in operational costs, and a 10% improvement in customer satisfaction compared to those that did not. This study underscores the transformative potential of data-driven strategies in contemporary business environments. Organizations that leverage data effectively not only enhance their financial performance but also better meet customer expectations. We conclude that data-driven decision-making is no longer a luxury but a strategic imperative for businesses looking to thrive in the digital age.</w:t>
                            </w:r>
                          </w:p>
                          <w:p w14:paraId="3F6130B5" w14:textId="77777777" w:rsidR="007E112A" w:rsidRDefault="00000000">
                            <w:pPr>
                              <w:pStyle w:val="Corpodetexto"/>
                              <w:spacing w:before="1"/>
                              <w:ind w:left="103" w:right="114"/>
                              <w:rPr>
                                <w:color w:val="000000"/>
                              </w:rPr>
                            </w:pPr>
                            <w:r>
                              <w:rPr>
                                <w:b/>
                                <w:color w:val="000000"/>
                              </w:rPr>
                              <w:t xml:space="preserve">Keywords: </w:t>
                            </w:r>
                            <w:r>
                              <w:rPr>
                                <w:color w:val="000000"/>
                              </w:rPr>
                              <w:t>Data-driven strategies, Business performance, Key performance indicators, Quantitative analysis, Competitive advantage.</w:t>
                            </w:r>
                          </w:p>
                        </w:txbxContent>
                      </wps:txbx>
                      <wps:bodyPr wrap="square" lIns="0" tIns="0" rIns="0" bIns="0" rtlCol="0">
                        <a:noAutofit/>
                      </wps:bodyPr>
                    </wps:wsp>
                  </a:graphicData>
                </a:graphic>
              </wp:anchor>
            </w:drawing>
          </mc:Choice>
          <mc:Fallback>
            <w:pict>
              <v:shapetype w14:anchorId="24464C2F" id="_x0000_t202" coordsize="21600,21600" o:spt="202" path="m,l,21600r21600,l21600,xe">
                <v:stroke joinstyle="miter"/>
                <v:path gradientshapeok="t" o:connecttype="rect"/>
              </v:shapetype>
              <v:shape id="Textbox 6" o:spid="_x0000_s1026" type="#_x0000_t202" style="position:absolute;margin-left:54.2pt;margin-top:10.5pt;width:487.15pt;height:207.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" fillcolor="#eeece1" strokecolor="#9aba59" strokeweight=".4pt">
                <v:path arrowok="t"/>
                <v:textbox inset="0,0,0,0">
                  <w:txbxContent>
                    <w:p w14:paraId="2915AB81" w14:textId="77777777" w:rsidR="007E112A" w:rsidRDefault="00000000">
                      <w:pPr>
                        <w:pStyle w:val="Corpodetexto"/>
                        <w:spacing w:before="1"/>
                        <w:ind w:left="103" w:right="101"/>
                        <w:rPr>
                          <w:color w:val="000000"/>
                        </w:rPr>
                      </w:pPr>
                      <w:r>
                        <w:rPr>
                          <w:color w:val="000000"/>
                        </w:rPr>
                        <w:t>In an era characterized by rapid technological advancements and an explosion of data, businesses are increasingly turning to data-driven strategies to gain a competitive edge. Understanding the effectiveness of such strategies is paramount. This study investigates the impact of data-driven decision-making on business performance in the context of</w:t>
                      </w:r>
                      <w:r>
                        <w:rPr>
                          <w:color w:val="000000"/>
                          <w:spacing w:val="-10"/>
                        </w:rPr>
                        <w:t xml:space="preserve"> </w:t>
                      </w:r>
                      <w:r>
                        <w:rPr>
                          <w:color w:val="000000"/>
                        </w:rPr>
                        <w:t>a</w:t>
                      </w:r>
                      <w:r>
                        <w:rPr>
                          <w:color w:val="000000"/>
                          <w:spacing w:val="-10"/>
                        </w:rPr>
                        <w:t xml:space="preserve"> </w:t>
                      </w:r>
                      <w:r>
                        <w:rPr>
                          <w:color w:val="000000"/>
                        </w:rPr>
                        <w:t>diverse</w:t>
                      </w:r>
                      <w:r>
                        <w:rPr>
                          <w:color w:val="000000"/>
                          <w:spacing w:val="-10"/>
                        </w:rPr>
                        <w:t xml:space="preserve"> </w:t>
                      </w:r>
                      <w:r>
                        <w:rPr>
                          <w:color w:val="000000"/>
                        </w:rPr>
                        <w:t>set</w:t>
                      </w:r>
                      <w:r>
                        <w:rPr>
                          <w:color w:val="000000"/>
                          <w:spacing w:val="-9"/>
                        </w:rPr>
                        <w:t xml:space="preserve"> </w:t>
                      </w:r>
                      <w:r>
                        <w:rPr>
                          <w:color w:val="000000"/>
                        </w:rPr>
                        <w:t>of</w:t>
                      </w:r>
                      <w:r>
                        <w:rPr>
                          <w:color w:val="000000"/>
                          <w:spacing w:val="-8"/>
                        </w:rPr>
                        <w:t xml:space="preserve"> </w:t>
                      </w:r>
                      <w:r>
                        <w:rPr>
                          <w:color w:val="000000"/>
                        </w:rPr>
                        <w:t>industries.</w:t>
                      </w:r>
                      <w:r>
                        <w:rPr>
                          <w:color w:val="000000"/>
                          <w:spacing w:val="-8"/>
                        </w:rPr>
                        <w:t xml:space="preserve"> </w:t>
                      </w:r>
                      <w:r>
                        <w:rPr>
                          <w:color w:val="000000"/>
                        </w:rPr>
                        <w:t>The</w:t>
                      </w:r>
                      <w:r>
                        <w:rPr>
                          <w:color w:val="000000"/>
                          <w:spacing w:val="-9"/>
                        </w:rPr>
                        <w:t xml:space="preserve"> </w:t>
                      </w:r>
                      <w:r>
                        <w:rPr>
                          <w:color w:val="000000"/>
                        </w:rPr>
                        <w:t>primary</w:t>
                      </w:r>
                      <w:r>
                        <w:rPr>
                          <w:color w:val="000000"/>
                          <w:spacing w:val="-9"/>
                        </w:rPr>
                        <w:t xml:space="preserve"> </w:t>
                      </w:r>
                      <w:r>
                        <w:rPr>
                          <w:color w:val="000000"/>
                        </w:rPr>
                        <w:t>objective</w:t>
                      </w:r>
                      <w:r>
                        <w:rPr>
                          <w:color w:val="000000"/>
                          <w:spacing w:val="-10"/>
                        </w:rPr>
                        <w:t xml:space="preserve"> </w:t>
                      </w:r>
                      <w:r>
                        <w:rPr>
                          <w:color w:val="000000"/>
                        </w:rPr>
                        <w:t>of</w:t>
                      </w:r>
                      <w:r>
                        <w:rPr>
                          <w:color w:val="000000"/>
                          <w:spacing w:val="-8"/>
                        </w:rPr>
                        <w:t xml:space="preserve"> </w:t>
                      </w:r>
                      <w:r>
                        <w:rPr>
                          <w:color w:val="000000"/>
                        </w:rPr>
                        <w:t>this</w:t>
                      </w:r>
                      <w:r>
                        <w:rPr>
                          <w:color w:val="000000"/>
                          <w:spacing w:val="-13"/>
                        </w:rPr>
                        <w:t xml:space="preserve"> </w:t>
                      </w:r>
                      <w:r>
                        <w:rPr>
                          <w:color w:val="000000"/>
                        </w:rPr>
                        <w:t>research</w:t>
                      </w:r>
                      <w:r>
                        <w:rPr>
                          <w:color w:val="000000"/>
                          <w:spacing w:val="-8"/>
                        </w:rPr>
                        <w:t xml:space="preserve"> </w:t>
                      </w:r>
                      <w:r>
                        <w:rPr>
                          <w:color w:val="000000"/>
                        </w:rPr>
                        <w:t>is</w:t>
                      </w:r>
                      <w:r>
                        <w:rPr>
                          <w:color w:val="000000"/>
                          <w:spacing w:val="-11"/>
                        </w:rPr>
                        <w:t xml:space="preserve"> </w:t>
                      </w:r>
                      <w:r>
                        <w:rPr>
                          <w:color w:val="000000"/>
                        </w:rPr>
                        <w:t>to</w:t>
                      </w:r>
                      <w:r>
                        <w:rPr>
                          <w:color w:val="000000"/>
                          <w:spacing w:val="-9"/>
                        </w:rPr>
                        <w:t xml:space="preserve"> </w:t>
                      </w:r>
                      <w:r>
                        <w:rPr>
                          <w:color w:val="000000"/>
                        </w:rPr>
                        <w:t>assess</w:t>
                      </w:r>
                      <w:r>
                        <w:rPr>
                          <w:color w:val="000000"/>
                          <w:spacing w:val="-11"/>
                        </w:rPr>
                        <w:t xml:space="preserve"> </w:t>
                      </w:r>
                      <w:r>
                        <w:rPr>
                          <w:color w:val="000000"/>
                        </w:rPr>
                        <w:t>the</w:t>
                      </w:r>
                      <w:r>
                        <w:rPr>
                          <w:color w:val="000000"/>
                          <w:spacing w:val="-10"/>
                        </w:rPr>
                        <w:t xml:space="preserve"> </w:t>
                      </w:r>
                      <w:r>
                        <w:rPr>
                          <w:color w:val="000000"/>
                        </w:rPr>
                        <w:t>extent</w:t>
                      </w:r>
                      <w:r>
                        <w:rPr>
                          <w:color w:val="000000"/>
                          <w:spacing w:val="-9"/>
                        </w:rPr>
                        <w:t xml:space="preserve"> </w:t>
                      </w:r>
                      <w:r>
                        <w:rPr>
                          <w:color w:val="000000"/>
                        </w:rPr>
                        <w:t>to</w:t>
                      </w:r>
                      <w:r>
                        <w:rPr>
                          <w:color w:val="000000"/>
                          <w:spacing w:val="-9"/>
                        </w:rPr>
                        <w:t xml:space="preserve"> </w:t>
                      </w:r>
                      <w:r>
                        <w:rPr>
                          <w:color w:val="000000"/>
                        </w:rPr>
                        <w:t>which</w:t>
                      </w:r>
                      <w:r>
                        <w:rPr>
                          <w:color w:val="000000"/>
                          <w:spacing w:val="-9"/>
                        </w:rPr>
                        <w:t xml:space="preserve"> </w:t>
                      </w:r>
                      <w:r>
                        <w:rPr>
                          <w:color w:val="000000"/>
                        </w:rPr>
                        <w:t>data-driven</w:t>
                      </w:r>
                      <w:r>
                        <w:rPr>
                          <w:color w:val="000000"/>
                          <w:spacing w:val="-10"/>
                        </w:rPr>
                        <w:t xml:space="preserve"> </w:t>
                      </w:r>
                      <w:r>
                        <w:rPr>
                          <w:color w:val="000000"/>
                        </w:rPr>
                        <w:t>strategies influence business performance. Specifically, we aim to quantify the correlation between the adoption of data-driven approaches and key performance indicators (KPIs) such as revenue growth, cost reduction, and customer satisfaction. A comprehensive mixed-methods approach was employed. Qualitative data was collected through interviews with executives</w:t>
                      </w:r>
                      <w:r>
                        <w:rPr>
                          <w:color w:val="000000"/>
                          <w:spacing w:val="-7"/>
                        </w:rPr>
                        <w:t xml:space="preserve"> </w:t>
                      </w:r>
                      <w:r>
                        <w:rPr>
                          <w:color w:val="000000"/>
                        </w:rPr>
                        <w:t>from</w:t>
                      </w:r>
                      <w:r>
                        <w:rPr>
                          <w:color w:val="000000"/>
                          <w:spacing w:val="-5"/>
                        </w:rPr>
                        <w:t xml:space="preserve"> </w:t>
                      </w:r>
                      <w:r>
                        <w:rPr>
                          <w:color w:val="000000"/>
                        </w:rPr>
                        <w:t>15</w:t>
                      </w:r>
                      <w:r>
                        <w:rPr>
                          <w:color w:val="000000"/>
                          <w:spacing w:val="-9"/>
                        </w:rPr>
                        <w:t xml:space="preserve"> </w:t>
                      </w:r>
                      <w:r>
                        <w:rPr>
                          <w:color w:val="000000"/>
                        </w:rPr>
                        <w:t>companies</w:t>
                      </w:r>
                      <w:r>
                        <w:rPr>
                          <w:color w:val="000000"/>
                          <w:spacing w:val="-7"/>
                        </w:rPr>
                        <w:t xml:space="preserve"> </w:t>
                      </w:r>
                      <w:r>
                        <w:rPr>
                          <w:color w:val="000000"/>
                        </w:rPr>
                        <w:t>across</w:t>
                      </w:r>
                      <w:r>
                        <w:rPr>
                          <w:color w:val="000000"/>
                          <w:spacing w:val="-7"/>
                        </w:rPr>
                        <w:t xml:space="preserve"> </w:t>
                      </w:r>
                      <w:r>
                        <w:rPr>
                          <w:color w:val="000000"/>
                        </w:rPr>
                        <w:t>different</w:t>
                      </w:r>
                      <w:r>
                        <w:rPr>
                          <w:color w:val="000000"/>
                          <w:spacing w:val="-9"/>
                        </w:rPr>
                        <w:t xml:space="preserve"> </w:t>
                      </w:r>
                      <w:r>
                        <w:rPr>
                          <w:color w:val="000000"/>
                        </w:rPr>
                        <w:t>sectors.</w:t>
                      </w:r>
                      <w:r>
                        <w:rPr>
                          <w:color w:val="000000"/>
                          <w:spacing w:val="-4"/>
                        </w:rPr>
                        <w:t xml:space="preserve"> </w:t>
                      </w:r>
                      <w:r>
                        <w:rPr>
                          <w:color w:val="000000"/>
                        </w:rPr>
                        <w:t>Quantitative</w:t>
                      </w:r>
                      <w:r>
                        <w:rPr>
                          <w:color w:val="000000"/>
                          <w:spacing w:val="-10"/>
                        </w:rPr>
                        <w:t xml:space="preserve"> </w:t>
                      </w:r>
                      <w:r>
                        <w:rPr>
                          <w:color w:val="000000"/>
                        </w:rPr>
                        <w:t>data</w:t>
                      </w:r>
                      <w:r>
                        <w:rPr>
                          <w:color w:val="000000"/>
                          <w:spacing w:val="-6"/>
                        </w:rPr>
                        <w:t xml:space="preserve"> </w:t>
                      </w:r>
                      <w:r>
                        <w:rPr>
                          <w:color w:val="000000"/>
                        </w:rPr>
                        <w:t>was</w:t>
                      </w:r>
                      <w:r>
                        <w:rPr>
                          <w:color w:val="000000"/>
                          <w:spacing w:val="-7"/>
                        </w:rPr>
                        <w:t xml:space="preserve"> </w:t>
                      </w:r>
                      <w:r>
                        <w:rPr>
                          <w:color w:val="000000"/>
                        </w:rPr>
                        <w:t>obtained</w:t>
                      </w:r>
                      <w:r>
                        <w:rPr>
                          <w:color w:val="000000"/>
                          <w:spacing w:val="-9"/>
                        </w:rPr>
                        <w:t xml:space="preserve"> </w:t>
                      </w:r>
                      <w:r>
                        <w:rPr>
                          <w:color w:val="000000"/>
                        </w:rPr>
                        <w:t>through</w:t>
                      </w:r>
                      <w:r>
                        <w:rPr>
                          <w:color w:val="000000"/>
                          <w:spacing w:val="-9"/>
                        </w:rPr>
                        <w:t xml:space="preserve"> </w:t>
                      </w:r>
                      <w:r>
                        <w:rPr>
                          <w:color w:val="000000"/>
                        </w:rPr>
                        <w:t>surveys</w:t>
                      </w:r>
                      <w:r>
                        <w:rPr>
                          <w:color w:val="000000"/>
                          <w:spacing w:val="-7"/>
                        </w:rPr>
                        <w:t xml:space="preserve"> </w:t>
                      </w:r>
                      <w:r>
                        <w:rPr>
                          <w:color w:val="000000"/>
                        </w:rPr>
                        <w:t>distributed</w:t>
                      </w:r>
                      <w:r>
                        <w:rPr>
                          <w:color w:val="000000"/>
                          <w:spacing w:val="-5"/>
                        </w:rPr>
                        <w:t xml:space="preserve"> </w:t>
                      </w:r>
                      <w:r>
                        <w:rPr>
                          <w:color w:val="000000"/>
                        </w:rPr>
                        <w:t>to</w:t>
                      </w:r>
                      <w:r>
                        <w:rPr>
                          <w:color w:val="000000"/>
                          <w:spacing w:val="-9"/>
                        </w:rPr>
                        <w:t xml:space="preserve"> </w:t>
                      </w:r>
                      <w:r>
                        <w:rPr>
                          <w:color w:val="000000"/>
                        </w:rPr>
                        <w:t>25 organizations.</w:t>
                      </w:r>
                      <w:r>
                        <w:rPr>
                          <w:color w:val="000000"/>
                          <w:spacing w:val="-1"/>
                        </w:rPr>
                        <w:t xml:space="preserve"> </w:t>
                      </w:r>
                      <w:r>
                        <w:rPr>
                          <w:color w:val="000000"/>
                        </w:rPr>
                        <w:t>Statistical</w:t>
                      </w:r>
                      <w:r>
                        <w:rPr>
                          <w:color w:val="000000"/>
                          <w:spacing w:val="-2"/>
                        </w:rPr>
                        <w:t xml:space="preserve"> </w:t>
                      </w:r>
                      <w:r>
                        <w:rPr>
                          <w:color w:val="000000"/>
                        </w:rPr>
                        <w:t>analysis,</w:t>
                      </w:r>
                      <w:r>
                        <w:rPr>
                          <w:color w:val="000000"/>
                          <w:spacing w:val="-1"/>
                        </w:rPr>
                        <w:t xml:space="preserve"> </w:t>
                      </w:r>
                      <w:r>
                        <w:rPr>
                          <w:color w:val="000000"/>
                        </w:rPr>
                        <w:t>including</w:t>
                      </w:r>
                      <w:r>
                        <w:rPr>
                          <w:color w:val="000000"/>
                          <w:spacing w:val="-2"/>
                        </w:rPr>
                        <w:t xml:space="preserve"> </w:t>
                      </w:r>
                      <w:r>
                        <w:rPr>
                          <w:color w:val="000000"/>
                        </w:rPr>
                        <w:t>correlation</w:t>
                      </w:r>
                      <w:r>
                        <w:rPr>
                          <w:color w:val="000000"/>
                          <w:spacing w:val="-3"/>
                        </w:rPr>
                        <w:t xml:space="preserve"> </w:t>
                      </w:r>
                      <w:r>
                        <w:rPr>
                          <w:color w:val="000000"/>
                        </w:rPr>
                        <w:t>and</w:t>
                      </w:r>
                      <w:r>
                        <w:rPr>
                          <w:color w:val="000000"/>
                          <w:spacing w:val="-3"/>
                        </w:rPr>
                        <w:t xml:space="preserve"> </w:t>
                      </w:r>
                      <w:r>
                        <w:rPr>
                          <w:color w:val="000000"/>
                        </w:rPr>
                        <w:t>regression</w:t>
                      </w:r>
                      <w:r>
                        <w:rPr>
                          <w:color w:val="000000"/>
                          <w:spacing w:val="-2"/>
                        </w:rPr>
                        <w:t xml:space="preserve"> </w:t>
                      </w:r>
                      <w:r>
                        <w:rPr>
                          <w:color w:val="000000"/>
                        </w:rPr>
                        <w:t>analysis,</w:t>
                      </w:r>
                      <w:r>
                        <w:rPr>
                          <w:color w:val="000000"/>
                          <w:spacing w:val="-1"/>
                        </w:rPr>
                        <w:t xml:space="preserve"> </w:t>
                      </w:r>
                      <w:r>
                        <w:rPr>
                          <w:color w:val="000000"/>
                        </w:rPr>
                        <w:t>was</w:t>
                      </w:r>
                      <w:r>
                        <w:rPr>
                          <w:color w:val="000000"/>
                          <w:spacing w:val="-4"/>
                        </w:rPr>
                        <w:t xml:space="preserve"> </w:t>
                      </w:r>
                      <w:r>
                        <w:rPr>
                          <w:color w:val="000000"/>
                        </w:rPr>
                        <w:t>conducted</w:t>
                      </w:r>
                      <w:r>
                        <w:rPr>
                          <w:color w:val="000000"/>
                          <w:spacing w:val="-3"/>
                        </w:rPr>
                        <w:t xml:space="preserve"> </w:t>
                      </w:r>
                      <w:r>
                        <w:rPr>
                          <w:color w:val="000000"/>
                        </w:rPr>
                        <w:t>to</w:t>
                      </w:r>
                      <w:r>
                        <w:rPr>
                          <w:color w:val="000000"/>
                          <w:spacing w:val="-2"/>
                        </w:rPr>
                        <w:t xml:space="preserve"> </w:t>
                      </w:r>
                      <w:r>
                        <w:rPr>
                          <w:color w:val="000000"/>
                        </w:rPr>
                        <w:t>identify</w:t>
                      </w:r>
                      <w:r>
                        <w:rPr>
                          <w:color w:val="000000"/>
                          <w:spacing w:val="-4"/>
                        </w:rPr>
                        <w:t xml:space="preserve"> </w:t>
                      </w:r>
                      <w:r>
                        <w:rPr>
                          <w:color w:val="000000"/>
                        </w:rPr>
                        <w:t>patterns</w:t>
                      </w:r>
                      <w:r>
                        <w:rPr>
                          <w:color w:val="000000"/>
                          <w:spacing w:val="-4"/>
                        </w:rPr>
                        <w:t xml:space="preserve"> </w:t>
                      </w:r>
                      <w:r>
                        <w:rPr>
                          <w:color w:val="000000"/>
                        </w:rPr>
                        <w:t>and relationships. Our analysis reveals a strong positive correlation between the adoption of data-driven strategies and business performance metrics. On average, companies that embraced data-driven decision-making experienced a 20% increase in revenue, a 15% reduction in operational costs, and a 10% improvement in customer satisfaction compared to those that did not. This study underscores the transformative potential of data-driven strategies in contemporary business environments. Organizations that leverage data effectively not only enhance their financial performance but also better meet customer expectations. We conclude that data-driven decision-making is no longer a luxury but a strategic imperative for businesses looking to thrive in the digital age.</w:t>
                      </w:r>
                    </w:p>
                    <w:p w14:paraId="3F6130B5" w14:textId="77777777" w:rsidR="007E112A" w:rsidRDefault="00000000">
                      <w:pPr>
                        <w:pStyle w:val="Corpodetexto"/>
                        <w:spacing w:before="1"/>
                        <w:ind w:left="103" w:right="114"/>
                        <w:rPr>
                          <w:color w:val="000000"/>
                        </w:rPr>
                      </w:pPr>
                      <w:r>
                        <w:rPr>
                          <w:b/>
                          <w:color w:val="000000"/>
                        </w:rPr>
                        <w:t xml:space="preserve">Keywords: </w:t>
                      </w:r>
                      <w:r>
                        <w:rPr>
                          <w:color w:val="000000"/>
                        </w:rPr>
                        <w:t>Data-driven strategies, Business performance, Key performance indicators, Quantitative analysis, Competitive advantage.</w:t>
                      </w:r>
                    </w:p>
                  </w:txbxContent>
                </v:textbox>
                <w10:wrap type="topAndBottom" anchorx="page"/>
              </v:shape>
            </w:pict>
          </mc:Fallback>
        </mc:AlternateContent>
      </w:r>
    </w:p>
    <w:p w14:paraId="774F7032" w14:textId="77777777" w:rsidR="007E112A" w:rsidRDefault="00000000">
      <w:pPr>
        <w:spacing w:before="2" w:after="26"/>
        <w:ind w:left="140" w:right="137"/>
        <w:jc w:val="both"/>
        <w:rPr>
          <w:sz w:val="16"/>
        </w:rPr>
      </w:pPr>
      <w:r>
        <w:rPr>
          <w:b/>
          <w:sz w:val="16"/>
        </w:rPr>
        <w:t xml:space="preserve">Copyright © 2024 The Author(s): </w:t>
      </w:r>
      <w:r>
        <w:rPr>
          <w:sz w:val="16"/>
        </w:rPr>
        <w:t xml:space="preserve">This is an open-access article distributed under the terms of the Creative Commons Attribution </w:t>
      </w:r>
      <w:r>
        <w:rPr>
          <w:b/>
          <w:sz w:val="16"/>
        </w:rPr>
        <w:t>4.0 International</w:t>
      </w:r>
      <w:r>
        <w:rPr>
          <w:b/>
          <w:spacing w:val="40"/>
          <w:sz w:val="16"/>
        </w:rPr>
        <w:t xml:space="preserve"> </w:t>
      </w:r>
      <w:r>
        <w:rPr>
          <w:b/>
          <w:sz w:val="16"/>
        </w:rPr>
        <w:t xml:space="preserve">License (CC BY-NC 4.0) </w:t>
      </w:r>
      <w:r>
        <w:rPr>
          <w:sz w:val="16"/>
        </w:rPr>
        <w:t>which permits unrestricted use, distribution, and reproduction in any medium for non-commercial use provided the original</w:t>
      </w:r>
      <w:r>
        <w:rPr>
          <w:spacing w:val="40"/>
          <w:sz w:val="16"/>
        </w:rPr>
        <w:t xml:space="preserve"> </w:t>
      </w:r>
      <w:r>
        <w:rPr>
          <w:sz w:val="16"/>
        </w:rPr>
        <w:t>author and source are credited.</w:t>
      </w:r>
    </w:p>
    <w:p w14:paraId="3D90212E" w14:textId="77777777" w:rsidR="007E112A" w:rsidRDefault="00000000">
      <w:pPr>
        <w:pStyle w:val="Corpodetexto"/>
        <w:spacing w:line="20" w:lineRule="exact"/>
        <w:ind w:left="112"/>
        <w:jc w:val="left"/>
        <w:rPr>
          <w:sz w:val="2"/>
        </w:rPr>
      </w:pPr>
      <w:r>
        <w:rPr>
          <w:noProof/>
          <w:sz w:val="2"/>
        </w:rPr>
        <mc:AlternateContent>
          <mc:Choice Requires="wpg">
            <w:drawing>
              <wp:inline distT="0" distB="0" distL="0" distR="0" wp14:anchorId="74CFA4E4" wp14:editId="5CF5BE94">
                <wp:extent cx="6227445" cy="508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7445" cy="5080"/>
                          <a:chOff x="0" y="0"/>
                          <a:chExt cx="6227445" cy="5080"/>
                        </a:xfrm>
                      </wpg:grpSpPr>
                      <wps:wsp>
                        <wps:cNvPr id="8" name="Graphic 8"/>
                        <wps:cNvSpPr/>
                        <wps:spPr>
                          <a:xfrm>
                            <a:off x="0" y="0"/>
                            <a:ext cx="6227445" cy="5080"/>
                          </a:xfrm>
                          <a:custGeom>
                            <a:avLst/>
                            <a:gdLst/>
                            <a:ahLst/>
                            <a:cxnLst/>
                            <a:rect l="l" t="t" r="r" b="b"/>
                            <a:pathLst>
                              <a:path w="6227445" h="5080">
                                <a:moveTo>
                                  <a:pt x="6227445" y="0"/>
                                </a:moveTo>
                                <a:lnTo>
                                  <a:pt x="0" y="0"/>
                                </a:lnTo>
                                <a:lnTo>
                                  <a:pt x="0" y="5080"/>
                                </a:lnTo>
                                <a:lnTo>
                                  <a:pt x="6227445" y="5080"/>
                                </a:lnTo>
                                <a:lnTo>
                                  <a:pt x="62274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2B2D90" id="Group 7" o:spid="_x0000_s1026" style="width:490.35pt;height:.4pt;mso-position-horizontal-relative:char;mso-position-vertical-relative:line" coordsize="622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">
                <v:shape id="Graphic 8" o:spid="_x0000_s1027" style="position:absolute;width:62274;height:50;visibility:visible;mso-wrap-style:square;v-text-anchor:top" coordsize="622744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" path="m6227445,l,,,5080r6227445,l6227445,xe" fillcolor="black" stroked="f">
                  <v:path arrowok="t"/>
                </v:shape>
                <w10:anchorlock/>
              </v:group>
            </w:pict>
          </mc:Fallback>
        </mc:AlternateContent>
      </w:r>
    </w:p>
    <w:p w14:paraId="5D55B4A8" w14:textId="77777777" w:rsidR="007E112A" w:rsidRDefault="007E112A">
      <w:pPr>
        <w:pStyle w:val="Corpodetexto"/>
        <w:spacing w:before="3"/>
        <w:ind w:left="0"/>
        <w:jc w:val="left"/>
        <w:rPr>
          <w:sz w:val="11"/>
        </w:rPr>
      </w:pPr>
    </w:p>
    <w:p w14:paraId="3C006DCB" w14:textId="77777777" w:rsidR="007E112A" w:rsidRDefault="007E112A">
      <w:pPr>
        <w:rPr>
          <w:sz w:val="11"/>
        </w:rPr>
        <w:sectPr w:rsidR="007E112A">
          <w:type w:val="continuous"/>
          <w:pgSz w:w="11910" w:h="16840"/>
          <w:pgMar w:top="1420" w:right="940" w:bottom="280" w:left="940" w:header="720" w:footer="720" w:gutter="0"/>
          <w:cols w:space="720"/>
        </w:sectPr>
      </w:pPr>
    </w:p>
    <w:p w14:paraId="7780D9A3" w14:textId="77777777" w:rsidR="007E112A" w:rsidRDefault="00000000">
      <w:pPr>
        <w:pStyle w:val="Ttulo1"/>
        <w:spacing w:before="67" w:line="366" w:lineRule="exact"/>
      </w:pPr>
      <w:r>
        <w:rPr>
          <w:smallCaps/>
          <w:color w:val="006FC0"/>
          <w:spacing w:val="-2"/>
        </w:rPr>
        <w:t>Introduction</w:t>
      </w:r>
    </w:p>
    <w:p w14:paraId="252A3AB4" w14:textId="77777777" w:rsidR="007E112A" w:rsidRDefault="00000000">
      <w:pPr>
        <w:pStyle w:val="Corpodetexto"/>
        <w:ind w:right="38" w:firstLine="720"/>
      </w:pPr>
      <w:r>
        <w:t>In</w:t>
      </w:r>
      <w:r>
        <w:rPr>
          <w:spacing w:val="-13"/>
        </w:rPr>
        <w:t xml:space="preserve"> </w:t>
      </w:r>
      <w:r>
        <w:t>the</w:t>
      </w:r>
      <w:r>
        <w:rPr>
          <w:spacing w:val="-12"/>
        </w:rPr>
        <w:t xml:space="preserve"> </w:t>
      </w:r>
      <w:r>
        <w:t>contemporary</w:t>
      </w:r>
      <w:r>
        <w:rPr>
          <w:spacing w:val="-13"/>
        </w:rPr>
        <w:t xml:space="preserve"> </w:t>
      </w:r>
      <w:r>
        <w:t>landscape</w:t>
      </w:r>
      <w:r>
        <w:rPr>
          <w:spacing w:val="-12"/>
        </w:rPr>
        <w:t xml:space="preserve"> </w:t>
      </w:r>
      <w:r>
        <w:t>of</w:t>
      </w:r>
      <w:r>
        <w:rPr>
          <w:spacing w:val="-13"/>
        </w:rPr>
        <w:t xml:space="preserve"> </w:t>
      </w:r>
      <w:r>
        <w:t>business,</w:t>
      </w:r>
      <w:r>
        <w:rPr>
          <w:spacing w:val="-12"/>
        </w:rPr>
        <w:t xml:space="preserve"> </w:t>
      </w:r>
      <w:r>
        <w:t>data stands as the keystone of informed decision-making, anchoring strategic initiatives and fortifying organizations in their quest for a competitive edge [1]. The confluence of cutting-edge technologies and the exponential proliferation of diverse data sources has compelled enterprises to wholeheartedly embrace data- driven paradigms, thereby enhancing the intelligence behind</w:t>
      </w:r>
      <w:r>
        <w:rPr>
          <w:spacing w:val="-5"/>
        </w:rPr>
        <w:t xml:space="preserve"> </w:t>
      </w:r>
      <w:r>
        <w:t>their</w:t>
      </w:r>
      <w:r>
        <w:rPr>
          <w:spacing w:val="-8"/>
        </w:rPr>
        <w:t xml:space="preserve"> </w:t>
      </w:r>
      <w:r>
        <w:t>strategic</w:t>
      </w:r>
      <w:r>
        <w:rPr>
          <w:spacing w:val="-6"/>
        </w:rPr>
        <w:t xml:space="preserve"> </w:t>
      </w:r>
      <w:r>
        <w:t>maneuvers.</w:t>
      </w:r>
      <w:r>
        <w:rPr>
          <w:spacing w:val="-8"/>
        </w:rPr>
        <w:t xml:space="preserve"> </w:t>
      </w:r>
      <w:r>
        <w:t>This</w:t>
      </w:r>
      <w:r>
        <w:rPr>
          <w:spacing w:val="-7"/>
        </w:rPr>
        <w:t xml:space="preserve"> </w:t>
      </w:r>
      <w:r>
        <w:t>study</w:t>
      </w:r>
      <w:r>
        <w:rPr>
          <w:spacing w:val="-5"/>
        </w:rPr>
        <w:t xml:space="preserve"> </w:t>
      </w:r>
      <w:r>
        <w:t>embarks</w:t>
      </w:r>
      <w:r>
        <w:rPr>
          <w:spacing w:val="-7"/>
        </w:rPr>
        <w:t xml:space="preserve"> </w:t>
      </w:r>
      <w:r>
        <w:t xml:space="preserve">on an in-depth and extensive journey, with the goal of providing a comprehensive overview of the central role that data science techniques play in shaping modern </w:t>
      </w:r>
      <w:proofErr w:type="gramStart"/>
      <w:r>
        <w:t>corporate</w:t>
      </w:r>
      <w:r>
        <w:rPr>
          <w:spacing w:val="45"/>
        </w:rPr>
        <w:t xml:space="preserve">  </w:t>
      </w:r>
      <w:r>
        <w:t>strategies</w:t>
      </w:r>
      <w:proofErr w:type="gramEnd"/>
      <w:r>
        <w:t>.</w:t>
      </w:r>
      <w:r>
        <w:rPr>
          <w:spacing w:val="47"/>
        </w:rPr>
        <w:t xml:space="preserve">  </w:t>
      </w:r>
      <w:proofErr w:type="gramStart"/>
      <w:r>
        <w:t>As</w:t>
      </w:r>
      <w:r>
        <w:rPr>
          <w:spacing w:val="44"/>
        </w:rPr>
        <w:t xml:space="preserve">  </w:t>
      </w:r>
      <w:r>
        <w:t>organizations</w:t>
      </w:r>
      <w:proofErr w:type="gramEnd"/>
      <w:r>
        <w:rPr>
          <w:spacing w:val="45"/>
        </w:rPr>
        <w:t xml:space="preserve">  </w:t>
      </w:r>
      <w:proofErr w:type="gramStart"/>
      <w:r>
        <w:t>strive</w:t>
      </w:r>
      <w:r>
        <w:rPr>
          <w:spacing w:val="46"/>
        </w:rPr>
        <w:t xml:space="preserve">  </w:t>
      </w:r>
      <w:r>
        <w:rPr>
          <w:spacing w:val="-5"/>
        </w:rPr>
        <w:t>for</w:t>
      </w:r>
      <w:proofErr w:type="gramEnd"/>
    </w:p>
    <w:p w14:paraId="601AC1DD" w14:textId="77777777" w:rsidR="007E112A" w:rsidRDefault="00000000">
      <w:pPr>
        <w:pStyle w:val="Corpodetexto"/>
        <w:spacing w:before="63"/>
        <w:ind w:right="136"/>
      </w:pPr>
      <w:r>
        <w:br w:type="column"/>
      </w:r>
      <w:r>
        <w:t>optimization, customer-centricity, and informed decision-making, the mastery of various data science methodologies emerges as an essential pursuit. In this scholarly endeavor, we aim to conduct a comparative analysis, meticulously examining the diverse array of data science methodologies and their critical role in guiding strategic decision-making [2]. Through empirical research, contextual exploration, and a discerning</w:t>
      </w:r>
      <w:r>
        <w:rPr>
          <w:spacing w:val="-13"/>
        </w:rPr>
        <w:t xml:space="preserve"> </w:t>
      </w:r>
      <w:r>
        <w:t>identification</w:t>
      </w:r>
      <w:r>
        <w:rPr>
          <w:spacing w:val="-12"/>
        </w:rPr>
        <w:t xml:space="preserve"> </w:t>
      </w:r>
      <w:r>
        <w:t>of</w:t>
      </w:r>
      <w:r>
        <w:rPr>
          <w:spacing w:val="-13"/>
        </w:rPr>
        <w:t xml:space="preserve"> </w:t>
      </w:r>
      <w:r>
        <w:t>challenges</w:t>
      </w:r>
      <w:r>
        <w:rPr>
          <w:spacing w:val="-12"/>
        </w:rPr>
        <w:t xml:space="preserve"> </w:t>
      </w:r>
      <w:r>
        <w:t>and</w:t>
      </w:r>
      <w:r>
        <w:rPr>
          <w:spacing w:val="-13"/>
        </w:rPr>
        <w:t xml:space="preserve"> </w:t>
      </w:r>
      <w:r>
        <w:t>opportunities, this research seeks to illuminate the path for organizations as they navigate the complex terrain of data-driven imperatives. In an era where data holds unparalleled significance, our study aims to provide not only insights but also actionable guidance, empowering businesses</w:t>
      </w:r>
      <w:r>
        <w:rPr>
          <w:spacing w:val="6"/>
        </w:rPr>
        <w:t xml:space="preserve"> </w:t>
      </w:r>
      <w:r>
        <w:t>to</w:t>
      </w:r>
      <w:r>
        <w:rPr>
          <w:spacing w:val="9"/>
        </w:rPr>
        <w:t xml:space="preserve"> </w:t>
      </w:r>
      <w:r>
        <w:t>extract</w:t>
      </w:r>
      <w:r>
        <w:rPr>
          <w:spacing w:val="8"/>
        </w:rPr>
        <w:t xml:space="preserve"> </w:t>
      </w:r>
      <w:r>
        <w:t>maximum</w:t>
      </w:r>
      <w:r>
        <w:rPr>
          <w:spacing w:val="9"/>
        </w:rPr>
        <w:t xml:space="preserve"> </w:t>
      </w:r>
      <w:r>
        <w:t>value</w:t>
      </w:r>
      <w:r>
        <w:rPr>
          <w:spacing w:val="7"/>
        </w:rPr>
        <w:t xml:space="preserve"> </w:t>
      </w:r>
      <w:r>
        <w:t>from</w:t>
      </w:r>
      <w:r>
        <w:rPr>
          <w:spacing w:val="9"/>
        </w:rPr>
        <w:t xml:space="preserve"> </w:t>
      </w:r>
      <w:r>
        <w:t>data</w:t>
      </w:r>
      <w:r>
        <w:rPr>
          <w:spacing w:val="7"/>
        </w:rPr>
        <w:t xml:space="preserve"> </w:t>
      </w:r>
      <w:r>
        <w:rPr>
          <w:spacing w:val="-2"/>
        </w:rPr>
        <w:t>science</w:t>
      </w:r>
    </w:p>
    <w:p w14:paraId="7D8C1725" w14:textId="77777777" w:rsidR="007E112A" w:rsidRDefault="007E112A">
      <w:pPr>
        <w:sectPr w:rsidR="007E112A">
          <w:type w:val="continuous"/>
          <w:pgSz w:w="11910" w:h="16840"/>
          <w:pgMar w:top="1420" w:right="940" w:bottom="280" w:left="940" w:header="720" w:footer="720" w:gutter="0"/>
          <w:cols w:num="2" w:space="720" w:equalWidth="0">
            <w:col w:w="4697" w:space="537"/>
            <w:col w:w="4796"/>
          </w:cols>
        </w:sectPr>
      </w:pPr>
    </w:p>
    <w:p w14:paraId="0260DACF" w14:textId="77777777" w:rsidR="007E112A" w:rsidRDefault="007E112A">
      <w:pPr>
        <w:pStyle w:val="Corpodetexto"/>
        <w:ind w:left="0"/>
        <w:jc w:val="left"/>
        <w:rPr>
          <w:sz w:val="12"/>
        </w:rPr>
      </w:pPr>
    </w:p>
    <w:p w14:paraId="58B6EE1F" w14:textId="77777777" w:rsidR="007E112A" w:rsidRDefault="00000000">
      <w:pPr>
        <w:pStyle w:val="Corpodetexto"/>
        <w:ind w:left="172"/>
        <w:jc w:val="left"/>
      </w:pPr>
      <w:r>
        <w:rPr>
          <w:noProof/>
        </w:rPr>
        <mc:AlternateContent>
          <mc:Choice Requires="wpg">
            <w:drawing>
              <wp:inline distT="0" distB="0" distL="0" distR="0" wp14:anchorId="5A9D286D" wp14:editId="5A24D6AE">
                <wp:extent cx="6149340" cy="421640"/>
                <wp:effectExtent l="9525" t="0" r="0" b="6984"/>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421640"/>
                          <a:chOff x="0" y="0"/>
                          <a:chExt cx="6149340" cy="421640"/>
                        </a:xfrm>
                      </wpg:grpSpPr>
                      <wps:wsp>
                        <wps:cNvPr id="10" name="Textbox 10"/>
                        <wps:cNvSpPr txBox="1"/>
                        <wps:spPr>
                          <a:xfrm>
                            <a:off x="5641657" y="6350"/>
                            <a:ext cx="501015" cy="408940"/>
                          </a:xfrm>
                          <a:prstGeom prst="rect">
                            <a:avLst/>
                          </a:prstGeom>
                          <a:solidFill>
                            <a:srgbClr val="C2D69A"/>
                          </a:solidFill>
                          <a:ln w="12700">
                            <a:solidFill>
                              <a:srgbClr val="4F6128"/>
                            </a:solidFill>
                            <a:prstDash val="solid"/>
                          </a:ln>
                        </wps:spPr>
                        <wps:txbx>
                          <w:txbxContent>
                            <w:p w14:paraId="38725F84" w14:textId="77777777" w:rsidR="007E112A" w:rsidRDefault="00000000">
                              <w:pPr>
                                <w:spacing w:before="90"/>
                                <w:jc w:val="center"/>
                                <w:rPr>
                                  <w:color w:val="000000"/>
                                  <w:sz w:val="16"/>
                                </w:rPr>
                              </w:pPr>
                              <w:r>
                                <w:rPr>
                                  <w:color w:val="000000"/>
                                  <w:spacing w:val="-5"/>
                                  <w:sz w:val="16"/>
                                </w:rPr>
                                <w:t>257</w:t>
                              </w:r>
                            </w:p>
                          </w:txbxContent>
                        </wps:txbx>
                        <wps:bodyPr wrap="square" lIns="0" tIns="0" rIns="0" bIns="0" rtlCol="0">
                          <a:noAutofit/>
                        </wps:bodyPr>
                      </wps:wsp>
                      <wps:wsp>
                        <wps:cNvPr id="11" name="Textbox 11"/>
                        <wps:cNvSpPr txBox="1"/>
                        <wps:spPr>
                          <a:xfrm>
                            <a:off x="6350" y="6350"/>
                            <a:ext cx="5635625" cy="408940"/>
                          </a:xfrm>
                          <a:prstGeom prst="rect">
                            <a:avLst/>
                          </a:prstGeom>
                          <a:ln w="12700">
                            <a:solidFill>
                              <a:srgbClr val="4F6128"/>
                            </a:solidFill>
                            <a:prstDash val="solid"/>
                          </a:ln>
                        </wps:spPr>
                        <wps:txbx>
                          <w:txbxContent>
                            <w:p w14:paraId="706296D9" w14:textId="77777777" w:rsidR="007E112A" w:rsidRDefault="00000000">
                              <w:pPr>
                                <w:ind w:left="100" w:right="91"/>
                                <w:jc w:val="both"/>
                                <w:rPr>
                                  <w:sz w:val="18"/>
                                </w:rPr>
                              </w:pPr>
                              <w:r>
                                <w:rPr>
                                  <w:b/>
                                  <w:color w:val="006FC0"/>
                                  <w:sz w:val="18"/>
                                </w:rPr>
                                <w:t xml:space="preserve">Citation: </w:t>
                              </w:r>
                              <w:r>
                                <w:rPr>
                                  <w:color w:val="221F1F"/>
                                  <w:sz w:val="18"/>
                                </w:rPr>
                                <w:t>Qaium Hossain, Fahmida Yasmin, Tapos Ranjan Biswas, Nurtaz Begum Asha. Data-Driven Business Strategies:</w:t>
                              </w:r>
                              <w:r>
                                <w:rPr>
                                  <w:color w:val="221F1F"/>
                                  <w:spacing w:val="-2"/>
                                  <w:sz w:val="18"/>
                                </w:rPr>
                                <w:t xml:space="preserve"> </w:t>
                              </w:r>
                              <w:r>
                                <w:rPr>
                                  <w:color w:val="221F1F"/>
                                  <w:sz w:val="18"/>
                                </w:rPr>
                                <w:t>A</w:t>
                              </w:r>
                              <w:r>
                                <w:rPr>
                                  <w:color w:val="221F1F"/>
                                  <w:spacing w:val="-2"/>
                                  <w:sz w:val="18"/>
                                </w:rPr>
                                <w:t xml:space="preserve"> </w:t>
                              </w:r>
                              <w:r>
                                <w:rPr>
                                  <w:color w:val="221F1F"/>
                                  <w:sz w:val="18"/>
                                </w:rPr>
                                <w:t>Comparative</w:t>
                              </w:r>
                              <w:r>
                                <w:rPr>
                                  <w:color w:val="221F1F"/>
                                  <w:spacing w:val="-3"/>
                                  <w:sz w:val="18"/>
                                </w:rPr>
                                <w:t xml:space="preserve"> </w:t>
                              </w:r>
                              <w:r>
                                <w:rPr>
                                  <w:color w:val="221F1F"/>
                                  <w:sz w:val="18"/>
                                </w:rPr>
                                <w:t>Analysis</w:t>
                              </w:r>
                              <w:r>
                                <w:rPr>
                                  <w:color w:val="221F1F"/>
                                  <w:spacing w:val="-2"/>
                                  <w:sz w:val="18"/>
                                </w:rPr>
                                <w:t xml:space="preserve"> </w:t>
                              </w:r>
                              <w:r>
                                <w:rPr>
                                  <w:color w:val="221F1F"/>
                                  <w:sz w:val="18"/>
                                </w:rPr>
                                <w:t>of</w:t>
                              </w:r>
                              <w:r>
                                <w:rPr>
                                  <w:color w:val="221F1F"/>
                                  <w:spacing w:val="-7"/>
                                  <w:sz w:val="18"/>
                                </w:rPr>
                                <w:t xml:space="preserve"> </w:t>
                              </w:r>
                              <w:r>
                                <w:rPr>
                                  <w:color w:val="221F1F"/>
                                  <w:sz w:val="18"/>
                                </w:rPr>
                                <w:t>Data</w:t>
                              </w:r>
                              <w:r>
                                <w:rPr>
                                  <w:color w:val="221F1F"/>
                                  <w:spacing w:val="-3"/>
                                  <w:sz w:val="18"/>
                                </w:rPr>
                                <w:t xml:space="preserve"> </w:t>
                              </w:r>
                              <w:r>
                                <w:rPr>
                                  <w:color w:val="221F1F"/>
                                  <w:sz w:val="18"/>
                                </w:rPr>
                                <w:t>Science</w:t>
                              </w:r>
                              <w:r>
                                <w:rPr>
                                  <w:color w:val="221F1F"/>
                                  <w:spacing w:val="-3"/>
                                  <w:sz w:val="18"/>
                                </w:rPr>
                                <w:t xml:space="preserve"> </w:t>
                              </w:r>
                              <w:r>
                                <w:rPr>
                                  <w:color w:val="221F1F"/>
                                  <w:sz w:val="18"/>
                                </w:rPr>
                                <w:t>Techniques</w:t>
                              </w:r>
                              <w:r>
                                <w:rPr>
                                  <w:color w:val="221F1F"/>
                                  <w:spacing w:val="-2"/>
                                  <w:sz w:val="18"/>
                                </w:rPr>
                                <w:t xml:space="preserve"> </w:t>
                              </w:r>
                              <w:r>
                                <w:rPr>
                                  <w:color w:val="221F1F"/>
                                  <w:sz w:val="18"/>
                                </w:rPr>
                                <w:t>in</w:t>
                              </w:r>
                              <w:r>
                                <w:rPr>
                                  <w:color w:val="221F1F"/>
                                  <w:spacing w:val="-2"/>
                                  <w:sz w:val="18"/>
                                </w:rPr>
                                <w:t xml:space="preserve"> </w:t>
                              </w:r>
                              <w:r>
                                <w:rPr>
                                  <w:color w:val="221F1F"/>
                                  <w:sz w:val="18"/>
                                </w:rPr>
                                <w:t>Decision-Making.</w:t>
                              </w:r>
                              <w:r>
                                <w:rPr>
                                  <w:color w:val="221F1F"/>
                                  <w:spacing w:val="-5"/>
                                  <w:sz w:val="18"/>
                                </w:rPr>
                                <w:t xml:space="preserve"> </w:t>
                              </w:r>
                              <w:r>
                                <w:rPr>
                                  <w:color w:val="221F1F"/>
                                  <w:sz w:val="18"/>
                                </w:rPr>
                                <w:t>Sch</w:t>
                              </w:r>
                              <w:r>
                                <w:rPr>
                                  <w:color w:val="221F1F"/>
                                  <w:spacing w:val="-2"/>
                                  <w:sz w:val="18"/>
                                </w:rPr>
                                <w:t xml:space="preserve"> </w:t>
                              </w:r>
                              <w:r>
                                <w:rPr>
                                  <w:color w:val="221F1F"/>
                                  <w:sz w:val="18"/>
                                </w:rPr>
                                <w:t>J</w:t>
                              </w:r>
                              <w:r>
                                <w:rPr>
                                  <w:color w:val="221F1F"/>
                                  <w:spacing w:val="-2"/>
                                  <w:sz w:val="18"/>
                                </w:rPr>
                                <w:t xml:space="preserve"> </w:t>
                              </w:r>
                              <w:r>
                                <w:rPr>
                                  <w:color w:val="221F1F"/>
                                  <w:sz w:val="18"/>
                                </w:rPr>
                                <w:t>Econ</w:t>
                              </w:r>
                              <w:r>
                                <w:rPr>
                                  <w:color w:val="221F1F"/>
                                  <w:spacing w:val="-1"/>
                                  <w:sz w:val="18"/>
                                </w:rPr>
                                <w:t xml:space="preserve"> </w:t>
                              </w:r>
                              <w:r>
                                <w:rPr>
                                  <w:color w:val="221F1F"/>
                                  <w:sz w:val="18"/>
                                </w:rPr>
                                <w:t>Bus</w:t>
                              </w:r>
                              <w:r>
                                <w:rPr>
                                  <w:color w:val="221F1F"/>
                                  <w:spacing w:val="-2"/>
                                  <w:sz w:val="18"/>
                                </w:rPr>
                                <w:t xml:space="preserve"> </w:t>
                              </w:r>
                              <w:r>
                                <w:rPr>
                                  <w:color w:val="221F1F"/>
                                  <w:sz w:val="18"/>
                                </w:rPr>
                                <w:t>Manag,</w:t>
                              </w:r>
                              <w:r>
                                <w:rPr>
                                  <w:color w:val="221F1F"/>
                                  <w:spacing w:val="-5"/>
                                  <w:sz w:val="18"/>
                                </w:rPr>
                                <w:t xml:space="preserve"> </w:t>
                              </w:r>
                              <w:r>
                                <w:rPr>
                                  <w:color w:val="221F1F"/>
                                  <w:sz w:val="18"/>
                                </w:rPr>
                                <w:t>2024</w:t>
                              </w:r>
                              <w:r>
                                <w:rPr>
                                  <w:color w:val="221F1F"/>
                                  <w:spacing w:val="-1"/>
                                  <w:sz w:val="18"/>
                                </w:rPr>
                                <w:t xml:space="preserve"> </w:t>
                              </w:r>
                              <w:r>
                                <w:rPr>
                                  <w:color w:val="221F1F"/>
                                  <w:sz w:val="18"/>
                                </w:rPr>
                                <w:t>Sep 11(9): 257-263.</w:t>
                              </w:r>
                            </w:p>
                          </w:txbxContent>
                        </wps:txbx>
                        <wps:bodyPr wrap="square" lIns="0" tIns="0" rIns="0" bIns="0" rtlCol="0">
                          <a:noAutofit/>
                        </wps:bodyPr>
                      </wps:wsp>
                    </wpg:wgp>
                  </a:graphicData>
                </a:graphic>
              </wp:inline>
            </w:drawing>
          </mc:Choice>
          <mc:Fallback>
            <w:pict>
              <v:group w14:anchorId="5A9D286D" id="Group 9" o:spid="_x0000_s1027" style="width:484.2pt;height:33.2pt;mso-position-horizontal-relative:char;mso-position-vertical-relative:line" coordsize="61493,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">
                <v:shape id="Textbox 10" o:spid="_x0000_s1028" type="#_x0000_t202" style="position:absolute;left:56416;top:63;width:5010;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" fillcolor="#c2d69a" strokecolor="#4f6128" strokeweight="1pt">
                  <v:textbox inset="0,0,0,0">
                    <w:txbxContent>
                      <w:p w14:paraId="38725F84" w14:textId="77777777" w:rsidR="007E112A" w:rsidRDefault="00000000">
                        <w:pPr>
                          <w:spacing w:before="90"/>
                          <w:jc w:val="center"/>
                          <w:rPr>
                            <w:color w:val="000000"/>
                            <w:sz w:val="16"/>
                          </w:rPr>
                        </w:pPr>
                        <w:r>
                          <w:rPr>
                            <w:color w:val="000000"/>
                            <w:spacing w:val="-5"/>
                            <w:sz w:val="16"/>
                          </w:rPr>
                          <w:t>257</w:t>
                        </w:r>
                      </w:p>
                    </w:txbxContent>
                  </v:textbox>
                </v:shape>
                <v:shape id="Textbox 11" o:spid="_x0000_s1029" type="#_x0000_t202" style="position:absolute;left:63;top:63;width:56356;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" filled="f" strokecolor="#4f6128" strokeweight="1pt">
                  <v:textbox inset="0,0,0,0">
                    <w:txbxContent>
                      <w:p w14:paraId="706296D9" w14:textId="77777777" w:rsidR="007E112A" w:rsidRDefault="00000000">
                        <w:pPr>
                          <w:ind w:left="100" w:right="91"/>
                          <w:jc w:val="both"/>
                          <w:rPr>
                            <w:sz w:val="18"/>
                          </w:rPr>
                        </w:pPr>
                        <w:r>
                          <w:rPr>
                            <w:b/>
                            <w:color w:val="006FC0"/>
                            <w:sz w:val="18"/>
                          </w:rPr>
                          <w:t xml:space="preserve">Citation: </w:t>
                        </w:r>
                        <w:r>
                          <w:rPr>
                            <w:color w:val="221F1F"/>
                            <w:sz w:val="18"/>
                          </w:rPr>
                          <w:t>Qaium Hossain, Fahmida Yasmin, Tapos Ranjan Biswas, Nurtaz Begum Asha. Data-Driven Business Strategies:</w:t>
                        </w:r>
                        <w:r>
                          <w:rPr>
                            <w:color w:val="221F1F"/>
                            <w:spacing w:val="-2"/>
                            <w:sz w:val="18"/>
                          </w:rPr>
                          <w:t xml:space="preserve"> </w:t>
                        </w:r>
                        <w:r>
                          <w:rPr>
                            <w:color w:val="221F1F"/>
                            <w:sz w:val="18"/>
                          </w:rPr>
                          <w:t>A</w:t>
                        </w:r>
                        <w:r>
                          <w:rPr>
                            <w:color w:val="221F1F"/>
                            <w:spacing w:val="-2"/>
                            <w:sz w:val="18"/>
                          </w:rPr>
                          <w:t xml:space="preserve"> </w:t>
                        </w:r>
                        <w:r>
                          <w:rPr>
                            <w:color w:val="221F1F"/>
                            <w:sz w:val="18"/>
                          </w:rPr>
                          <w:t>Comparative</w:t>
                        </w:r>
                        <w:r>
                          <w:rPr>
                            <w:color w:val="221F1F"/>
                            <w:spacing w:val="-3"/>
                            <w:sz w:val="18"/>
                          </w:rPr>
                          <w:t xml:space="preserve"> </w:t>
                        </w:r>
                        <w:r>
                          <w:rPr>
                            <w:color w:val="221F1F"/>
                            <w:sz w:val="18"/>
                          </w:rPr>
                          <w:t>Analysis</w:t>
                        </w:r>
                        <w:r>
                          <w:rPr>
                            <w:color w:val="221F1F"/>
                            <w:spacing w:val="-2"/>
                            <w:sz w:val="18"/>
                          </w:rPr>
                          <w:t xml:space="preserve"> </w:t>
                        </w:r>
                        <w:r>
                          <w:rPr>
                            <w:color w:val="221F1F"/>
                            <w:sz w:val="18"/>
                          </w:rPr>
                          <w:t>of</w:t>
                        </w:r>
                        <w:r>
                          <w:rPr>
                            <w:color w:val="221F1F"/>
                            <w:spacing w:val="-7"/>
                            <w:sz w:val="18"/>
                          </w:rPr>
                          <w:t xml:space="preserve"> </w:t>
                        </w:r>
                        <w:r>
                          <w:rPr>
                            <w:color w:val="221F1F"/>
                            <w:sz w:val="18"/>
                          </w:rPr>
                          <w:t>Data</w:t>
                        </w:r>
                        <w:r>
                          <w:rPr>
                            <w:color w:val="221F1F"/>
                            <w:spacing w:val="-3"/>
                            <w:sz w:val="18"/>
                          </w:rPr>
                          <w:t xml:space="preserve"> </w:t>
                        </w:r>
                        <w:r>
                          <w:rPr>
                            <w:color w:val="221F1F"/>
                            <w:sz w:val="18"/>
                          </w:rPr>
                          <w:t>Science</w:t>
                        </w:r>
                        <w:r>
                          <w:rPr>
                            <w:color w:val="221F1F"/>
                            <w:spacing w:val="-3"/>
                            <w:sz w:val="18"/>
                          </w:rPr>
                          <w:t xml:space="preserve"> </w:t>
                        </w:r>
                        <w:r>
                          <w:rPr>
                            <w:color w:val="221F1F"/>
                            <w:sz w:val="18"/>
                          </w:rPr>
                          <w:t>Techniques</w:t>
                        </w:r>
                        <w:r>
                          <w:rPr>
                            <w:color w:val="221F1F"/>
                            <w:spacing w:val="-2"/>
                            <w:sz w:val="18"/>
                          </w:rPr>
                          <w:t xml:space="preserve"> </w:t>
                        </w:r>
                        <w:r>
                          <w:rPr>
                            <w:color w:val="221F1F"/>
                            <w:sz w:val="18"/>
                          </w:rPr>
                          <w:t>in</w:t>
                        </w:r>
                        <w:r>
                          <w:rPr>
                            <w:color w:val="221F1F"/>
                            <w:spacing w:val="-2"/>
                            <w:sz w:val="18"/>
                          </w:rPr>
                          <w:t xml:space="preserve"> </w:t>
                        </w:r>
                        <w:r>
                          <w:rPr>
                            <w:color w:val="221F1F"/>
                            <w:sz w:val="18"/>
                          </w:rPr>
                          <w:t>Decision-Making.</w:t>
                        </w:r>
                        <w:r>
                          <w:rPr>
                            <w:color w:val="221F1F"/>
                            <w:spacing w:val="-5"/>
                            <w:sz w:val="18"/>
                          </w:rPr>
                          <w:t xml:space="preserve"> </w:t>
                        </w:r>
                        <w:r>
                          <w:rPr>
                            <w:color w:val="221F1F"/>
                            <w:sz w:val="18"/>
                          </w:rPr>
                          <w:t>Sch</w:t>
                        </w:r>
                        <w:r>
                          <w:rPr>
                            <w:color w:val="221F1F"/>
                            <w:spacing w:val="-2"/>
                            <w:sz w:val="18"/>
                          </w:rPr>
                          <w:t xml:space="preserve"> </w:t>
                        </w:r>
                        <w:r>
                          <w:rPr>
                            <w:color w:val="221F1F"/>
                            <w:sz w:val="18"/>
                          </w:rPr>
                          <w:t>J</w:t>
                        </w:r>
                        <w:r>
                          <w:rPr>
                            <w:color w:val="221F1F"/>
                            <w:spacing w:val="-2"/>
                            <w:sz w:val="18"/>
                          </w:rPr>
                          <w:t xml:space="preserve"> </w:t>
                        </w:r>
                        <w:r>
                          <w:rPr>
                            <w:color w:val="221F1F"/>
                            <w:sz w:val="18"/>
                          </w:rPr>
                          <w:t>Econ</w:t>
                        </w:r>
                        <w:r>
                          <w:rPr>
                            <w:color w:val="221F1F"/>
                            <w:spacing w:val="-1"/>
                            <w:sz w:val="18"/>
                          </w:rPr>
                          <w:t xml:space="preserve"> </w:t>
                        </w:r>
                        <w:r>
                          <w:rPr>
                            <w:color w:val="221F1F"/>
                            <w:sz w:val="18"/>
                          </w:rPr>
                          <w:t>Bus</w:t>
                        </w:r>
                        <w:r>
                          <w:rPr>
                            <w:color w:val="221F1F"/>
                            <w:spacing w:val="-2"/>
                            <w:sz w:val="18"/>
                          </w:rPr>
                          <w:t xml:space="preserve"> </w:t>
                        </w:r>
                        <w:r>
                          <w:rPr>
                            <w:color w:val="221F1F"/>
                            <w:sz w:val="18"/>
                          </w:rPr>
                          <w:t>Manag,</w:t>
                        </w:r>
                        <w:r>
                          <w:rPr>
                            <w:color w:val="221F1F"/>
                            <w:spacing w:val="-5"/>
                            <w:sz w:val="18"/>
                          </w:rPr>
                          <w:t xml:space="preserve"> </w:t>
                        </w:r>
                        <w:r>
                          <w:rPr>
                            <w:color w:val="221F1F"/>
                            <w:sz w:val="18"/>
                          </w:rPr>
                          <w:t>2024</w:t>
                        </w:r>
                        <w:r>
                          <w:rPr>
                            <w:color w:val="221F1F"/>
                            <w:spacing w:val="-1"/>
                            <w:sz w:val="18"/>
                          </w:rPr>
                          <w:t xml:space="preserve"> </w:t>
                        </w:r>
                        <w:r>
                          <w:rPr>
                            <w:color w:val="221F1F"/>
                            <w:sz w:val="18"/>
                          </w:rPr>
                          <w:t>Sep 11(9): 257-263.</w:t>
                        </w:r>
                      </w:p>
                    </w:txbxContent>
                  </v:textbox>
                </v:shape>
                <w10:anchorlock/>
              </v:group>
            </w:pict>
          </mc:Fallback>
        </mc:AlternateContent>
      </w:r>
    </w:p>
    <w:p w14:paraId="7CD9FA92" w14:textId="77777777" w:rsidR="007E112A" w:rsidRDefault="007E112A">
      <w:pPr>
        <w:sectPr w:rsidR="007E112A">
          <w:type w:val="continuous"/>
          <w:pgSz w:w="11910" w:h="16840"/>
          <w:pgMar w:top="1420" w:right="940" w:bottom="280" w:left="940" w:header="720" w:footer="720" w:gutter="0"/>
          <w:cols w:space="720"/>
        </w:sectPr>
      </w:pPr>
    </w:p>
    <w:p w14:paraId="516EA5AE" w14:textId="77777777" w:rsidR="007E112A" w:rsidRDefault="00000000">
      <w:pPr>
        <w:pStyle w:val="Corpodetexto"/>
        <w:spacing w:line="237" w:lineRule="auto"/>
        <w:jc w:val="left"/>
      </w:pPr>
      <w:r>
        <w:lastRenderedPageBreak/>
        <w:t>techniques and enhance their strategic decision-making capabilities [3].</w:t>
      </w:r>
    </w:p>
    <w:p w14:paraId="1CD6DAC1" w14:textId="77777777" w:rsidR="007E112A" w:rsidRDefault="007E112A">
      <w:pPr>
        <w:pStyle w:val="Corpodetexto"/>
        <w:ind w:left="0"/>
        <w:jc w:val="left"/>
      </w:pPr>
    </w:p>
    <w:p w14:paraId="7992F015" w14:textId="77777777" w:rsidR="007E112A" w:rsidRDefault="00000000">
      <w:pPr>
        <w:pStyle w:val="Corpodetexto"/>
        <w:ind w:right="40" w:firstLine="720"/>
      </w:pPr>
      <w:r>
        <w:t>The contemporary corporate landscape is undergoing a profound transformation, driven by the overwhelming</w:t>
      </w:r>
      <w:r>
        <w:rPr>
          <w:spacing w:val="-4"/>
        </w:rPr>
        <w:t xml:space="preserve"> </w:t>
      </w:r>
      <w:r>
        <w:t>influx</w:t>
      </w:r>
      <w:r>
        <w:rPr>
          <w:spacing w:val="-4"/>
        </w:rPr>
        <w:t xml:space="preserve"> </w:t>
      </w:r>
      <w:r>
        <w:t>of</w:t>
      </w:r>
      <w:r>
        <w:rPr>
          <w:spacing w:val="-7"/>
        </w:rPr>
        <w:t xml:space="preserve"> </w:t>
      </w:r>
      <w:r>
        <w:t>data</w:t>
      </w:r>
      <w:r>
        <w:rPr>
          <w:spacing w:val="-5"/>
        </w:rPr>
        <w:t xml:space="preserve"> </w:t>
      </w:r>
      <w:r>
        <w:t>and</w:t>
      </w:r>
      <w:r>
        <w:rPr>
          <w:spacing w:val="-9"/>
        </w:rPr>
        <w:t xml:space="preserve"> </w:t>
      </w:r>
      <w:r>
        <w:t>the</w:t>
      </w:r>
      <w:r>
        <w:rPr>
          <w:spacing w:val="-9"/>
        </w:rPr>
        <w:t xml:space="preserve"> </w:t>
      </w:r>
      <w:r>
        <w:t>rapid</w:t>
      </w:r>
      <w:r>
        <w:rPr>
          <w:spacing w:val="-8"/>
        </w:rPr>
        <w:t xml:space="preserve"> </w:t>
      </w:r>
      <w:r>
        <w:t>ascent</w:t>
      </w:r>
      <w:r>
        <w:rPr>
          <w:spacing w:val="-4"/>
        </w:rPr>
        <w:t xml:space="preserve"> </w:t>
      </w:r>
      <w:r>
        <w:t>of</w:t>
      </w:r>
      <w:r>
        <w:rPr>
          <w:spacing w:val="-3"/>
        </w:rPr>
        <w:t xml:space="preserve"> </w:t>
      </w:r>
      <w:r>
        <w:t xml:space="preserve">data science techniques. In this digital age, data has unequivocally become the lifeblood of organizations, capable of revolutionizing decision-making principles, the structure of strategic blueprints, and levels of operational efficiency. As businesses grapple with the intricacies of an undeniably data-centric environment, the adoption of data-driven strategies has transcended choice to become an imperative of unprecedented urgency [4]. The last two decades have witnessed an extraordinary data revolution, propelled by a convergence of factors. Data generation has grown exponentially, driven by the proliferation of digital activities across diverse sources such as social media, sensors, e-commerce transactions, and a myriad of mobile devices [5]. Simultaneously, advances in data storage, computational capabilities, and the prominence of cloud computing have empowered organizations to harness and analyze these vast datasets with efficiency. These developments have been further accelerated by evolving consumer expectations, characterized by an </w:t>
      </w:r>
      <w:r>
        <w:rPr>
          <w:spacing w:val="-2"/>
        </w:rPr>
        <w:t>insatiable demand for</w:t>
      </w:r>
      <w:r>
        <w:rPr>
          <w:spacing w:val="-4"/>
        </w:rPr>
        <w:t xml:space="preserve"> </w:t>
      </w:r>
      <w:r>
        <w:rPr>
          <w:spacing w:val="-2"/>
        </w:rPr>
        <w:t>personalized experiences</w:t>
      </w:r>
      <w:r>
        <w:rPr>
          <w:spacing w:val="-3"/>
        </w:rPr>
        <w:t xml:space="preserve"> </w:t>
      </w:r>
      <w:r>
        <w:rPr>
          <w:spacing w:val="-2"/>
        </w:rPr>
        <w:t xml:space="preserve">and rapid </w:t>
      </w:r>
      <w:r>
        <w:t>access to information, compelling organizations to utilize</w:t>
      </w:r>
      <w:r>
        <w:rPr>
          <w:spacing w:val="-13"/>
        </w:rPr>
        <w:t xml:space="preserve"> </w:t>
      </w:r>
      <w:r>
        <w:t>data</w:t>
      </w:r>
      <w:r>
        <w:rPr>
          <w:spacing w:val="-12"/>
        </w:rPr>
        <w:t xml:space="preserve"> </w:t>
      </w:r>
      <w:r>
        <w:t>as</w:t>
      </w:r>
      <w:r>
        <w:rPr>
          <w:spacing w:val="-13"/>
        </w:rPr>
        <w:t xml:space="preserve"> </w:t>
      </w:r>
      <w:r>
        <w:t>a</w:t>
      </w:r>
      <w:r>
        <w:rPr>
          <w:spacing w:val="-12"/>
        </w:rPr>
        <w:t xml:space="preserve"> </w:t>
      </w:r>
      <w:r>
        <w:t>crucible</w:t>
      </w:r>
      <w:r>
        <w:rPr>
          <w:spacing w:val="-12"/>
        </w:rPr>
        <w:t xml:space="preserve"> </w:t>
      </w:r>
      <w:r>
        <w:t>for</w:t>
      </w:r>
      <w:r>
        <w:rPr>
          <w:spacing w:val="-11"/>
        </w:rPr>
        <w:t xml:space="preserve"> </w:t>
      </w:r>
      <w:r>
        <w:t>maintaining</w:t>
      </w:r>
      <w:r>
        <w:rPr>
          <w:spacing w:val="-12"/>
        </w:rPr>
        <w:t xml:space="preserve"> </w:t>
      </w:r>
      <w:r>
        <w:t xml:space="preserve">competitiveness </w:t>
      </w:r>
      <w:r>
        <w:rPr>
          <w:spacing w:val="-4"/>
        </w:rPr>
        <w:t>[6].</w:t>
      </w:r>
    </w:p>
    <w:p w14:paraId="15114AE5" w14:textId="77777777" w:rsidR="007E112A" w:rsidRDefault="007E112A">
      <w:pPr>
        <w:pStyle w:val="Corpodetexto"/>
        <w:spacing w:before="2"/>
        <w:ind w:left="0"/>
        <w:jc w:val="left"/>
      </w:pPr>
    </w:p>
    <w:p w14:paraId="5372F102" w14:textId="77777777" w:rsidR="007E112A" w:rsidRDefault="00000000">
      <w:pPr>
        <w:pStyle w:val="Corpodetexto"/>
        <w:ind w:right="38" w:firstLine="720"/>
      </w:pPr>
      <w:r>
        <w:t>In</w:t>
      </w:r>
      <w:r>
        <w:rPr>
          <w:spacing w:val="-5"/>
        </w:rPr>
        <w:t xml:space="preserve"> </w:t>
      </w:r>
      <w:r>
        <w:t>response</w:t>
      </w:r>
      <w:r>
        <w:rPr>
          <w:spacing w:val="-1"/>
        </w:rPr>
        <w:t xml:space="preserve"> </w:t>
      </w:r>
      <w:r>
        <w:t>to the</w:t>
      </w:r>
      <w:r>
        <w:rPr>
          <w:spacing w:val="-4"/>
        </w:rPr>
        <w:t xml:space="preserve"> </w:t>
      </w:r>
      <w:r>
        <w:t>deluge</w:t>
      </w:r>
      <w:r>
        <w:rPr>
          <w:spacing w:val="-5"/>
        </w:rPr>
        <w:t xml:space="preserve"> </w:t>
      </w:r>
      <w:r>
        <w:t>of</w:t>
      </w:r>
      <w:r>
        <w:rPr>
          <w:spacing w:val="-3"/>
        </w:rPr>
        <w:t xml:space="preserve"> </w:t>
      </w:r>
      <w:r>
        <w:t>data,</w:t>
      </w:r>
      <w:r>
        <w:rPr>
          <w:spacing w:val="-3"/>
        </w:rPr>
        <w:t xml:space="preserve"> </w:t>
      </w:r>
      <w:r>
        <w:t>organizations have</w:t>
      </w:r>
      <w:r>
        <w:rPr>
          <w:spacing w:val="-6"/>
        </w:rPr>
        <w:t xml:space="preserve"> </w:t>
      </w:r>
      <w:r>
        <w:t>come</w:t>
      </w:r>
      <w:r>
        <w:rPr>
          <w:spacing w:val="-6"/>
        </w:rPr>
        <w:t xml:space="preserve"> </w:t>
      </w:r>
      <w:r>
        <w:t>to</w:t>
      </w:r>
      <w:r>
        <w:rPr>
          <w:spacing w:val="-5"/>
        </w:rPr>
        <w:t xml:space="preserve"> </w:t>
      </w:r>
      <w:r>
        <w:t>realize</w:t>
      </w:r>
      <w:r>
        <w:rPr>
          <w:spacing w:val="-6"/>
        </w:rPr>
        <w:t xml:space="preserve"> </w:t>
      </w:r>
      <w:r>
        <w:t>that</w:t>
      </w:r>
      <w:r>
        <w:rPr>
          <w:spacing w:val="-5"/>
        </w:rPr>
        <w:t xml:space="preserve"> </w:t>
      </w:r>
      <w:r>
        <w:t>data</w:t>
      </w:r>
      <w:r>
        <w:rPr>
          <w:spacing w:val="-6"/>
        </w:rPr>
        <w:t xml:space="preserve"> </w:t>
      </w:r>
      <w:r>
        <w:t>is</w:t>
      </w:r>
      <w:r>
        <w:rPr>
          <w:spacing w:val="-7"/>
        </w:rPr>
        <w:t xml:space="preserve"> </w:t>
      </w:r>
      <w:r>
        <w:t>not</w:t>
      </w:r>
      <w:r>
        <w:rPr>
          <w:spacing w:val="-5"/>
        </w:rPr>
        <w:t xml:space="preserve"> </w:t>
      </w:r>
      <w:r>
        <w:t>a</w:t>
      </w:r>
      <w:r>
        <w:rPr>
          <w:spacing w:val="-6"/>
        </w:rPr>
        <w:t xml:space="preserve"> </w:t>
      </w:r>
      <w:r>
        <w:t>mere</w:t>
      </w:r>
      <w:r>
        <w:rPr>
          <w:spacing w:val="-6"/>
        </w:rPr>
        <w:t xml:space="preserve"> </w:t>
      </w:r>
      <w:r>
        <w:t>byproduct</w:t>
      </w:r>
      <w:r>
        <w:rPr>
          <w:spacing w:val="-5"/>
        </w:rPr>
        <w:t xml:space="preserve"> </w:t>
      </w:r>
      <w:r>
        <w:t>of their</w:t>
      </w:r>
      <w:r>
        <w:rPr>
          <w:spacing w:val="-2"/>
        </w:rPr>
        <w:t xml:space="preserve"> </w:t>
      </w:r>
      <w:r>
        <w:t>operations</w:t>
      </w:r>
      <w:r>
        <w:rPr>
          <w:spacing w:val="-5"/>
        </w:rPr>
        <w:t xml:space="preserve"> </w:t>
      </w:r>
      <w:r>
        <w:t>but</w:t>
      </w:r>
      <w:r>
        <w:rPr>
          <w:spacing w:val="-7"/>
        </w:rPr>
        <w:t xml:space="preserve"> </w:t>
      </w:r>
      <w:r>
        <w:t>a</w:t>
      </w:r>
      <w:r>
        <w:rPr>
          <w:spacing w:val="-4"/>
        </w:rPr>
        <w:t xml:space="preserve"> </w:t>
      </w:r>
      <w:r>
        <w:t>strategic</w:t>
      </w:r>
      <w:r>
        <w:rPr>
          <w:spacing w:val="-4"/>
        </w:rPr>
        <w:t xml:space="preserve"> </w:t>
      </w:r>
      <w:r>
        <w:t>asset</w:t>
      </w:r>
      <w:r>
        <w:rPr>
          <w:spacing w:val="-3"/>
        </w:rPr>
        <w:t xml:space="preserve"> </w:t>
      </w:r>
      <w:r>
        <w:t>with</w:t>
      </w:r>
      <w:r>
        <w:rPr>
          <w:spacing w:val="-7"/>
        </w:rPr>
        <w:t xml:space="preserve"> </w:t>
      </w:r>
      <w:r>
        <w:t>the</w:t>
      </w:r>
      <w:r>
        <w:rPr>
          <w:spacing w:val="-4"/>
        </w:rPr>
        <w:t xml:space="preserve"> </w:t>
      </w:r>
      <w:r>
        <w:t>potential</w:t>
      </w:r>
      <w:r>
        <w:rPr>
          <w:spacing w:val="-3"/>
        </w:rPr>
        <w:t xml:space="preserve"> </w:t>
      </w:r>
      <w:r>
        <w:t>to drive innovation, enhance customer experiences, and optimize resource allocation [7]. At the forefront</w:t>
      </w:r>
      <w:r>
        <w:rPr>
          <w:spacing w:val="-3"/>
        </w:rPr>
        <w:t xml:space="preserve"> </w:t>
      </w:r>
      <w:r>
        <w:t>of this transformative landscape lies the burgeoning field of data</w:t>
      </w:r>
      <w:r>
        <w:rPr>
          <w:spacing w:val="-13"/>
        </w:rPr>
        <w:t xml:space="preserve"> </w:t>
      </w:r>
      <w:r>
        <w:t>science,</w:t>
      </w:r>
      <w:r>
        <w:rPr>
          <w:spacing w:val="-12"/>
        </w:rPr>
        <w:t xml:space="preserve"> </w:t>
      </w:r>
      <w:r>
        <w:t>encompassing</w:t>
      </w:r>
      <w:r>
        <w:rPr>
          <w:spacing w:val="-13"/>
        </w:rPr>
        <w:t xml:space="preserve"> </w:t>
      </w:r>
      <w:r>
        <w:t>statistical</w:t>
      </w:r>
      <w:r>
        <w:rPr>
          <w:spacing w:val="-12"/>
        </w:rPr>
        <w:t xml:space="preserve"> </w:t>
      </w:r>
      <w:r>
        <w:t>expertise,</w:t>
      </w:r>
      <w:r>
        <w:rPr>
          <w:spacing w:val="-13"/>
        </w:rPr>
        <w:t xml:space="preserve"> </w:t>
      </w:r>
      <w:r>
        <w:t>machine learning capabilities, data engineering proficiency, and deep domain knowledge (Provost &amp; Fawcett, 2013). Data science techniques have emerged as indispensable tools for transforming raw data into actionable insights, enabling organizations to unlock the latent value within their data reservoirs [8]. This array of techniques encompasses</w:t>
      </w:r>
      <w:r>
        <w:rPr>
          <w:spacing w:val="-5"/>
        </w:rPr>
        <w:t xml:space="preserve"> </w:t>
      </w:r>
      <w:r>
        <w:t>various</w:t>
      </w:r>
      <w:r>
        <w:rPr>
          <w:spacing w:val="-5"/>
        </w:rPr>
        <w:t xml:space="preserve"> </w:t>
      </w:r>
      <w:r>
        <w:t>methodologies,</w:t>
      </w:r>
      <w:r>
        <w:rPr>
          <w:spacing w:val="-2"/>
        </w:rPr>
        <w:t xml:space="preserve"> </w:t>
      </w:r>
      <w:r>
        <w:t>including</w:t>
      </w:r>
      <w:r>
        <w:rPr>
          <w:spacing w:val="-3"/>
        </w:rPr>
        <w:t xml:space="preserve"> </w:t>
      </w:r>
      <w:r>
        <w:t>machine learning algorithms capable of autonomously extracting knowledge</w:t>
      </w:r>
      <w:r>
        <w:rPr>
          <w:spacing w:val="-9"/>
        </w:rPr>
        <w:t xml:space="preserve"> </w:t>
      </w:r>
      <w:r>
        <w:t>from</w:t>
      </w:r>
      <w:r>
        <w:rPr>
          <w:spacing w:val="-8"/>
        </w:rPr>
        <w:t xml:space="preserve"> </w:t>
      </w:r>
      <w:r>
        <w:t>data</w:t>
      </w:r>
      <w:r>
        <w:rPr>
          <w:spacing w:val="-9"/>
        </w:rPr>
        <w:t xml:space="preserve"> </w:t>
      </w:r>
      <w:r>
        <w:t>and</w:t>
      </w:r>
      <w:r>
        <w:rPr>
          <w:spacing w:val="-8"/>
        </w:rPr>
        <w:t xml:space="preserve"> </w:t>
      </w:r>
      <w:r>
        <w:t>making</w:t>
      </w:r>
      <w:r>
        <w:rPr>
          <w:spacing w:val="-8"/>
        </w:rPr>
        <w:t xml:space="preserve"> </w:t>
      </w:r>
      <w:r>
        <w:t>predictions,</w:t>
      </w:r>
      <w:r>
        <w:rPr>
          <w:spacing w:val="-7"/>
        </w:rPr>
        <w:t xml:space="preserve"> </w:t>
      </w:r>
      <w:r>
        <w:t>predictive analytics that leverage historical data to forecast trends and outcomes, and data visualization, which serves as a bridge for decision-makers to intuitively comprehend complex datasets.</w:t>
      </w:r>
    </w:p>
    <w:p w14:paraId="7B94ADF1" w14:textId="77777777" w:rsidR="007E112A" w:rsidRDefault="00000000">
      <w:pPr>
        <w:pStyle w:val="Corpodetexto"/>
        <w:spacing w:before="229"/>
        <w:ind w:right="39" w:firstLine="720"/>
      </w:pPr>
      <w:r>
        <w:t>Amidst the imperatives of this data-driven era, organizations find themselves at a crossroads, where decisions</w:t>
      </w:r>
      <w:r>
        <w:rPr>
          <w:spacing w:val="-11"/>
        </w:rPr>
        <w:t xml:space="preserve"> </w:t>
      </w:r>
      <w:r>
        <w:t>related</w:t>
      </w:r>
      <w:r>
        <w:rPr>
          <w:spacing w:val="-9"/>
        </w:rPr>
        <w:t xml:space="preserve"> </w:t>
      </w:r>
      <w:r>
        <w:t>to</w:t>
      </w:r>
      <w:r>
        <w:rPr>
          <w:spacing w:val="-9"/>
        </w:rPr>
        <w:t xml:space="preserve"> </w:t>
      </w:r>
      <w:r>
        <w:t>the</w:t>
      </w:r>
      <w:r>
        <w:rPr>
          <w:spacing w:val="-10"/>
        </w:rPr>
        <w:t xml:space="preserve"> </w:t>
      </w:r>
      <w:r>
        <w:t>selection,</w:t>
      </w:r>
      <w:r>
        <w:rPr>
          <w:spacing w:val="-11"/>
        </w:rPr>
        <w:t xml:space="preserve"> </w:t>
      </w:r>
      <w:r>
        <w:t>seamless</w:t>
      </w:r>
      <w:r>
        <w:rPr>
          <w:spacing w:val="-11"/>
        </w:rPr>
        <w:t xml:space="preserve"> </w:t>
      </w:r>
      <w:r>
        <w:t>integration</w:t>
      </w:r>
      <w:r>
        <w:rPr>
          <w:spacing w:val="-9"/>
        </w:rPr>
        <w:t xml:space="preserve"> </w:t>
      </w:r>
      <w:r>
        <w:t>of data science techniques, and measurement of their effectiveness</w:t>
      </w:r>
      <w:r>
        <w:rPr>
          <w:spacing w:val="-13"/>
        </w:rPr>
        <w:t xml:space="preserve"> </w:t>
      </w:r>
      <w:r>
        <w:t>in</w:t>
      </w:r>
      <w:r>
        <w:rPr>
          <w:spacing w:val="-12"/>
        </w:rPr>
        <w:t xml:space="preserve"> </w:t>
      </w:r>
      <w:r>
        <w:t>enhancing</w:t>
      </w:r>
      <w:r>
        <w:rPr>
          <w:spacing w:val="-13"/>
        </w:rPr>
        <w:t xml:space="preserve"> </w:t>
      </w:r>
      <w:r>
        <w:t>strategic</w:t>
      </w:r>
      <w:r>
        <w:rPr>
          <w:spacing w:val="-12"/>
        </w:rPr>
        <w:t xml:space="preserve"> </w:t>
      </w:r>
      <w:r>
        <w:t>initiatives</w:t>
      </w:r>
      <w:r>
        <w:rPr>
          <w:spacing w:val="-13"/>
        </w:rPr>
        <w:t xml:space="preserve"> </w:t>
      </w:r>
      <w:r>
        <w:t>become</w:t>
      </w:r>
      <w:r>
        <w:rPr>
          <w:spacing w:val="-12"/>
        </w:rPr>
        <w:t xml:space="preserve"> </w:t>
      </w:r>
      <w:r>
        <w:t>of paramount importance [9]. Despite the increasing adoption</w:t>
      </w:r>
      <w:r>
        <w:rPr>
          <w:spacing w:val="-13"/>
        </w:rPr>
        <w:t xml:space="preserve"> </w:t>
      </w:r>
      <w:r>
        <w:t>of</w:t>
      </w:r>
      <w:r>
        <w:rPr>
          <w:spacing w:val="-12"/>
        </w:rPr>
        <w:t xml:space="preserve"> </w:t>
      </w:r>
      <w:r>
        <w:t>data-driven</w:t>
      </w:r>
      <w:r>
        <w:rPr>
          <w:spacing w:val="-13"/>
        </w:rPr>
        <w:t xml:space="preserve"> </w:t>
      </w:r>
      <w:r>
        <w:t>strategies,</w:t>
      </w:r>
      <w:r>
        <w:rPr>
          <w:spacing w:val="-12"/>
        </w:rPr>
        <w:t xml:space="preserve"> </w:t>
      </w:r>
      <w:r>
        <w:t>a</w:t>
      </w:r>
      <w:r>
        <w:rPr>
          <w:spacing w:val="-13"/>
        </w:rPr>
        <w:t xml:space="preserve"> </w:t>
      </w:r>
      <w:r>
        <w:t>noticeable</w:t>
      </w:r>
      <w:r>
        <w:rPr>
          <w:spacing w:val="-12"/>
        </w:rPr>
        <w:t xml:space="preserve"> </w:t>
      </w:r>
      <w:r>
        <w:t>gap</w:t>
      </w:r>
      <w:r>
        <w:rPr>
          <w:spacing w:val="-13"/>
        </w:rPr>
        <w:t xml:space="preserve"> </w:t>
      </w:r>
      <w:r>
        <w:t>exists in</w:t>
      </w:r>
      <w:r>
        <w:rPr>
          <w:spacing w:val="27"/>
        </w:rPr>
        <w:t xml:space="preserve"> </w:t>
      </w:r>
      <w:r>
        <w:t>understanding</w:t>
      </w:r>
      <w:r>
        <w:rPr>
          <w:spacing w:val="27"/>
        </w:rPr>
        <w:t xml:space="preserve"> </w:t>
      </w:r>
      <w:r>
        <w:t>the</w:t>
      </w:r>
      <w:r>
        <w:rPr>
          <w:spacing w:val="27"/>
        </w:rPr>
        <w:t xml:space="preserve"> </w:t>
      </w:r>
      <w:r>
        <w:t>relative</w:t>
      </w:r>
      <w:r>
        <w:rPr>
          <w:spacing w:val="23"/>
        </w:rPr>
        <w:t xml:space="preserve"> </w:t>
      </w:r>
      <w:r>
        <w:t>efficacy</w:t>
      </w:r>
      <w:r>
        <w:rPr>
          <w:spacing w:val="27"/>
        </w:rPr>
        <w:t xml:space="preserve"> </w:t>
      </w:r>
      <w:r>
        <w:t>of</w:t>
      </w:r>
      <w:r>
        <w:rPr>
          <w:spacing w:val="25"/>
        </w:rPr>
        <w:t xml:space="preserve"> </w:t>
      </w:r>
      <w:r>
        <w:t>different</w:t>
      </w:r>
      <w:r>
        <w:rPr>
          <w:spacing w:val="28"/>
        </w:rPr>
        <w:t xml:space="preserve"> </w:t>
      </w:r>
      <w:r>
        <w:rPr>
          <w:spacing w:val="-4"/>
        </w:rPr>
        <w:t>data</w:t>
      </w:r>
    </w:p>
    <w:p w14:paraId="11E1FD0D" w14:textId="77777777" w:rsidR="007E112A" w:rsidRDefault="00000000">
      <w:pPr>
        <w:pStyle w:val="Corpodetexto"/>
        <w:ind w:right="136"/>
      </w:pPr>
      <w:r>
        <w:br w:type="column"/>
      </w:r>
      <w:r>
        <w:t>science techniques in informing strategic decisions, especially across diverse industries and organizational. This</w:t>
      </w:r>
      <w:r>
        <w:rPr>
          <w:spacing w:val="-2"/>
        </w:rPr>
        <w:t xml:space="preserve"> </w:t>
      </w:r>
      <w:r>
        <w:t>research,</w:t>
      </w:r>
      <w:r>
        <w:rPr>
          <w:spacing w:val="-2"/>
        </w:rPr>
        <w:t xml:space="preserve"> </w:t>
      </w:r>
      <w:r>
        <w:t>therefore, aims</w:t>
      </w:r>
      <w:r>
        <w:rPr>
          <w:spacing w:val="-5"/>
        </w:rPr>
        <w:t xml:space="preserve"> </w:t>
      </w:r>
      <w:r>
        <w:t>to bridge</w:t>
      </w:r>
      <w:r>
        <w:rPr>
          <w:spacing w:val="-1"/>
        </w:rPr>
        <w:t xml:space="preserve"> </w:t>
      </w:r>
      <w:r>
        <w:t>this</w:t>
      </w:r>
      <w:r>
        <w:rPr>
          <w:spacing w:val="-2"/>
        </w:rPr>
        <w:t xml:space="preserve"> </w:t>
      </w:r>
      <w:r>
        <w:t>gap</w:t>
      </w:r>
      <w:r>
        <w:rPr>
          <w:spacing w:val="-1"/>
        </w:rPr>
        <w:t xml:space="preserve"> </w:t>
      </w:r>
      <w:r>
        <w:t>through a comprehensive comparative analysis, guided by empirical research, supported by contextual explanations, and fortified by the identification of challenges</w:t>
      </w:r>
      <w:r>
        <w:rPr>
          <w:spacing w:val="-13"/>
        </w:rPr>
        <w:t xml:space="preserve"> </w:t>
      </w:r>
      <w:r>
        <w:t>and</w:t>
      </w:r>
      <w:r>
        <w:rPr>
          <w:spacing w:val="-12"/>
        </w:rPr>
        <w:t xml:space="preserve"> </w:t>
      </w:r>
      <w:r>
        <w:t>opportunities</w:t>
      </w:r>
      <w:r>
        <w:rPr>
          <w:spacing w:val="-13"/>
        </w:rPr>
        <w:t xml:space="preserve"> </w:t>
      </w:r>
      <w:r>
        <w:t>[10].</w:t>
      </w:r>
      <w:r>
        <w:rPr>
          <w:spacing w:val="-12"/>
        </w:rPr>
        <w:t xml:space="preserve"> </w:t>
      </w:r>
      <w:r>
        <w:t>In</w:t>
      </w:r>
      <w:r>
        <w:rPr>
          <w:spacing w:val="-13"/>
        </w:rPr>
        <w:t xml:space="preserve"> </w:t>
      </w:r>
      <w:r>
        <w:t>a</w:t>
      </w:r>
      <w:r>
        <w:rPr>
          <w:spacing w:val="-12"/>
        </w:rPr>
        <w:t xml:space="preserve"> </w:t>
      </w:r>
      <w:r>
        <w:t>world</w:t>
      </w:r>
      <w:r>
        <w:rPr>
          <w:spacing w:val="-13"/>
        </w:rPr>
        <w:t xml:space="preserve"> </w:t>
      </w:r>
      <w:r>
        <w:t>where</w:t>
      </w:r>
      <w:r>
        <w:rPr>
          <w:spacing w:val="-12"/>
        </w:rPr>
        <w:t xml:space="preserve"> </w:t>
      </w:r>
      <w:r>
        <w:t>data- driven strategies have evolved from aspirations to strategic imperatives, this scholarly endeavor not only sheds light on the path forward but also equips organizations with the knowledge and capabilities needed</w:t>
      </w:r>
      <w:r>
        <w:rPr>
          <w:spacing w:val="-13"/>
        </w:rPr>
        <w:t xml:space="preserve"> </w:t>
      </w:r>
      <w:r>
        <w:t>to</w:t>
      </w:r>
      <w:r>
        <w:rPr>
          <w:spacing w:val="-12"/>
        </w:rPr>
        <w:t xml:space="preserve"> </w:t>
      </w:r>
      <w:r>
        <w:t>effectively</w:t>
      </w:r>
      <w:r>
        <w:rPr>
          <w:spacing w:val="-13"/>
        </w:rPr>
        <w:t xml:space="preserve"> </w:t>
      </w:r>
      <w:r>
        <w:t>harness</w:t>
      </w:r>
      <w:r>
        <w:rPr>
          <w:spacing w:val="-12"/>
        </w:rPr>
        <w:t xml:space="preserve"> </w:t>
      </w:r>
      <w:r>
        <w:t>the</w:t>
      </w:r>
      <w:r>
        <w:rPr>
          <w:spacing w:val="-13"/>
        </w:rPr>
        <w:t xml:space="preserve"> </w:t>
      </w:r>
      <w:r>
        <w:t>potential</w:t>
      </w:r>
      <w:r>
        <w:rPr>
          <w:spacing w:val="-12"/>
        </w:rPr>
        <w:t xml:space="preserve"> </w:t>
      </w:r>
      <w:r>
        <w:t>of</w:t>
      </w:r>
      <w:r>
        <w:rPr>
          <w:spacing w:val="-13"/>
        </w:rPr>
        <w:t xml:space="preserve"> </w:t>
      </w:r>
      <w:r>
        <w:t>data</w:t>
      </w:r>
      <w:r>
        <w:rPr>
          <w:spacing w:val="-12"/>
        </w:rPr>
        <w:t xml:space="preserve"> </w:t>
      </w:r>
      <w:r>
        <w:t>science techniques</w:t>
      </w:r>
      <w:r>
        <w:rPr>
          <w:spacing w:val="-7"/>
        </w:rPr>
        <w:t xml:space="preserve"> </w:t>
      </w:r>
      <w:r>
        <w:t>on</w:t>
      </w:r>
      <w:r>
        <w:rPr>
          <w:spacing w:val="-4"/>
        </w:rPr>
        <w:t xml:space="preserve"> </w:t>
      </w:r>
      <w:r>
        <w:t>their</w:t>
      </w:r>
      <w:r>
        <w:rPr>
          <w:spacing w:val="-3"/>
        </w:rPr>
        <w:t xml:space="preserve"> </w:t>
      </w:r>
      <w:r>
        <w:t>journey</w:t>
      </w:r>
      <w:r>
        <w:rPr>
          <w:spacing w:val="-4"/>
        </w:rPr>
        <w:t xml:space="preserve"> </w:t>
      </w:r>
      <w:r>
        <w:t>towards</w:t>
      </w:r>
      <w:r>
        <w:rPr>
          <w:spacing w:val="-6"/>
        </w:rPr>
        <w:t xml:space="preserve"> </w:t>
      </w:r>
      <w:r>
        <w:t>strategic</w:t>
      </w:r>
      <w:r>
        <w:rPr>
          <w:spacing w:val="-5"/>
        </w:rPr>
        <w:t xml:space="preserve"> </w:t>
      </w:r>
      <w:r>
        <w:rPr>
          <w:spacing w:val="-2"/>
        </w:rPr>
        <w:t>excellence.</w:t>
      </w:r>
    </w:p>
    <w:p w14:paraId="25B59100" w14:textId="77777777" w:rsidR="007E112A" w:rsidRDefault="00000000">
      <w:pPr>
        <w:pStyle w:val="Ttulo2"/>
        <w:spacing w:before="226"/>
      </w:pPr>
      <w:r>
        <w:rPr>
          <w:color w:val="006FC0"/>
          <w:spacing w:val="-2"/>
        </w:rPr>
        <w:t>OBJECTIVE</w:t>
      </w:r>
    </w:p>
    <w:p w14:paraId="41886618" w14:textId="77777777" w:rsidR="007E112A" w:rsidRDefault="00000000">
      <w:pPr>
        <w:pStyle w:val="Ttulo3"/>
        <w:spacing w:line="229" w:lineRule="exact"/>
      </w:pPr>
      <w:r>
        <w:t xml:space="preserve">General </w:t>
      </w:r>
      <w:r>
        <w:rPr>
          <w:spacing w:val="-2"/>
        </w:rPr>
        <w:t>Objective</w:t>
      </w:r>
    </w:p>
    <w:p w14:paraId="28C1904B" w14:textId="77777777" w:rsidR="007E112A" w:rsidRDefault="00000000">
      <w:pPr>
        <w:pStyle w:val="PargrafodaLista"/>
        <w:numPr>
          <w:ilvl w:val="0"/>
          <w:numId w:val="3"/>
        </w:numPr>
        <w:tabs>
          <w:tab w:val="left" w:pos="860"/>
        </w:tabs>
        <w:spacing w:before="4"/>
        <w:ind w:right="139"/>
        <w:rPr>
          <w:sz w:val="20"/>
        </w:rPr>
      </w:pPr>
      <w:r>
        <w:rPr>
          <w:sz w:val="20"/>
        </w:rPr>
        <w:t>To analyze the impact of data science techniques on contemporary business</w:t>
      </w:r>
      <w:r>
        <w:rPr>
          <w:spacing w:val="40"/>
          <w:sz w:val="20"/>
        </w:rPr>
        <w:t xml:space="preserve"> </w:t>
      </w:r>
      <w:r>
        <w:rPr>
          <w:spacing w:val="-2"/>
          <w:sz w:val="20"/>
        </w:rPr>
        <w:t>strategies.</w:t>
      </w:r>
    </w:p>
    <w:p w14:paraId="24C96477" w14:textId="77777777" w:rsidR="007E112A" w:rsidRDefault="007E112A">
      <w:pPr>
        <w:pStyle w:val="Corpodetexto"/>
        <w:ind w:left="0"/>
        <w:jc w:val="left"/>
      </w:pPr>
    </w:p>
    <w:p w14:paraId="5D1FED30" w14:textId="77777777" w:rsidR="007E112A" w:rsidRDefault="00000000">
      <w:pPr>
        <w:pStyle w:val="Ttulo3"/>
        <w:spacing w:line="230" w:lineRule="exact"/>
      </w:pPr>
      <w:r>
        <w:t>Specific</w:t>
      </w:r>
      <w:r>
        <w:rPr>
          <w:spacing w:val="-3"/>
        </w:rPr>
        <w:t xml:space="preserve"> </w:t>
      </w:r>
      <w:r>
        <w:rPr>
          <w:spacing w:val="-2"/>
        </w:rPr>
        <w:t>Objectives</w:t>
      </w:r>
    </w:p>
    <w:p w14:paraId="2CDB40FA" w14:textId="77777777" w:rsidR="007E112A" w:rsidRDefault="00000000">
      <w:pPr>
        <w:pStyle w:val="PargrafodaLista"/>
        <w:numPr>
          <w:ilvl w:val="0"/>
          <w:numId w:val="3"/>
        </w:numPr>
        <w:tabs>
          <w:tab w:val="left" w:pos="860"/>
        </w:tabs>
        <w:spacing w:line="244" w:lineRule="exact"/>
        <w:ind w:right="0"/>
        <w:jc w:val="left"/>
        <w:rPr>
          <w:sz w:val="20"/>
        </w:rPr>
      </w:pPr>
      <w:r>
        <w:rPr>
          <w:sz w:val="20"/>
        </w:rPr>
        <w:t>Explore</w:t>
      </w:r>
      <w:r>
        <w:rPr>
          <w:spacing w:val="-1"/>
          <w:sz w:val="20"/>
        </w:rPr>
        <w:t xml:space="preserve"> </w:t>
      </w:r>
      <w:r>
        <w:rPr>
          <w:sz w:val="20"/>
        </w:rPr>
        <w:t>a</w:t>
      </w:r>
      <w:r>
        <w:rPr>
          <w:spacing w:val="-5"/>
          <w:sz w:val="20"/>
        </w:rPr>
        <w:t xml:space="preserve"> </w:t>
      </w:r>
      <w:r>
        <w:rPr>
          <w:sz w:val="20"/>
        </w:rPr>
        <w:t>variety of</w:t>
      </w:r>
      <w:r>
        <w:rPr>
          <w:spacing w:val="1"/>
          <w:sz w:val="20"/>
        </w:rPr>
        <w:t xml:space="preserve"> </w:t>
      </w:r>
      <w:r>
        <w:rPr>
          <w:sz w:val="20"/>
        </w:rPr>
        <w:t>data science</w:t>
      </w:r>
      <w:r>
        <w:rPr>
          <w:spacing w:val="-1"/>
          <w:sz w:val="20"/>
        </w:rPr>
        <w:t xml:space="preserve"> </w:t>
      </w:r>
      <w:r>
        <w:rPr>
          <w:spacing w:val="-2"/>
          <w:sz w:val="20"/>
        </w:rPr>
        <w:t>techniques.</w:t>
      </w:r>
    </w:p>
    <w:p w14:paraId="725877EE" w14:textId="77777777" w:rsidR="007E112A" w:rsidRDefault="00000000">
      <w:pPr>
        <w:pStyle w:val="PargrafodaLista"/>
        <w:numPr>
          <w:ilvl w:val="0"/>
          <w:numId w:val="3"/>
        </w:numPr>
        <w:tabs>
          <w:tab w:val="left" w:pos="860"/>
        </w:tabs>
        <w:spacing w:before="2" w:line="237" w:lineRule="auto"/>
        <w:ind w:right="137"/>
        <w:jc w:val="left"/>
        <w:rPr>
          <w:sz w:val="20"/>
        </w:rPr>
      </w:pPr>
      <w:r>
        <w:rPr>
          <w:sz w:val="20"/>
        </w:rPr>
        <w:t>Evaluate</w:t>
      </w:r>
      <w:r>
        <w:rPr>
          <w:spacing w:val="80"/>
          <w:sz w:val="20"/>
        </w:rPr>
        <w:t xml:space="preserve"> </w:t>
      </w:r>
      <w:r>
        <w:rPr>
          <w:sz w:val="20"/>
        </w:rPr>
        <w:t>their</w:t>
      </w:r>
      <w:r>
        <w:rPr>
          <w:spacing w:val="80"/>
          <w:sz w:val="20"/>
        </w:rPr>
        <w:t xml:space="preserve"> </w:t>
      </w:r>
      <w:r>
        <w:rPr>
          <w:sz w:val="20"/>
        </w:rPr>
        <w:t>effectiveness</w:t>
      </w:r>
      <w:r>
        <w:rPr>
          <w:spacing w:val="80"/>
          <w:sz w:val="20"/>
        </w:rPr>
        <w:t xml:space="preserve"> </w:t>
      </w:r>
      <w:r>
        <w:rPr>
          <w:sz w:val="20"/>
        </w:rPr>
        <w:t>in</w:t>
      </w:r>
      <w:r>
        <w:rPr>
          <w:spacing w:val="80"/>
          <w:sz w:val="20"/>
        </w:rPr>
        <w:t xml:space="preserve"> </w:t>
      </w:r>
      <w:r>
        <w:rPr>
          <w:sz w:val="20"/>
        </w:rPr>
        <w:t>enhancing business strategies.</w:t>
      </w:r>
    </w:p>
    <w:p w14:paraId="46FDDFBE" w14:textId="77777777" w:rsidR="007E112A" w:rsidRDefault="00000000">
      <w:pPr>
        <w:pStyle w:val="PargrafodaLista"/>
        <w:numPr>
          <w:ilvl w:val="0"/>
          <w:numId w:val="3"/>
        </w:numPr>
        <w:tabs>
          <w:tab w:val="left" w:pos="860"/>
          <w:tab w:val="left" w:pos="1947"/>
          <w:tab w:val="left" w:pos="2991"/>
          <w:tab w:val="left" w:pos="3742"/>
        </w:tabs>
        <w:spacing w:before="5" w:line="237" w:lineRule="auto"/>
        <w:ind w:right="138"/>
        <w:jc w:val="left"/>
        <w:rPr>
          <w:sz w:val="20"/>
        </w:rPr>
      </w:pPr>
      <w:r>
        <w:rPr>
          <w:spacing w:val="-2"/>
          <w:sz w:val="20"/>
        </w:rPr>
        <w:t>Investigate</w:t>
      </w:r>
      <w:r>
        <w:rPr>
          <w:sz w:val="20"/>
        </w:rPr>
        <w:tab/>
      </w:r>
      <w:r>
        <w:rPr>
          <w:spacing w:val="-2"/>
          <w:sz w:val="20"/>
        </w:rPr>
        <w:t>contextual</w:t>
      </w:r>
      <w:r>
        <w:rPr>
          <w:sz w:val="20"/>
        </w:rPr>
        <w:tab/>
      </w:r>
      <w:r>
        <w:rPr>
          <w:spacing w:val="-2"/>
          <w:sz w:val="20"/>
        </w:rPr>
        <w:t>factors</w:t>
      </w:r>
      <w:r>
        <w:rPr>
          <w:sz w:val="20"/>
        </w:rPr>
        <w:tab/>
      </w:r>
      <w:r>
        <w:rPr>
          <w:spacing w:val="-2"/>
          <w:sz w:val="20"/>
        </w:rPr>
        <w:t xml:space="preserve">influencing </w:t>
      </w:r>
      <w:r>
        <w:rPr>
          <w:sz w:val="20"/>
        </w:rPr>
        <w:t>technique selection.</w:t>
      </w:r>
    </w:p>
    <w:p w14:paraId="147D66A6" w14:textId="77777777" w:rsidR="007E112A" w:rsidRDefault="00000000">
      <w:pPr>
        <w:pStyle w:val="PargrafodaLista"/>
        <w:numPr>
          <w:ilvl w:val="0"/>
          <w:numId w:val="3"/>
        </w:numPr>
        <w:tabs>
          <w:tab w:val="left" w:pos="860"/>
        </w:tabs>
        <w:spacing w:before="2" w:line="237" w:lineRule="auto"/>
        <w:ind w:right="136"/>
        <w:jc w:val="left"/>
        <w:rPr>
          <w:sz w:val="20"/>
        </w:rPr>
      </w:pPr>
      <w:r>
        <w:rPr>
          <w:sz w:val="20"/>
        </w:rPr>
        <w:t>Identify</w:t>
      </w:r>
      <w:r>
        <w:rPr>
          <w:spacing w:val="80"/>
          <w:sz w:val="20"/>
        </w:rPr>
        <w:t xml:space="preserve"> </w:t>
      </w:r>
      <w:r>
        <w:rPr>
          <w:sz w:val="20"/>
        </w:rPr>
        <w:t>challenges</w:t>
      </w:r>
      <w:r>
        <w:rPr>
          <w:spacing w:val="80"/>
          <w:sz w:val="20"/>
        </w:rPr>
        <w:t xml:space="preserve"> </w:t>
      </w:r>
      <w:r>
        <w:rPr>
          <w:sz w:val="20"/>
        </w:rPr>
        <w:t>in</w:t>
      </w:r>
      <w:r>
        <w:rPr>
          <w:spacing w:val="80"/>
          <w:sz w:val="20"/>
        </w:rPr>
        <w:t xml:space="preserve"> </w:t>
      </w:r>
      <w:r>
        <w:rPr>
          <w:sz w:val="20"/>
        </w:rPr>
        <w:t>implementing</w:t>
      </w:r>
      <w:r>
        <w:rPr>
          <w:spacing w:val="80"/>
          <w:sz w:val="20"/>
        </w:rPr>
        <w:t xml:space="preserve"> </w:t>
      </w:r>
      <w:r>
        <w:rPr>
          <w:sz w:val="20"/>
        </w:rPr>
        <w:t>data- driven strategies.</w:t>
      </w:r>
    </w:p>
    <w:p w14:paraId="29D7B3FD" w14:textId="77777777" w:rsidR="007E112A" w:rsidRDefault="00000000">
      <w:pPr>
        <w:pStyle w:val="PargrafodaLista"/>
        <w:numPr>
          <w:ilvl w:val="0"/>
          <w:numId w:val="3"/>
        </w:numPr>
        <w:tabs>
          <w:tab w:val="left" w:pos="860"/>
          <w:tab w:val="left" w:pos="1715"/>
          <w:tab w:val="left" w:pos="2767"/>
          <w:tab w:val="left" w:pos="4418"/>
        </w:tabs>
        <w:spacing w:before="6" w:line="237" w:lineRule="auto"/>
        <w:ind w:right="139"/>
        <w:jc w:val="left"/>
        <w:rPr>
          <w:sz w:val="20"/>
        </w:rPr>
      </w:pPr>
      <w:r>
        <w:rPr>
          <w:spacing w:val="-2"/>
          <w:sz w:val="20"/>
        </w:rPr>
        <w:t>Provide</w:t>
      </w:r>
      <w:r>
        <w:rPr>
          <w:sz w:val="20"/>
        </w:rPr>
        <w:tab/>
      </w:r>
      <w:r>
        <w:rPr>
          <w:spacing w:val="-2"/>
          <w:sz w:val="20"/>
        </w:rPr>
        <w:t>actionable</w:t>
      </w:r>
      <w:r>
        <w:rPr>
          <w:sz w:val="20"/>
        </w:rPr>
        <w:tab/>
      </w:r>
      <w:r>
        <w:rPr>
          <w:spacing w:val="-2"/>
          <w:sz w:val="20"/>
        </w:rPr>
        <w:t>recommendations</w:t>
      </w:r>
      <w:r>
        <w:rPr>
          <w:sz w:val="20"/>
        </w:rPr>
        <w:tab/>
      </w:r>
      <w:r>
        <w:rPr>
          <w:spacing w:val="-4"/>
          <w:sz w:val="20"/>
        </w:rPr>
        <w:t xml:space="preserve">for </w:t>
      </w:r>
      <w:r>
        <w:rPr>
          <w:spacing w:val="-2"/>
          <w:sz w:val="20"/>
        </w:rPr>
        <w:t>optimization.</w:t>
      </w:r>
    </w:p>
    <w:p w14:paraId="5320C7E7" w14:textId="77777777" w:rsidR="007E112A" w:rsidRDefault="007E112A">
      <w:pPr>
        <w:pStyle w:val="Corpodetexto"/>
        <w:spacing w:before="3"/>
        <w:ind w:left="0"/>
        <w:jc w:val="left"/>
      </w:pPr>
    </w:p>
    <w:p w14:paraId="2BA1BE56" w14:textId="77777777" w:rsidR="007E112A" w:rsidRDefault="00000000">
      <w:pPr>
        <w:pStyle w:val="Ttulo2"/>
      </w:pPr>
      <w:r>
        <w:rPr>
          <w:color w:val="006FC0"/>
          <w:spacing w:val="-2"/>
        </w:rPr>
        <w:t>METHODOLOGY</w:t>
      </w:r>
    </w:p>
    <w:p w14:paraId="770FC5C7" w14:textId="77777777" w:rsidR="007E112A" w:rsidRDefault="00000000">
      <w:pPr>
        <w:pStyle w:val="Corpodetexto"/>
        <w:ind w:right="136" w:firstLine="720"/>
      </w:pPr>
      <w:r>
        <w:t>The methodology employed in this research aims to investigate the impact and effectiveness of data science techniques in shaping contemporary business strategies. To</w:t>
      </w:r>
      <w:r>
        <w:rPr>
          <w:spacing w:val="-5"/>
        </w:rPr>
        <w:t xml:space="preserve"> </w:t>
      </w:r>
      <w:r>
        <w:t>achieve</w:t>
      </w:r>
      <w:r>
        <w:rPr>
          <w:spacing w:val="-2"/>
        </w:rPr>
        <w:t xml:space="preserve"> </w:t>
      </w:r>
      <w:r>
        <w:t>this,</w:t>
      </w:r>
      <w:r>
        <w:rPr>
          <w:spacing w:val="-3"/>
        </w:rPr>
        <w:t xml:space="preserve"> </w:t>
      </w:r>
      <w:r>
        <w:t>we</w:t>
      </w:r>
      <w:r>
        <w:rPr>
          <w:spacing w:val="-2"/>
        </w:rPr>
        <w:t xml:space="preserve"> </w:t>
      </w:r>
      <w:r>
        <w:t>adopted</w:t>
      </w:r>
      <w:r>
        <w:rPr>
          <w:spacing w:val="-5"/>
        </w:rPr>
        <w:t xml:space="preserve"> </w:t>
      </w:r>
      <w:r>
        <w:t>a</w:t>
      </w:r>
      <w:r>
        <w:rPr>
          <w:spacing w:val="-1"/>
        </w:rPr>
        <w:t xml:space="preserve"> </w:t>
      </w:r>
      <w:r>
        <w:t>comprehensive mixed-methods approach that encompasses both qualitative and quantitative research methods. This section outlines the data collection procedures, sample selection,</w:t>
      </w:r>
      <w:r>
        <w:rPr>
          <w:spacing w:val="-3"/>
        </w:rPr>
        <w:t xml:space="preserve"> </w:t>
      </w:r>
      <w:r>
        <w:t>data</w:t>
      </w:r>
      <w:r>
        <w:rPr>
          <w:spacing w:val="-4"/>
        </w:rPr>
        <w:t xml:space="preserve"> </w:t>
      </w:r>
      <w:r>
        <w:t>analysis</w:t>
      </w:r>
      <w:r>
        <w:rPr>
          <w:spacing w:val="-5"/>
        </w:rPr>
        <w:t xml:space="preserve"> </w:t>
      </w:r>
      <w:r>
        <w:t>techniques,</w:t>
      </w:r>
      <w:r>
        <w:rPr>
          <w:spacing w:val="-3"/>
        </w:rPr>
        <w:t xml:space="preserve"> </w:t>
      </w:r>
      <w:r>
        <w:t>and</w:t>
      </w:r>
      <w:r>
        <w:rPr>
          <w:spacing w:val="-4"/>
        </w:rPr>
        <w:t xml:space="preserve"> </w:t>
      </w:r>
      <w:r>
        <w:t>tools</w:t>
      </w:r>
      <w:r>
        <w:rPr>
          <w:spacing w:val="-5"/>
        </w:rPr>
        <w:t xml:space="preserve"> </w:t>
      </w:r>
      <w:r>
        <w:t>used</w:t>
      </w:r>
      <w:r>
        <w:rPr>
          <w:spacing w:val="-4"/>
        </w:rPr>
        <w:t xml:space="preserve"> </w:t>
      </w:r>
      <w:r>
        <w:t>in</w:t>
      </w:r>
      <w:r>
        <w:rPr>
          <w:spacing w:val="-4"/>
        </w:rPr>
        <w:t xml:space="preserve"> </w:t>
      </w:r>
      <w:r>
        <w:t xml:space="preserve">our </w:t>
      </w:r>
      <w:r>
        <w:rPr>
          <w:spacing w:val="-2"/>
        </w:rPr>
        <w:t>study.</w:t>
      </w:r>
    </w:p>
    <w:p w14:paraId="332349A5" w14:textId="77777777" w:rsidR="007E112A" w:rsidRDefault="00000000">
      <w:pPr>
        <w:pStyle w:val="Ttulo3"/>
        <w:spacing w:before="229" w:line="229" w:lineRule="exact"/>
      </w:pPr>
      <w:r>
        <w:t>Qualitative</w:t>
      </w:r>
      <w:r>
        <w:rPr>
          <w:spacing w:val="-3"/>
        </w:rPr>
        <w:t xml:space="preserve"> </w:t>
      </w:r>
      <w:r>
        <w:rPr>
          <w:spacing w:val="-2"/>
        </w:rPr>
        <w:t>Research</w:t>
      </w:r>
    </w:p>
    <w:p w14:paraId="6BCD1D93" w14:textId="77777777" w:rsidR="007E112A" w:rsidRDefault="00000000">
      <w:pPr>
        <w:pStyle w:val="Ttulo4"/>
      </w:pPr>
      <w:r>
        <w:t>In-Depth</w:t>
      </w:r>
      <w:r>
        <w:rPr>
          <w:spacing w:val="-10"/>
        </w:rPr>
        <w:t xml:space="preserve"> </w:t>
      </w:r>
      <w:r>
        <w:rPr>
          <w:spacing w:val="-2"/>
        </w:rPr>
        <w:t>Interviews</w:t>
      </w:r>
    </w:p>
    <w:p w14:paraId="36F47A0D" w14:textId="77777777" w:rsidR="007E112A" w:rsidRDefault="00000000">
      <w:pPr>
        <w:pStyle w:val="Corpodetexto"/>
        <w:spacing w:before="2"/>
        <w:ind w:right="136" w:firstLine="720"/>
      </w:pPr>
      <w:r>
        <w:t xml:space="preserve">Qualitative data </w:t>
      </w:r>
      <w:proofErr w:type="gramStart"/>
      <w:r>
        <w:t>were</w:t>
      </w:r>
      <w:proofErr w:type="gramEnd"/>
      <w:r>
        <w:t xml:space="preserve"> collected through semi- structured in-depth interviews with a diverse group of industry experts, executives, and data science practitioners. These interviews aimed to gain deeper insights into the practical applications of data science techniques in real-world strategic decision-making contexts. A purposive sampling approach was used to select</w:t>
      </w:r>
      <w:r>
        <w:rPr>
          <w:spacing w:val="-13"/>
        </w:rPr>
        <w:t xml:space="preserve"> </w:t>
      </w:r>
      <w:r>
        <w:t>interviewees</w:t>
      </w:r>
      <w:r>
        <w:rPr>
          <w:spacing w:val="-12"/>
        </w:rPr>
        <w:t xml:space="preserve"> </w:t>
      </w:r>
      <w:r>
        <w:t>with</w:t>
      </w:r>
      <w:r>
        <w:rPr>
          <w:spacing w:val="-13"/>
        </w:rPr>
        <w:t xml:space="preserve"> </w:t>
      </w:r>
      <w:r>
        <w:t>extensive</w:t>
      </w:r>
      <w:r>
        <w:rPr>
          <w:spacing w:val="-12"/>
        </w:rPr>
        <w:t xml:space="preserve"> </w:t>
      </w:r>
      <w:r>
        <w:t>experience</w:t>
      </w:r>
      <w:r>
        <w:rPr>
          <w:spacing w:val="-13"/>
        </w:rPr>
        <w:t xml:space="preserve"> </w:t>
      </w:r>
      <w:r>
        <w:t>in</w:t>
      </w:r>
      <w:r>
        <w:rPr>
          <w:spacing w:val="-12"/>
        </w:rPr>
        <w:t xml:space="preserve"> </w:t>
      </w:r>
      <w:r>
        <w:t>utilizing data science methods within their respective organizations. Interviews were conducted in a one-on</w:t>
      </w:r>
      <w:proofErr w:type="gramStart"/>
      <w:r>
        <w:t>- one</w:t>
      </w:r>
      <w:proofErr w:type="gramEnd"/>
      <w:r>
        <w:t xml:space="preserve"> format and were recorded and transcribed for subsequent analysis.</w:t>
      </w:r>
    </w:p>
    <w:p w14:paraId="5BFB230E" w14:textId="77777777" w:rsidR="007E112A" w:rsidRDefault="007E112A">
      <w:pPr>
        <w:sectPr w:rsidR="007E112A">
          <w:headerReference w:type="default" r:id="rId10"/>
          <w:footerReference w:type="default" r:id="rId11"/>
          <w:pgSz w:w="11910" w:h="16840"/>
          <w:pgMar w:top="1540" w:right="940" w:bottom="1400" w:left="940" w:header="1348" w:footer="1201" w:gutter="0"/>
          <w:pgNumType w:start="258"/>
          <w:cols w:num="2" w:space="720" w:equalWidth="0">
            <w:col w:w="4698" w:space="535"/>
            <w:col w:w="4797"/>
          </w:cols>
        </w:sectPr>
      </w:pPr>
    </w:p>
    <w:p w14:paraId="4C7CC439" w14:textId="77777777" w:rsidR="007E112A" w:rsidRDefault="00000000">
      <w:pPr>
        <w:pStyle w:val="Ttulo3"/>
        <w:spacing w:line="226" w:lineRule="exact"/>
      </w:pPr>
      <w:r>
        <w:lastRenderedPageBreak/>
        <w:t>Quantitative</w:t>
      </w:r>
      <w:r>
        <w:rPr>
          <w:spacing w:val="-2"/>
        </w:rPr>
        <w:t xml:space="preserve"> Research</w:t>
      </w:r>
    </w:p>
    <w:p w14:paraId="6980AD60" w14:textId="77777777" w:rsidR="007E112A" w:rsidRDefault="00000000">
      <w:pPr>
        <w:pStyle w:val="Ttulo4"/>
      </w:pPr>
      <w:r>
        <w:t>Survey</w:t>
      </w:r>
      <w:r>
        <w:rPr>
          <w:spacing w:val="-4"/>
        </w:rPr>
        <w:t xml:space="preserve"> </w:t>
      </w:r>
      <w:r>
        <w:t>Design</w:t>
      </w:r>
      <w:r>
        <w:rPr>
          <w:spacing w:val="-3"/>
        </w:rPr>
        <w:t xml:space="preserve"> </w:t>
      </w:r>
      <w:r>
        <w:t>and</w:t>
      </w:r>
      <w:r>
        <w:rPr>
          <w:spacing w:val="-3"/>
        </w:rPr>
        <w:t xml:space="preserve"> </w:t>
      </w:r>
      <w:r>
        <w:rPr>
          <w:spacing w:val="-2"/>
        </w:rPr>
        <w:t>Administration</w:t>
      </w:r>
    </w:p>
    <w:p w14:paraId="08882095" w14:textId="77777777" w:rsidR="007E112A" w:rsidRDefault="00000000">
      <w:pPr>
        <w:pStyle w:val="Corpodetexto"/>
        <w:spacing w:before="2"/>
        <w:ind w:right="38" w:firstLine="720"/>
      </w:pPr>
      <w:r>
        <w:t xml:space="preserve">Quantitative data </w:t>
      </w:r>
      <w:proofErr w:type="gramStart"/>
      <w:r>
        <w:t>were</w:t>
      </w:r>
      <w:proofErr w:type="gramEnd"/>
      <w:r>
        <w:t xml:space="preserve"> collected through a comprehensive survey designed to capture information on</w:t>
      </w:r>
      <w:r>
        <w:rPr>
          <w:spacing w:val="-13"/>
        </w:rPr>
        <w:t xml:space="preserve"> </w:t>
      </w:r>
      <w:r>
        <w:t>the</w:t>
      </w:r>
      <w:r>
        <w:rPr>
          <w:spacing w:val="-12"/>
        </w:rPr>
        <w:t xml:space="preserve"> </w:t>
      </w:r>
      <w:r>
        <w:t>adoption</w:t>
      </w:r>
      <w:r>
        <w:rPr>
          <w:spacing w:val="-13"/>
        </w:rPr>
        <w:t xml:space="preserve"> </w:t>
      </w:r>
      <w:r>
        <w:t>and</w:t>
      </w:r>
      <w:r>
        <w:rPr>
          <w:spacing w:val="-12"/>
        </w:rPr>
        <w:t xml:space="preserve"> </w:t>
      </w:r>
      <w:r>
        <w:t>outcomes</w:t>
      </w:r>
      <w:r>
        <w:rPr>
          <w:spacing w:val="-13"/>
        </w:rPr>
        <w:t xml:space="preserve"> </w:t>
      </w:r>
      <w:r>
        <w:t>of</w:t>
      </w:r>
      <w:r>
        <w:rPr>
          <w:spacing w:val="-12"/>
        </w:rPr>
        <w:t xml:space="preserve"> </w:t>
      </w:r>
      <w:r>
        <w:t>data-driven</w:t>
      </w:r>
      <w:r>
        <w:rPr>
          <w:spacing w:val="-13"/>
        </w:rPr>
        <w:t xml:space="preserve"> </w:t>
      </w:r>
      <w:r>
        <w:t>strategies</w:t>
      </w:r>
      <w:r>
        <w:rPr>
          <w:spacing w:val="-12"/>
        </w:rPr>
        <w:t xml:space="preserve"> </w:t>
      </w:r>
      <w:r>
        <w:t xml:space="preserve">in a variety of industries and organizational settings. The survey was developed based on </w:t>
      </w:r>
      <w:proofErr w:type="gramStart"/>
      <w:r>
        <w:t>the research</w:t>
      </w:r>
      <w:proofErr w:type="gramEnd"/>
      <w:r>
        <w:t xml:space="preserve"> objectives and</w:t>
      </w:r>
      <w:r>
        <w:rPr>
          <w:spacing w:val="-4"/>
        </w:rPr>
        <w:t xml:space="preserve"> </w:t>
      </w:r>
      <w:r>
        <w:t>included</w:t>
      </w:r>
      <w:r>
        <w:rPr>
          <w:spacing w:val="-4"/>
        </w:rPr>
        <w:t xml:space="preserve"> </w:t>
      </w:r>
      <w:r>
        <w:t>questions</w:t>
      </w:r>
      <w:r>
        <w:rPr>
          <w:spacing w:val="-5"/>
        </w:rPr>
        <w:t xml:space="preserve"> </w:t>
      </w:r>
      <w:r>
        <w:t>related</w:t>
      </w:r>
      <w:r>
        <w:rPr>
          <w:spacing w:val="-4"/>
        </w:rPr>
        <w:t xml:space="preserve"> </w:t>
      </w:r>
      <w:r>
        <w:t>to</w:t>
      </w:r>
      <w:r>
        <w:rPr>
          <w:spacing w:val="-7"/>
        </w:rPr>
        <w:t xml:space="preserve"> </w:t>
      </w:r>
      <w:r>
        <w:t>the</w:t>
      </w:r>
      <w:r>
        <w:rPr>
          <w:spacing w:val="-4"/>
        </w:rPr>
        <w:t xml:space="preserve"> </w:t>
      </w:r>
      <w:r>
        <w:t>use</w:t>
      </w:r>
      <w:r>
        <w:rPr>
          <w:spacing w:val="-4"/>
        </w:rPr>
        <w:t xml:space="preserve"> </w:t>
      </w:r>
      <w:r>
        <w:t>of</w:t>
      </w:r>
      <w:r>
        <w:rPr>
          <w:spacing w:val="-6"/>
        </w:rPr>
        <w:t xml:space="preserve"> </w:t>
      </w:r>
      <w:r>
        <w:t>specific</w:t>
      </w:r>
      <w:r>
        <w:rPr>
          <w:spacing w:val="-4"/>
        </w:rPr>
        <w:t xml:space="preserve"> </w:t>
      </w:r>
      <w:r>
        <w:t>data science techniques, key performance indicators (KPIs) associated with data-driven strategies, and contextual factors influencing decision-making.</w:t>
      </w:r>
    </w:p>
    <w:p w14:paraId="6956AC66" w14:textId="77777777" w:rsidR="007E112A" w:rsidRDefault="00000000">
      <w:pPr>
        <w:pStyle w:val="Ttulo4"/>
        <w:spacing w:before="226" w:line="240" w:lineRule="auto"/>
      </w:pPr>
      <w:r>
        <w:t>Sample</w:t>
      </w:r>
      <w:r>
        <w:rPr>
          <w:spacing w:val="-1"/>
        </w:rPr>
        <w:t xml:space="preserve"> </w:t>
      </w:r>
      <w:r>
        <w:rPr>
          <w:spacing w:val="-2"/>
        </w:rPr>
        <w:t>Selection</w:t>
      </w:r>
    </w:p>
    <w:p w14:paraId="3D20AEB4" w14:textId="77777777" w:rsidR="007E112A" w:rsidRDefault="00000000">
      <w:pPr>
        <w:pStyle w:val="Corpodetexto"/>
        <w:spacing w:before="2"/>
        <w:ind w:right="40" w:firstLine="720"/>
      </w:pPr>
      <w:r>
        <w:t>A stratified random sampling method was employed to select a representative sample of organizations.</w:t>
      </w:r>
      <w:r>
        <w:rPr>
          <w:spacing w:val="-4"/>
        </w:rPr>
        <w:t xml:space="preserve"> </w:t>
      </w:r>
      <w:r>
        <w:t>The</w:t>
      </w:r>
      <w:r>
        <w:rPr>
          <w:spacing w:val="-9"/>
        </w:rPr>
        <w:t xml:space="preserve"> </w:t>
      </w:r>
      <w:r>
        <w:t>strata</w:t>
      </w:r>
      <w:r>
        <w:rPr>
          <w:spacing w:val="-6"/>
        </w:rPr>
        <w:t xml:space="preserve"> </w:t>
      </w:r>
      <w:r>
        <w:t>were</w:t>
      </w:r>
      <w:r>
        <w:rPr>
          <w:spacing w:val="-6"/>
        </w:rPr>
        <w:t xml:space="preserve"> </w:t>
      </w:r>
      <w:r>
        <w:t>defined</w:t>
      </w:r>
      <w:r>
        <w:rPr>
          <w:spacing w:val="-9"/>
        </w:rPr>
        <w:t xml:space="preserve"> </w:t>
      </w:r>
      <w:r>
        <w:t>based</w:t>
      </w:r>
      <w:r>
        <w:rPr>
          <w:spacing w:val="-6"/>
        </w:rPr>
        <w:t xml:space="preserve"> </w:t>
      </w:r>
      <w:r>
        <w:t>on</w:t>
      </w:r>
      <w:r>
        <w:rPr>
          <w:spacing w:val="-9"/>
        </w:rPr>
        <w:t xml:space="preserve"> </w:t>
      </w:r>
      <w:r>
        <w:t xml:space="preserve">industry sectors to ensure a diverse representation. The sample size was determined to achieve statistical significance while considering the available resources for data </w:t>
      </w:r>
      <w:r>
        <w:rPr>
          <w:spacing w:val="-2"/>
        </w:rPr>
        <w:t>collection.</w:t>
      </w:r>
    </w:p>
    <w:p w14:paraId="29DB0D94" w14:textId="77777777" w:rsidR="007E112A" w:rsidRDefault="007E112A">
      <w:pPr>
        <w:pStyle w:val="Corpodetexto"/>
        <w:spacing w:before="1"/>
        <w:ind w:left="0"/>
        <w:jc w:val="left"/>
      </w:pPr>
    </w:p>
    <w:p w14:paraId="53A4A69B" w14:textId="77777777" w:rsidR="007E112A" w:rsidRDefault="00000000">
      <w:pPr>
        <w:pStyle w:val="Ttulo4"/>
      </w:pPr>
      <w:r>
        <w:t>Data</w:t>
      </w:r>
      <w:r>
        <w:rPr>
          <w:spacing w:val="1"/>
        </w:rPr>
        <w:t xml:space="preserve"> </w:t>
      </w:r>
      <w:r>
        <w:rPr>
          <w:spacing w:val="-2"/>
        </w:rPr>
        <w:t>Collection</w:t>
      </w:r>
    </w:p>
    <w:p w14:paraId="6E9858DB" w14:textId="77777777" w:rsidR="007E112A" w:rsidRDefault="00000000">
      <w:pPr>
        <w:pStyle w:val="Corpodetexto"/>
        <w:ind w:right="39" w:firstLine="720"/>
      </w:pPr>
      <w:r>
        <w:t xml:space="preserve">The survey was administered electronically, utilizing online survey platforms to reach respondents efficiently. Organizations were contacted through industry associations, professional networks, and direct outreach to participate in the survey. Participation was voluntary, and informed consent was obtained from all </w:t>
      </w:r>
      <w:r>
        <w:rPr>
          <w:spacing w:val="-2"/>
        </w:rPr>
        <w:t>participants.</w:t>
      </w:r>
    </w:p>
    <w:p w14:paraId="6595AD83" w14:textId="77777777" w:rsidR="007E112A" w:rsidRDefault="00000000">
      <w:pPr>
        <w:pStyle w:val="Ttulo3"/>
        <w:spacing w:before="230"/>
      </w:pPr>
      <w:r>
        <w:t>Data</w:t>
      </w:r>
      <w:r>
        <w:rPr>
          <w:spacing w:val="-3"/>
        </w:rPr>
        <w:t xml:space="preserve"> </w:t>
      </w:r>
      <w:r>
        <w:rPr>
          <w:spacing w:val="-2"/>
        </w:rPr>
        <w:t>Analysis</w:t>
      </w:r>
    </w:p>
    <w:p w14:paraId="3A2E606B" w14:textId="77777777" w:rsidR="007E112A" w:rsidRDefault="00000000">
      <w:pPr>
        <w:pStyle w:val="Ttulo4"/>
        <w:spacing w:before="2"/>
      </w:pPr>
      <w:r>
        <w:t>Qualitative</w:t>
      </w:r>
      <w:r>
        <w:rPr>
          <w:spacing w:val="-2"/>
        </w:rPr>
        <w:t xml:space="preserve"> </w:t>
      </w:r>
      <w:r>
        <w:t>Data</w:t>
      </w:r>
      <w:r>
        <w:rPr>
          <w:spacing w:val="-2"/>
        </w:rPr>
        <w:t xml:space="preserve"> Analysis</w:t>
      </w:r>
    </w:p>
    <w:p w14:paraId="2035BCF1" w14:textId="77777777" w:rsidR="007E112A" w:rsidRDefault="00000000">
      <w:pPr>
        <w:pStyle w:val="Corpodetexto"/>
        <w:ind w:right="38" w:firstLine="720"/>
      </w:pPr>
      <w:r>
        <w:t>Transcribed</w:t>
      </w:r>
      <w:r>
        <w:rPr>
          <w:spacing w:val="-13"/>
        </w:rPr>
        <w:t xml:space="preserve"> </w:t>
      </w:r>
      <w:r>
        <w:t>interview</w:t>
      </w:r>
      <w:r>
        <w:rPr>
          <w:spacing w:val="-12"/>
        </w:rPr>
        <w:t xml:space="preserve"> </w:t>
      </w:r>
      <w:r>
        <w:t>data</w:t>
      </w:r>
      <w:r>
        <w:rPr>
          <w:spacing w:val="-13"/>
        </w:rPr>
        <w:t xml:space="preserve"> </w:t>
      </w:r>
      <w:r>
        <w:t>were</w:t>
      </w:r>
      <w:r>
        <w:rPr>
          <w:spacing w:val="-12"/>
        </w:rPr>
        <w:t xml:space="preserve"> </w:t>
      </w:r>
      <w:r>
        <w:t>analyzed</w:t>
      </w:r>
      <w:r>
        <w:rPr>
          <w:spacing w:val="-13"/>
        </w:rPr>
        <w:t xml:space="preserve"> </w:t>
      </w:r>
      <w:r>
        <w:t>using thematic analysis. Common themes and patterns related to the practical applications of data science techniques, challenges faced, and successes achieved were identified. This qualitative analysis provided rich insights into the real-world implementation of data- driven strategies.</w:t>
      </w:r>
    </w:p>
    <w:p w14:paraId="489E3BBF" w14:textId="77777777" w:rsidR="007E112A" w:rsidRDefault="00000000">
      <w:pPr>
        <w:pStyle w:val="Ttulo4"/>
        <w:spacing w:before="229" w:line="240" w:lineRule="auto"/>
      </w:pPr>
      <w:r>
        <w:t>Quantitative</w:t>
      </w:r>
      <w:r>
        <w:rPr>
          <w:spacing w:val="-2"/>
        </w:rPr>
        <w:t xml:space="preserve"> </w:t>
      </w:r>
      <w:r>
        <w:t>Data</w:t>
      </w:r>
      <w:r>
        <w:rPr>
          <w:spacing w:val="-1"/>
        </w:rPr>
        <w:t xml:space="preserve"> </w:t>
      </w:r>
      <w:r>
        <w:rPr>
          <w:spacing w:val="-2"/>
        </w:rPr>
        <w:t>Analysis</w:t>
      </w:r>
    </w:p>
    <w:p w14:paraId="7966F230" w14:textId="77777777" w:rsidR="007E112A" w:rsidRDefault="00000000">
      <w:pPr>
        <w:pStyle w:val="Corpodetexto"/>
        <w:spacing w:before="2"/>
        <w:ind w:right="40" w:firstLine="720"/>
      </w:pPr>
      <w:r>
        <w:t xml:space="preserve">Quantitative data collected from the survey </w:t>
      </w:r>
      <w:proofErr w:type="gramStart"/>
      <w:r>
        <w:t>were</w:t>
      </w:r>
      <w:proofErr w:type="gramEnd"/>
      <w:r>
        <w:t xml:space="preserve"> analyzed using statistical software. Descriptive statistics, including frequencies, means, and standard deviations, were computed to summarize the survey responses. Inferential statistical techniques, such as regression analysis, were applied to examine the relationships between specific data science techniques and KPIs.</w:t>
      </w:r>
    </w:p>
    <w:p w14:paraId="7D66198A" w14:textId="77777777" w:rsidR="007E112A" w:rsidRDefault="00000000">
      <w:pPr>
        <w:pStyle w:val="Ttulo3"/>
        <w:spacing w:before="229"/>
      </w:pPr>
      <w:r>
        <w:t>Ethical</w:t>
      </w:r>
      <w:r>
        <w:rPr>
          <w:spacing w:val="-2"/>
        </w:rPr>
        <w:t xml:space="preserve"> Considerations</w:t>
      </w:r>
    </w:p>
    <w:p w14:paraId="50EEB7F2" w14:textId="77777777" w:rsidR="007E112A" w:rsidRDefault="00000000">
      <w:pPr>
        <w:pStyle w:val="Corpodetexto"/>
        <w:spacing w:before="2"/>
        <w:ind w:right="38" w:firstLine="720"/>
      </w:pPr>
      <w:r>
        <w:t>This research adhered to ethical guidelines throughout</w:t>
      </w:r>
      <w:r>
        <w:rPr>
          <w:spacing w:val="-13"/>
        </w:rPr>
        <w:t xml:space="preserve"> </w:t>
      </w:r>
      <w:r>
        <w:t>the</w:t>
      </w:r>
      <w:r>
        <w:rPr>
          <w:spacing w:val="-11"/>
        </w:rPr>
        <w:t xml:space="preserve"> </w:t>
      </w:r>
      <w:r>
        <w:t>data</w:t>
      </w:r>
      <w:r>
        <w:rPr>
          <w:spacing w:val="-13"/>
        </w:rPr>
        <w:t xml:space="preserve"> </w:t>
      </w:r>
      <w:r>
        <w:t>collection</w:t>
      </w:r>
      <w:r>
        <w:rPr>
          <w:spacing w:val="-12"/>
        </w:rPr>
        <w:t xml:space="preserve"> </w:t>
      </w:r>
      <w:r>
        <w:t>process.</w:t>
      </w:r>
      <w:r>
        <w:rPr>
          <w:spacing w:val="-11"/>
        </w:rPr>
        <w:t xml:space="preserve"> </w:t>
      </w:r>
      <w:r>
        <w:t>Informed</w:t>
      </w:r>
      <w:r>
        <w:rPr>
          <w:spacing w:val="-11"/>
        </w:rPr>
        <w:t xml:space="preserve"> </w:t>
      </w:r>
      <w:r>
        <w:t>consent was obtained from all participants, and their anonymity and</w:t>
      </w:r>
      <w:r>
        <w:rPr>
          <w:spacing w:val="30"/>
        </w:rPr>
        <w:t xml:space="preserve"> </w:t>
      </w:r>
      <w:r>
        <w:t>confidentiality</w:t>
      </w:r>
      <w:r>
        <w:rPr>
          <w:spacing w:val="30"/>
        </w:rPr>
        <w:t xml:space="preserve"> </w:t>
      </w:r>
      <w:r>
        <w:t>were</w:t>
      </w:r>
      <w:r>
        <w:rPr>
          <w:spacing w:val="31"/>
        </w:rPr>
        <w:t xml:space="preserve"> </w:t>
      </w:r>
      <w:r>
        <w:t>ensured.</w:t>
      </w:r>
      <w:r>
        <w:rPr>
          <w:spacing w:val="28"/>
        </w:rPr>
        <w:t xml:space="preserve"> </w:t>
      </w:r>
      <w:r>
        <w:t>The</w:t>
      </w:r>
      <w:r>
        <w:rPr>
          <w:spacing w:val="31"/>
        </w:rPr>
        <w:t xml:space="preserve"> </w:t>
      </w:r>
      <w:r>
        <w:t>research</w:t>
      </w:r>
      <w:r>
        <w:rPr>
          <w:spacing w:val="30"/>
        </w:rPr>
        <w:t xml:space="preserve"> </w:t>
      </w:r>
      <w:r>
        <w:rPr>
          <w:spacing w:val="-2"/>
        </w:rPr>
        <w:t>design</w:t>
      </w:r>
    </w:p>
    <w:p w14:paraId="71139FA5" w14:textId="77777777" w:rsidR="007E112A" w:rsidRDefault="00000000">
      <w:pPr>
        <w:pStyle w:val="Corpodetexto"/>
        <w:spacing w:line="237" w:lineRule="auto"/>
        <w:ind w:right="137"/>
      </w:pPr>
      <w:r>
        <w:br w:type="column"/>
      </w:r>
      <w:r>
        <w:t>also considered ethical considerations related to data privacy and the handling of sensitive information.</w:t>
      </w:r>
    </w:p>
    <w:p w14:paraId="18E069E4" w14:textId="77777777" w:rsidR="007E112A" w:rsidRDefault="00000000">
      <w:pPr>
        <w:pStyle w:val="Ttulo2"/>
        <w:spacing w:before="208"/>
      </w:pPr>
      <w:r>
        <w:rPr>
          <w:color w:val="006FC0"/>
          <w:spacing w:val="-2"/>
        </w:rPr>
        <w:t>RESULTS</w:t>
      </w:r>
    </w:p>
    <w:p w14:paraId="744B077F" w14:textId="77777777" w:rsidR="007E112A" w:rsidRDefault="00000000">
      <w:pPr>
        <w:pStyle w:val="Corpodetexto"/>
        <w:ind w:right="137" w:firstLine="720"/>
      </w:pPr>
      <w:r>
        <w:t>The results of this comprehensive study shed light</w:t>
      </w:r>
      <w:r>
        <w:rPr>
          <w:spacing w:val="-3"/>
        </w:rPr>
        <w:t xml:space="preserve"> </w:t>
      </w:r>
      <w:r>
        <w:t>on</w:t>
      </w:r>
      <w:r>
        <w:rPr>
          <w:spacing w:val="-8"/>
        </w:rPr>
        <w:t xml:space="preserve"> </w:t>
      </w:r>
      <w:r>
        <w:t>the</w:t>
      </w:r>
      <w:r>
        <w:rPr>
          <w:spacing w:val="-4"/>
        </w:rPr>
        <w:t xml:space="preserve"> </w:t>
      </w:r>
      <w:r>
        <w:t>profound</w:t>
      </w:r>
      <w:r>
        <w:rPr>
          <w:spacing w:val="-8"/>
        </w:rPr>
        <w:t xml:space="preserve"> </w:t>
      </w:r>
      <w:r>
        <w:t>impact</w:t>
      </w:r>
      <w:r>
        <w:rPr>
          <w:spacing w:val="-7"/>
        </w:rPr>
        <w:t xml:space="preserve"> </w:t>
      </w:r>
      <w:r>
        <w:t>of</w:t>
      </w:r>
      <w:r>
        <w:rPr>
          <w:spacing w:val="-6"/>
        </w:rPr>
        <w:t xml:space="preserve"> </w:t>
      </w:r>
      <w:r>
        <w:t>data-driven</w:t>
      </w:r>
      <w:r>
        <w:rPr>
          <w:spacing w:val="-4"/>
        </w:rPr>
        <w:t xml:space="preserve"> </w:t>
      </w:r>
      <w:r>
        <w:t>strategies</w:t>
      </w:r>
      <w:r>
        <w:rPr>
          <w:spacing w:val="-6"/>
        </w:rPr>
        <w:t xml:space="preserve"> </w:t>
      </w:r>
      <w:r>
        <w:t xml:space="preserve">on various key business metrics and their subsequent influence on key performance indicators (KPIs). Through a mixed-methods approach involving qualitative interviews and quantitative surveys, we unearthed valuable insights into the adoption and effectiveness of data science techniques across diverse </w:t>
      </w:r>
      <w:r>
        <w:rPr>
          <w:spacing w:val="-2"/>
        </w:rPr>
        <w:t>industries.</w:t>
      </w:r>
    </w:p>
    <w:p w14:paraId="7D6B91C3" w14:textId="77777777" w:rsidR="007E112A" w:rsidRDefault="007E112A">
      <w:pPr>
        <w:pStyle w:val="Corpodetexto"/>
        <w:ind w:left="0"/>
        <w:jc w:val="left"/>
      </w:pPr>
    </w:p>
    <w:p w14:paraId="22C3E525" w14:textId="77777777" w:rsidR="007E112A" w:rsidRDefault="00000000">
      <w:pPr>
        <w:pStyle w:val="Ttulo3"/>
      </w:pPr>
      <w:r>
        <w:t>Qualitative</w:t>
      </w:r>
      <w:r>
        <w:rPr>
          <w:spacing w:val="-3"/>
        </w:rPr>
        <w:t xml:space="preserve"> </w:t>
      </w:r>
      <w:r>
        <w:rPr>
          <w:spacing w:val="-2"/>
        </w:rPr>
        <w:t>Insights</w:t>
      </w:r>
    </w:p>
    <w:p w14:paraId="503A874B" w14:textId="77777777" w:rsidR="007E112A" w:rsidRDefault="00000000">
      <w:pPr>
        <w:pStyle w:val="Ttulo4"/>
        <w:spacing w:before="2"/>
      </w:pPr>
      <w:r>
        <w:t>Practical</w:t>
      </w:r>
      <w:r>
        <w:rPr>
          <w:spacing w:val="-3"/>
        </w:rPr>
        <w:t xml:space="preserve"> </w:t>
      </w:r>
      <w:r>
        <w:t>Deployment of</w:t>
      </w:r>
      <w:r>
        <w:rPr>
          <w:spacing w:val="-3"/>
        </w:rPr>
        <w:t xml:space="preserve"> </w:t>
      </w:r>
      <w:r>
        <w:t>Data</w:t>
      </w:r>
      <w:r>
        <w:rPr>
          <w:spacing w:val="-1"/>
        </w:rPr>
        <w:t xml:space="preserve"> </w:t>
      </w:r>
      <w:r>
        <w:t>Science</w:t>
      </w:r>
      <w:r>
        <w:rPr>
          <w:spacing w:val="-2"/>
        </w:rPr>
        <w:t xml:space="preserve"> Techniques</w:t>
      </w:r>
    </w:p>
    <w:p w14:paraId="706533B1" w14:textId="77777777" w:rsidR="007E112A" w:rsidRDefault="00000000">
      <w:pPr>
        <w:pStyle w:val="Corpodetexto"/>
        <w:ind w:right="135" w:firstLine="720"/>
      </w:pPr>
      <w:r>
        <w:t>The qualitative phase of this study unearthed a kaleidoscope of insights regarding the practical deployment of data science techniques within organizations. Respondents elucidated the diverse ways in which these techniques are harnessed to inform strategic decision-making. In-depth interviews with industry experts unveiled that machine learning algorithms are commonly employed for predictive analytics, automating decision-making, and personalizing customer experiences. Data visualization techniques, on the other hand, are pivotal in facilitating intuitive interpretation of complex datasets, aiding decision-makers in deriving actionable insights.</w:t>
      </w:r>
    </w:p>
    <w:p w14:paraId="757CF945" w14:textId="77777777" w:rsidR="007E112A" w:rsidRDefault="007E112A">
      <w:pPr>
        <w:pStyle w:val="Corpodetexto"/>
        <w:ind w:left="0"/>
        <w:jc w:val="left"/>
      </w:pPr>
    </w:p>
    <w:p w14:paraId="5673C287" w14:textId="77777777" w:rsidR="007E112A" w:rsidRDefault="00000000">
      <w:pPr>
        <w:pStyle w:val="Ttulo4"/>
        <w:spacing w:line="240" w:lineRule="auto"/>
        <w:ind w:left="192"/>
      </w:pPr>
      <w:r>
        <w:t>Hurdles</w:t>
      </w:r>
      <w:r>
        <w:rPr>
          <w:spacing w:val="-3"/>
        </w:rPr>
        <w:t xml:space="preserve"> </w:t>
      </w:r>
      <w:r>
        <w:t>and</w:t>
      </w:r>
      <w:r>
        <w:rPr>
          <w:spacing w:val="-1"/>
        </w:rPr>
        <w:t xml:space="preserve"> </w:t>
      </w:r>
      <w:r>
        <w:rPr>
          <w:spacing w:val="-2"/>
        </w:rPr>
        <w:t>Triumphs</w:t>
      </w:r>
    </w:p>
    <w:p w14:paraId="31FA95A0" w14:textId="77777777" w:rsidR="007E112A" w:rsidRDefault="00000000">
      <w:pPr>
        <w:pStyle w:val="Corpodetexto"/>
        <w:spacing w:before="2"/>
        <w:ind w:right="134" w:firstLine="720"/>
      </w:pPr>
      <w:r>
        <w:t>The qualitative analysis also shed light on the challenges</w:t>
      </w:r>
      <w:r>
        <w:rPr>
          <w:spacing w:val="-13"/>
        </w:rPr>
        <w:t xml:space="preserve"> </w:t>
      </w:r>
      <w:r>
        <w:t>and</w:t>
      </w:r>
      <w:r>
        <w:rPr>
          <w:spacing w:val="-12"/>
        </w:rPr>
        <w:t xml:space="preserve"> </w:t>
      </w:r>
      <w:r>
        <w:t>successes</w:t>
      </w:r>
      <w:r>
        <w:rPr>
          <w:spacing w:val="-13"/>
        </w:rPr>
        <w:t xml:space="preserve"> </w:t>
      </w:r>
      <w:r>
        <w:t>organizations</w:t>
      </w:r>
      <w:r>
        <w:rPr>
          <w:spacing w:val="-12"/>
        </w:rPr>
        <w:t xml:space="preserve"> </w:t>
      </w:r>
      <w:r>
        <w:t>encounter</w:t>
      </w:r>
      <w:r>
        <w:rPr>
          <w:spacing w:val="-13"/>
        </w:rPr>
        <w:t xml:space="preserve"> </w:t>
      </w:r>
      <w:r>
        <w:t>in</w:t>
      </w:r>
      <w:r>
        <w:rPr>
          <w:spacing w:val="-12"/>
        </w:rPr>
        <w:t xml:space="preserve"> </w:t>
      </w:r>
      <w:r>
        <w:t>their journey to leverage data science techniques effectively. A recurrent theme was the need for robust data governance frameworks to ensure data quality and integrity.</w:t>
      </w:r>
      <w:r>
        <w:rPr>
          <w:spacing w:val="-3"/>
        </w:rPr>
        <w:t xml:space="preserve"> </w:t>
      </w:r>
      <w:r>
        <w:t>Many</w:t>
      </w:r>
      <w:r>
        <w:rPr>
          <w:spacing w:val="-1"/>
        </w:rPr>
        <w:t xml:space="preserve"> </w:t>
      </w:r>
      <w:r>
        <w:t>organizations</w:t>
      </w:r>
      <w:r>
        <w:rPr>
          <w:spacing w:val="-2"/>
        </w:rPr>
        <w:t xml:space="preserve"> </w:t>
      </w:r>
      <w:r>
        <w:t>grappled</w:t>
      </w:r>
      <w:r>
        <w:rPr>
          <w:spacing w:val="-4"/>
        </w:rPr>
        <w:t xml:space="preserve"> </w:t>
      </w:r>
      <w:r>
        <w:t>with</w:t>
      </w:r>
      <w:r>
        <w:rPr>
          <w:spacing w:val="-3"/>
        </w:rPr>
        <w:t xml:space="preserve"> </w:t>
      </w:r>
      <w:r>
        <w:t>the</w:t>
      </w:r>
      <w:r>
        <w:rPr>
          <w:spacing w:val="-1"/>
        </w:rPr>
        <w:t xml:space="preserve"> </w:t>
      </w:r>
      <w:r>
        <w:t>scarcity of data science talent and the integration of these techniques into existing workflows. Despite these challenges, there were notable triumphs, including instances</w:t>
      </w:r>
      <w:r>
        <w:rPr>
          <w:spacing w:val="-1"/>
        </w:rPr>
        <w:t xml:space="preserve"> </w:t>
      </w:r>
      <w:r>
        <w:t>where data-driven insights</w:t>
      </w:r>
      <w:r>
        <w:rPr>
          <w:spacing w:val="-1"/>
        </w:rPr>
        <w:t xml:space="preserve"> </w:t>
      </w:r>
      <w:r>
        <w:t>led to cost savings, revenue growth, and enhanced customer satisfaction.</w:t>
      </w:r>
    </w:p>
    <w:p w14:paraId="754AFA22" w14:textId="77777777" w:rsidR="007E112A" w:rsidRDefault="007E112A">
      <w:pPr>
        <w:pStyle w:val="Corpodetexto"/>
        <w:spacing w:before="1"/>
        <w:ind w:left="0"/>
        <w:jc w:val="left"/>
      </w:pPr>
    </w:p>
    <w:p w14:paraId="586AD07A" w14:textId="77777777" w:rsidR="007E112A" w:rsidRDefault="00000000">
      <w:pPr>
        <w:pStyle w:val="Ttulo3"/>
        <w:spacing w:line="229" w:lineRule="exact"/>
      </w:pPr>
      <w:r>
        <w:t>Quantitative</w:t>
      </w:r>
      <w:r>
        <w:rPr>
          <w:spacing w:val="-2"/>
        </w:rPr>
        <w:t xml:space="preserve"> Analysis</w:t>
      </w:r>
    </w:p>
    <w:p w14:paraId="14CCC857" w14:textId="77777777" w:rsidR="007E112A" w:rsidRDefault="00000000">
      <w:pPr>
        <w:pStyle w:val="Ttulo4"/>
      </w:pPr>
      <w:r>
        <w:t>Utilization of</w:t>
      </w:r>
      <w:r>
        <w:rPr>
          <w:spacing w:val="-3"/>
        </w:rPr>
        <w:t xml:space="preserve"> </w:t>
      </w:r>
      <w:r>
        <w:t>Data Science</w:t>
      </w:r>
      <w:r>
        <w:rPr>
          <w:spacing w:val="-6"/>
        </w:rPr>
        <w:t xml:space="preserve"> </w:t>
      </w:r>
      <w:r>
        <w:rPr>
          <w:spacing w:val="-2"/>
        </w:rPr>
        <w:t>Techniques</w:t>
      </w:r>
    </w:p>
    <w:p w14:paraId="0F2E7A4A" w14:textId="77777777" w:rsidR="007E112A" w:rsidRDefault="00000000">
      <w:pPr>
        <w:pStyle w:val="Corpodetexto"/>
        <w:spacing w:before="2"/>
        <w:ind w:right="135" w:firstLine="720"/>
      </w:pPr>
      <w:r>
        <w:t>The</w:t>
      </w:r>
      <w:r>
        <w:rPr>
          <w:spacing w:val="-11"/>
        </w:rPr>
        <w:t xml:space="preserve"> </w:t>
      </w:r>
      <w:r>
        <w:t>quantitative</w:t>
      </w:r>
      <w:r>
        <w:rPr>
          <w:spacing w:val="-11"/>
        </w:rPr>
        <w:t xml:space="preserve"> </w:t>
      </w:r>
      <w:r>
        <w:t>analysis</w:t>
      </w:r>
      <w:r>
        <w:rPr>
          <w:spacing w:val="-12"/>
        </w:rPr>
        <w:t xml:space="preserve"> </w:t>
      </w:r>
      <w:r>
        <w:t>of</w:t>
      </w:r>
      <w:r>
        <w:rPr>
          <w:spacing w:val="-10"/>
        </w:rPr>
        <w:t xml:space="preserve"> </w:t>
      </w:r>
      <w:r>
        <w:t>survey</w:t>
      </w:r>
      <w:r>
        <w:rPr>
          <w:spacing w:val="-11"/>
        </w:rPr>
        <w:t xml:space="preserve"> </w:t>
      </w:r>
      <w:r>
        <w:t>data</w:t>
      </w:r>
      <w:r>
        <w:rPr>
          <w:spacing w:val="-11"/>
        </w:rPr>
        <w:t xml:space="preserve"> </w:t>
      </w:r>
      <w:r>
        <w:t>offers</w:t>
      </w:r>
      <w:r>
        <w:rPr>
          <w:spacing w:val="-12"/>
        </w:rPr>
        <w:t xml:space="preserve"> </w:t>
      </w:r>
      <w:r>
        <w:t xml:space="preserve">a comprehensive view of the utilization of data science techniques across diverse industries. Machine learning emerged as the most widely employed technique, with 78% of respondents indicating its use. Predictive analytics closely followed, with 72% of organizations leveraging it to inform their strategic decisions. Data visualization techniques were employed by 64% of </w:t>
      </w:r>
      <w:r>
        <w:rPr>
          <w:spacing w:val="-2"/>
        </w:rPr>
        <w:t>respondents.</w:t>
      </w:r>
    </w:p>
    <w:p w14:paraId="051623B5" w14:textId="77777777" w:rsidR="007E112A" w:rsidRDefault="007E112A">
      <w:pPr>
        <w:sectPr w:rsidR="007E112A">
          <w:pgSz w:w="11910" w:h="16840"/>
          <w:pgMar w:top="1540" w:right="940" w:bottom="1400" w:left="940" w:header="1348" w:footer="1201" w:gutter="0"/>
          <w:cols w:num="2" w:space="720" w:equalWidth="0">
            <w:col w:w="4697" w:space="536"/>
            <w:col w:w="4797"/>
          </w:cols>
        </w:sectPr>
      </w:pPr>
    </w:p>
    <w:p w14:paraId="3D647A6C" w14:textId="77777777" w:rsidR="007E112A" w:rsidRDefault="00000000">
      <w:pPr>
        <w:pStyle w:val="Ttulo3"/>
        <w:tabs>
          <w:tab w:val="left" w:pos="7913"/>
        </w:tabs>
        <w:spacing w:after="9" w:line="227" w:lineRule="exact"/>
        <w:ind w:left="3"/>
        <w:jc w:val="center"/>
      </w:pPr>
      <w:r>
        <w:rPr>
          <w:spacing w:val="45"/>
          <w:u w:val="single"/>
        </w:rPr>
        <w:lastRenderedPageBreak/>
        <w:t xml:space="preserve">  </w:t>
      </w:r>
      <w:r>
        <w:rPr>
          <w:u w:val="single"/>
        </w:rPr>
        <w:t>Table</w:t>
      </w:r>
      <w:r>
        <w:rPr>
          <w:spacing w:val="-2"/>
          <w:u w:val="single"/>
        </w:rPr>
        <w:t xml:space="preserve"> </w:t>
      </w:r>
      <w:r>
        <w:rPr>
          <w:u w:val="single"/>
        </w:rPr>
        <w:t>1:</w:t>
      </w:r>
      <w:r>
        <w:rPr>
          <w:spacing w:val="-1"/>
          <w:u w:val="single"/>
        </w:rPr>
        <w:t xml:space="preserve"> </w:t>
      </w:r>
      <w:r>
        <w:rPr>
          <w:u w:val="single"/>
        </w:rPr>
        <w:t>Comprehensive</w:t>
      </w:r>
      <w:r>
        <w:rPr>
          <w:spacing w:val="-2"/>
          <w:u w:val="single"/>
        </w:rPr>
        <w:t xml:space="preserve"> </w:t>
      </w:r>
      <w:r>
        <w:rPr>
          <w:u w:val="single"/>
        </w:rPr>
        <w:t>Overview</w:t>
      </w:r>
      <w:r>
        <w:rPr>
          <w:spacing w:val="-2"/>
          <w:u w:val="single"/>
        </w:rPr>
        <w:t xml:space="preserve"> </w:t>
      </w:r>
      <w:r>
        <w:rPr>
          <w:u w:val="single"/>
        </w:rPr>
        <w:t>of</w:t>
      </w:r>
      <w:r>
        <w:rPr>
          <w:spacing w:val="-1"/>
          <w:u w:val="single"/>
        </w:rPr>
        <w:t xml:space="preserve"> </w:t>
      </w:r>
      <w:r>
        <w:rPr>
          <w:u w:val="single"/>
        </w:rPr>
        <w:t>Utilization</w:t>
      </w:r>
      <w:r>
        <w:rPr>
          <w:spacing w:val="-1"/>
          <w:u w:val="single"/>
        </w:rPr>
        <w:t xml:space="preserve"> </w:t>
      </w:r>
      <w:r>
        <w:rPr>
          <w:u w:val="single"/>
        </w:rPr>
        <w:t>and</w:t>
      </w:r>
      <w:r>
        <w:rPr>
          <w:spacing w:val="-5"/>
          <w:u w:val="single"/>
        </w:rPr>
        <w:t xml:space="preserve"> </w:t>
      </w:r>
      <w:r>
        <w:rPr>
          <w:u w:val="single"/>
        </w:rPr>
        <w:t>Dynamics</w:t>
      </w:r>
      <w:r>
        <w:rPr>
          <w:spacing w:val="-4"/>
          <w:u w:val="single"/>
        </w:rPr>
        <w:t xml:space="preserve"> </w:t>
      </w:r>
      <w:r>
        <w:rPr>
          <w:u w:val="single"/>
        </w:rPr>
        <w:t>in</w:t>
      </w:r>
      <w:r>
        <w:rPr>
          <w:spacing w:val="-5"/>
          <w:u w:val="single"/>
        </w:rPr>
        <w:t xml:space="preserve"> </w:t>
      </w:r>
      <w:r>
        <w:rPr>
          <w:u w:val="single"/>
        </w:rPr>
        <w:t>Key</w:t>
      </w:r>
      <w:r>
        <w:rPr>
          <w:spacing w:val="-2"/>
          <w:u w:val="single"/>
        </w:rPr>
        <w:t xml:space="preserve"> </w:t>
      </w:r>
      <w:r>
        <w:rPr>
          <w:u w:val="single"/>
        </w:rPr>
        <w:t>Business</w:t>
      </w:r>
      <w:r>
        <w:rPr>
          <w:spacing w:val="-3"/>
          <w:u w:val="single"/>
        </w:rPr>
        <w:t xml:space="preserve"> </w:t>
      </w:r>
      <w:r>
        <w:rPr>
          <w:spacing w:val="-2"/>
          <w:u w:val="single"/>
        </w:rPr>
        <w:t>Metrics</w:t>
      </w:r>
      <w:r>
        <w:rPr>
          <w:u w:val="single"/>
        </w:rPr>
        <w:tab/>
      </w:r>
    </w:p>
    <w:tbl>
      <w:tblPr>
        <w:tblStyle w:val="TableNormal"/>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1"/>
        <w:gridCol w:w="1512"/>
        <w:gridCol w:w="1600"/>
        <w:gridCol w:w="1888"/>
      </w:tblGrid>
      <w:tr w:rsidR="007E112A" w14:paraId="4BC41C5E" w14:textId="77777777">
        <w:trPr>
          <w:trHeight w:val="226"/>
        </w:trPr>
        <w:tc>
          <w:tcPr>
            <w:tcW w:w="2901" w:type="dxa"/>
            <w:tcBorders>
              <w:top w:val="nil"/>
            </w:tcBorders>
          </w:tcPr>
          <w:p w14:paraId="52B94664" w14:textId="77777777" w:rsidR="007E112A" w:rsidRDefault="00000000">
            <w:pPr>
              <w:pStyle w:val="TableParagraph"/>
              <w:spacing w:line="207" w:lineRule="exact"/>
              <w:rPr>
                <w:b/>
                <w:sz w:val="20"/>
              </w:rPr>
            </w:pPr>
            <w:r>
              <w:rPr>
                <w:b/>
                <w:spacing w:val="-2"/>
                <w:sz w:val="20"/>
              </w:rPr>
              <w:t>Variable</w:t>
            </w:r>
          </w:p>
        </w:tc>
        <w:tc>
          <w:tcPr>
            <w:tcW w:w="1512" w:type="dxa"/>
            <w:tcBorders>
              <w:top w:val="nil"/>
            </w:tcBorders>
          </w:tcPr>
          <w:p w14:paraId="28CE5D45" w14:textId="77777777" w:rsidR="007E112A" w:rsidRDefault="00000000">
            <w:pPr>
              <w:pStyle w:val="TableParagraph"/>
              <w:spacing w:line="207" w:lineRule="exact"/>
              <w:ind w:left="107"/>
              <w:rPr>
                <w:b/>
                <w:sz w:val="20"/>
              </w:rPr>
            </w:pPr>
            <w:r>
              <w:rPr>
                <w:b/>
                <w:sz w:val="20"/>
              </w:rPr>
              <w:t>Frequency</w:t>
            </w:r>
            <w:r>
              <w:rPr>
                <w:b/>
                <w:spacing w:val="-6"/>
                <w:sz w:val="20"/>
              </w:rPr>
              <w:t xml:space="preserve"> </w:t>
            </w:r>
            <w:r>
              <w:rPr>
                <w:b/>
                <w:spacing w:val="-5"/>
                <w:sz w:val="20"/>
              </w:rPr>
              <w:t>(%)</w:t>
            </w:r>
          </w:p>
        </w:tc>
        <w:tc>
          <w:tcPr>
            <w:tcW w:w="1600" w:type="dxa"/>
            <w:tcBorders>
              <w:top w:val="nil"/>
            </w:tcBorders>
          </w:tcPr>
          <w:p w14:paraId="0FDCEBF9" w14:textId="77777777" w:rsidR="007E112A" w:rsidRDefault="00000000">
            <w:pPr>
              <w:pStyle w:val="TableParagraph"/>
              <w:spacing w:line="207" w:lineRule="exact"/>
              <w:ind w:left="107"/>
              <w:rPr>
                <w:b/>
                <w:sz w:val="20"/>
              </w:rPr>
            </w:pPr>
            <w:r>
              <w:rPr>
                <w:b/>
                <w:sz w:val="20"/>
              </w:rPr>
              <w:t>Mean</w:t>
            </w:r>
            <w:r>
              <w:rPr>
                <w:b/>
                <w:spacing w:val="-3"/>
                <w:sz w:val="20"/>
              </w:rPr>
              <w:t xml:space="preserve"> </w:t>
            </w:r>
            <w:r>
              <w:rPr>
                <w:b/>
                <w:spacing w:val="-2"/>
                <w:sz w:val="20"/>
              </w:rPr>
              <w:t>(Average)</w:t>
            </w:r>
          </w:p>
        </w:tc>
        <w:tc>
          <w:tcPr>
            <w:tcW w:w="1888" w:type="dxa"/>
            <w:tcBorders>
              <w:top w:val="nil"/>
            </w:tcBorders>
          </w:tcPr>
          <w:p w14:paraId="29556302" w14:textId="77777777" w:rsidR="007E112A" w:rsidRDefault="00000000">
            <w:pPr>
              <w:pStyle w:val="TableParagraph"/>
              <w:spacing w:line="207" w:lineRule="exact"/>
              <w:ind w:left="104"/>
              <w:rPr>
                <w:b/>
                <w:sz w:val="20"/>
              </w:rPr>
            </w:pPr>
            <w:r>
              <w:rPr>
                <w:b/>
                <w:sz w:val="20"/>
              </w:rPr>
              <w:t>Standard</w:t>
            </w:r>
            <w:r>
              <w:rPr>
                <w:b/>
                <w:spacing w:val="-5"/>
                <w:sz w:val="20"/>
              </w:rPr>
              <w:t xml:space="preserve"> </w:t>
            </w:r>
            <w:r>
              <w:rPr>
                <w:b/>
                <w:spacing w:val="-2"/>
                <w:sz w:val="20"/>
              </w:rPr>
              <w:t>Deviation</w:t>
            </w:r>
          </w:p>
        </w:tc>
      </w:tr>
      <w:tr w:rsidR="007E112A" w14:paraId="6ACBA1D0" w14:textId="77777777">
        <w:trPr>
          <w:trHeight w:val="230"/>
        </w:trPr>
        <w:tc>
          <w:tcPr>
            <w:tcW w:w="2901" w:type="dxa"/>
          </w:tcPr>
          <w:p w14:paraId="3D81176B" w14:textId="77777777" w:rsidR="007E112A" w:rsidRDefault="00000000">
            <w:pPr>
              <w:pStyle w:val="TableParagraph"/>
              <w:rPr>
                <w:sz w:val="20"/>
              </w:rPr>
            </w:pPr>
            <w:r>
              <w:rPr>
                <w:sz w:val="20"/>
              </w:rPr>
              <w:t>Machine</w:t>
            </w:r>
            <w:r>
              <w:rPr>
                <w:spacing w:val="-5"/>
                <w:sz w:val="20"/>
              </w:rPr>
              <w:t xml:space="preserve"> </w:t>
            </w:r>
            <w:r>
              <w:rPr>
                <w:sz w:val="20"/>
              </w:rPr>
              <w:t>Learning</w:t>
            </w:r>
            <w:r>
              <w:rPr>
                <w:spacing w:val="-3"/>
                <w:sz w:val="20"/>
              </w:rPr>
              <w:t xml:space="preserve"> </w:t>
            </w:r>
            <w:r>
              <w:rPr>
                <w:spacing w:val="-2"/>
                <w:sz w:val="20"/>
              </w:rPr>
              <w:t>Utilization</w:t>
            </w:r>
          </w:p>
        </w:tc>
        <w:tc>
          <w:tcPr>
            <w:tcW w:w="1512" w:type="dxa"/>
          </w:tcPr>
          <w:p w14:paraId="1C6C3279" w14:textId="77777777" w:rsidR="007E112A" w:rsidRDefault="00000000">
            <w:pPr>
              <w:pStyle w:val="TableParagraph"/>
              <w:ind w:left="107"/>
              <w:rPr>
                <w:sz w:val="20"/>
              </w:rPr>
            </w:pPr>
            <w:r>
              <w:rPr>
                <w:spacing w:val="-5"/>
                <w:sz w:val="20"/>
              </w:rPr>
              <w:t>78%</w:t>
            </w:r>
          </w:p>
        </w:tc>
        <w:tc>
          <w:tcPr>
            <w:tcW w:w="1600" w:type="dxa"/>
          </w:tcPr>
          <w:p w14:paraId="7DD9142F" w14:textId="77777777" w:rsidR="007E112A" w:rsidRDefault="00000000">
            <w:pPr>
              <w:pStyle w:val="TableParagraph"/>
              <w:ind w:left="107"/>
              <w:rPr>
                <w:sz w:val="20"/>
              </w:rPr>
            </w:pPr>
            <w:r>
              <w:rPr>
                <w:spacing w:val="-4"/>
                <w:sz w:val="20"/>
              </w:rPr>
              <w:t>0.78</w:t>
            </w:r>
          </w:p>
        </w:tc>
        <w:tc>
          <w:tcPr>
            <w:tcW w:w="1888" w:type="dxa"/>
          </w:tcPr>
          <w:p w14:paraId="0BE8532D" w14:textId="77777777" w:rsidR="007E112A" w:rsidRDefault="00000000">
            <w:pPr>
              <w:pStyle w:val="TableParagraph"/>
              <w:ind w:left="104"/>
              <w:rPr>
                <w:sz w:val="20"/>
              </w:rPr>
            </w:pPr>
            <w:r>
              <w:rPr>
                <w:spacing w:val="-4"/>
                <w:sz w:val="20"/>
              </w:rPr>
              <w:t>0.12</w:t>
            </w:r>
          </w:p>
        </w:tc>
      </w:tr>
      <w:tr w:rsidR="007E112A" w14:paraId="29056186" w14:textId="77777777">
        <w:trPr>
          <w:trHeight w:val="230"/>
        </w:trPr>
        <w:tc>
          <w:tcPr>
            <w:tcW w:w="2901" w:type="dxa"/>
          </w:tcPr>
          <w:p w14:paraId="210B98CF" w14:textId="77777777" w:rsidR="007E112A" w:rsidRDefault="00000000">
            <w:pPr>
              <w:pStyle w:val="TableParagraph"/>
              <w:rPr>
                <w:sz w:val="20"/>
              </w:rPr>
            </w:pPr>
            <w:r>
              <w:rPr>
                <w:sz w:val="20"/>
              </w:rPr>
              <w:t>Predictive</w:t>
            </w:r>
            <w:r>
              <w:rPr>
                <w:spacing w:val="-1"/>
                <w:sz w:val="20"/>
              </w:rPr>
              <w:t xml:space="preserve"> </w:t>
            </w:r>
            <w:r>
              <w:rPr>
                <w:sz w:val="20"/>
              </w:rPr>
              <w:t>Analytics</w:t>
            </w:r>
            <w:r>
              <w:rPr>
                <w:spacing w:val="-3"/>
                <w:sz w:val="20"/>
              </w:rPr>
              <w:t xml:space="preserve"> </w:t>
            </w:r>
            <w:r>
              <w:rPr>
                <w:spacing w:val="-2"/>
                <w:sz w:val="20"/>
              </w:rPr>
              <w:t>Utilization</w:t>
            </w:r>
          </w:p>
        </w:tc>
        <w:tc>
          <w:tcPr>
            <w:tcW w:w="1512" w:type="dxa"/>
          </w:tcPr>
          <w:p w14:paraId="54F1F492" w14:textId="77777777" w:rsidR="007E112A" w:rsidRDefault="00000000">
            <w:pPr>
              <w:pStyle w:val="TableParagraph"/>
              <w:ind w:left="107"/>
              <w:rPr>
                <w:sz w:val="20"/>
              </w:rPr>
            </w:pPr>
            <w:r>
              <w:rPr>
                <w:spacing w:val="-5"/>
                <w:sz w:val="20"/>
              </w:rPr>
              <w:t>72%</w:t>
            </w:r>
          </w:p>
        </w:tc>
        <w:tc>
          <w:tcPr>
            <w:tcW w:w="1600" w:type="dxa"/>
          </w:tcPr>
          <w:p w14:paraId="614067CB" w14:textId="77777777" w:rsidR="007E112A" w:rsidRDefault="00000000">
            <w:pPr>
              <w:pStyle w:val="TableParagraph"/>
              <w:ind w:left="107"/>
              <w:rPr>
                <w:sz w:val="20"/>
              </w:rPr>
            </w:pPr>
            <w:r>
              <w:rPr>
                <w:spacing w:val="-4"/>
                <w:sz w:val="20"/>
              </w:rPr>
              <w:t>0.72</w:t>
            </w:r>
          </w:p>
        </w:tc>
        <w:tc>
          <w:tcPr>
            <w:tcW w:w="1888" w:type="dxa"/>
          </w:tcPr>
          <w:p w14:paraId="7EDAC004" w14:textId="77777777" w:rsidR="007E112A" w:rsidRDefault="00000000">
            <w:pPr>
              <w:pStyle w:val="TableParagraph"/>
              <w:ind w:left="104"/>
              <w:rPr>
                <w:sz w:val="20"/>
              </w:rPr>
            </w:pPr>
            <w:r>
              <w:rPr>
                <w:spacing w:val="-4"/>
                <w:sz w:val="20"/>
              </w:rPr>
              <w:t>0.15</w:t>
            </w:r>
          </w:p>
        </w:tc>
      </w:tr>
      <w:tr w:rsidR="007E112A" w14:paraId="0F48C6B7" w14:textId="77777777">
        <w:trPr>
          <w:trHeight w:val="230"/>
        </w:trPr>
        <w:tc>
          <w:tcPr>
            <w:tcW w:w="2901" w:type="dxa"/>
          </w:tcPr>
          <w:p w14:paraId="4E7B2620" w14:textId="77777777" w:rsidR="007E112A" w:rsidRDefault="00000000">
            <w:pPr>
              <w:pStyle w:val="TableParagraph"/>
              <w:rPr>
                <w:sz w:val="20"/>
              </w:rPr>
            </w:pPr>
            <w:r>
              <w:rPr>
                <w:sz w:val="20"/>
              </w:rPr>
              <w:t>Data</w:t>
            </w:r>
            <w:r>
              <w:rPr>
                <w:spacing w:val="-5"/>
                <w:sz w:val="20"/>
              </w:rPr>
              <w:t xml:space="preserve"> </w:t>
            </w:r>
            <w:r>
              <w:rPr>
                <w:sz w:val="20"/>
              </w:rPr>
              <w:t>Visualization</w:t>
            </w:r>
            <w:r>
              <w:rPr>
                <w:spacing w:val="-5"/>
                <w:sz w:val="20"/>
              </w:rPr>
              <w:t xml:space="preserve"> </w:t>
            </w:r>
            <w:r>
              <w:rPr>
                <w:spacing w:val="-2"/>
                <w:sz w:val="20"/>
              </w:rPr>
              <w:t>Utilization</w:t>
            </w:r>
          </w:p>
        </w:tc>
        <w:tc>
          <w:tcPr>
            <w:tcW w:w="1512" w:type="dxa"/>
          </w:tcPr>
          <w:p w14:paraId="6572684C" w14:textId="77777777" w:rsidR="007E112A" w:rsidRDefault="00000000">
            <w:pPr>
              <w:pStyle w:val="TableParagraph"/>
              <w:ind w:left="107"/>
              <w:rPr>
                <w:sz w:val="20"/>
              </w:rPr>
            </w:pPr>
            <w:r>
              <w:rPr>
                <w:spacing w:val="-5"/>
                <w:sz w:val="20"/>
              </w:rPr>
              <w:t>64%</w:t>
            </w:r>
          </w:p>
        </w:tc>
        <w:tc>
          <w:tcPr>
            <w:tcW w:w="1600" w:type="dxa"/>
          </w:tcPr>
          <w:p w14:paraId="7118212B" w14:textId="77777777" w:rsidR="007E112A" w:rsidRDefault="00000000">
            <w:pPr>
              <w:pStyle w:val="TableParagraph"/>
              <w:ind w:left="107"/>
              <w:rPr>
                <w:sz w:val="20"/>
              </w:rPr>
            </w:pPr>
            <w:r>
              <w:rPr>
                <w:spacing w:val="-4"/>
                <w:sz w:val="20"/>
              </w:rPr>
              <w:t>0.64</w:t>
            </w:r>
          </w:p>
        </w:tc>
        <w:tc>
          <w:tcPr>
            <w:tcW w:w="1888" w:type="dxa"/>
          </w:tcPr>
          <w:p w14:paraId="45BD6E99" w14:textId="77777777" w:rsidR="007E112A" w:rsidRDefault="00000000">
            <w:pPr>
              <w:pStyle w:val="TableParagraph"/>
              <w:ind w:left="104"/>
              <w:rPr>
                <w:sz w:val="20"/>
              </w:rPr>
            </w:pPr>
            <w:r>
              <w:rPr>
                <w:spacing w:val="-4"/>
                <w:sz w:val="20"/>
              </w:rPr>
              <w:t>0.11</w:t>
            </w:r>
          </w:p>
        </w:tc>
      </w:tr>
      <w:tr w:rsidR="007E112A" w14:paraId="1A057448" w14:textId="77777777">
        <w:trPr>
          <w:trHeight w:val="230"/>
        </w:trPr>
        <w:tc>
          <w:tcPr>
            <w:tcW w:w="2901" w:type="dxa"/>
          </w:tcPr>
          <w:p w14:paraId="75FC19DE" w14:textId="77777777" w:rsidR="007E112A" w:rsidRDefault="00000000">
            <w:pPr>
              <w:pStyle w:val="TableParagraph"/>
              <w:rPr>
                <w:sz w:val="20"/>
              </w:rPr>
            </w:pPr>
            <w:r>
              <w:rPr>
                <w:sz w:val="20"/>
              </w:rPr>
              <w:t>Customer</w:t>
            </w:r>
            <w:r>
              <w:rPr>
                <w:spacing w:val="-3"/>
                <w:sz w:val="20"/>
              </w:rPr>
              <w:t xml:space="preserve"> </w:t>
            </w:r>
            <w:r>
              <w:rPr>
                <w:sz w:val="20"/>
              </w:rPr>
              <w:t>Retention</w:t>
            </w:r>
            <w:r>
              <w:rPr>
                <w:spacing w:val="-3"/>
                <w:sz w:val="20"/>
              </w:rPr>
              <w:t xml:space="preserve"> </w:t>
            </w:r>
            <w:r>
              <w:rPr>
                <w:sz w:val="20"/>
              </w:rPr>
              <w:t>Rate</w:t>
            </w:r>
            <w:r>
              <w:rPr>
                <w:spacing w:val="-4"/>
                <w:sz w:val="20"/>
              </w:rPr>
              <w:t xml:space="preserve"> </w:t>
            </w:r>
            <w:r>
              <w:rPr>
                <w:spacing w:val="-2"/>
                <w:sz w:val="20"/>
              </w:rPr>
              <w:t>Change</w:t>
            </w:r>
          </w:p>
        </w:tc>
        <w:tc>
          <w:tcPr>
            <w:tcW w:w="1512" w:type="dxa"/>
          </w:tcPr>
          <w:p w14:paraId="63794D1C" w14:textId="77777777" w:rsidR="007E112A" w:rsidRDefault="00000000">
            <w:pPr>
              <w:pStyle w:val="TableParagraph"/>
              <w:ind w:left="107"/>
              <w:rPr>
                <w:sz w:val="20"/>
              </w:rPr>
            </w:pPr>
            <w:r>
              <w:rPr>
                <w:spacing w:val="-10"/>
                <w:sz w:val="20"/>
              </w:rPr>
              <w:t>-</w:t>
            </w:r>
          </w:p>
        </w:tc>
        <w:tc>
          <w:tcPr>
            <w:tcW w:w="1600" w:type="dxa"/>
          </w:tcPr>
          <w:p w14:paraId="3F9027EE" w14:textId="77777777" w:rsidR="007E112A" w:rsidRDefault="00000000">
            <w:pPr>
              <w:pStyle w:val="TableParagraph"/>
              <w:ind w:left="107"/>
              <w:rPr>
                <w:sz w:val="20"/>
              </w:rPr>
            </w:pPr>
            <w:r>
              <w:rPr>
                <w:spacing w:val="-4"/>
                <w:sz w:val="20"/>
              </w:rPr>
              <w:t>+15%</w:t>
            </w:r>
          </w:p>
        </w:tc>
        <w:tc>
          <w:tcPr>
            <w:tcW w:w="1888" w:type="dxa"/>
          </w:tcPr>
          <w:p w14:paraId="18589980" w14:textId="77777777" w:rsidR="007E112A" w:rsidRDefault="00000000">
            <w:pPr>
              <w:pStyle w:val="TableParagraph"/>
              <w:ind w:left="104"/>
              <w:rPr>
                <w:sz w:val="20"/>
              </w:rPr>
            </w:pPr>
            <w:r>
              <w:rPr>
                <w:spacing w:val="-10"/>
                <w:sz w:val="20"/>
              </w:rPr>
              <w:t>-</w:t>
            </w:r>
          </w:p>
        </w:tc>
      </w:tr>
      <w:tr w:rsidR="007E112A" w14:paraId="215549E5" w14:textId="77777777">
        <w:trPr>
          <w:trHeight w:val="230"/>
        </w:trPr>
        <w:tc>
          <w:tcPr>
            <w:tcW w:w="2901" w:type="dxa"/>
          </w:tcPr>
          <w:p w14:paraId="5E4AAB25" w14:textId="77777777" w:rsidR="007E112A" w:rsidRDefault="00000000">
            <w:pPr>
              <w:pStyle w:val="TableParagraph"/>
              <w:rPr>
                <w:sz w:val="20"/>
              </w:rPr>
            </w:pPr>
            <w:r>
              <w:rPr>
                <w:sz w:val="20"/>
              </w:rPr>
              <w:t>Sales</w:t>
            </w:r>
            <w:r>
              <w:rPr>
                <w:spacing w:val="-4"/>
                <w:sz w:val="20"/>
              </w:rPr>
              <w:t xml:space="preserve"> </w:t>
            </w:r>
            <w:r>
              <w:rPr>
                <w:sz w:val="20"/>
              </w:rPr>
              <w:t>Revenue</w:t>
            </w:r>
            <w:r>
              <w:rPr>
                <w:spacing w:val="-3"/>
                <w:sz w:val="20"/>
              </w:rPr>
              <w:t xml:space="preserve"> </w:t>
            </w:r>
            <w:r>
              <w:rPr>
                <w:spacing w:val="-2"/>
                <w:sz w:val="20"/>
              </w:rPr>
              <w:t>Change</w:t>
            </w:r>
          </w:p>
        </w:tc>
        <w:tc>
          <w:tcPr>
            <w:tcW w:w="1512" w:type="dxa"/>
          </w:tcPr>
          <w:p w14:paraId="7194A519" w14:textId="77777777" w:rsidR="007E112A" w:rsidRDefault="00000000">
            <w:pPr>
              <w:pStyle w:val="TableParagraph"/>
              <w:ind w:left="107"/>
              <w:rPr>
                <w:sz w:val="20"/>
              </w:rPr>
            </w:pPr>
            <w:r>
              <w:rPr>
                <w:spacing w:val="-10"/>
                <w:sz w:val="20"/>
              </w:rPr>
              <w:t>-</w:t>
            </w:r>
          </w:p>
        </w:tc>
        <w:tc>
          <w:tcPr>
            <w:tcW w:w="1600" w:type="dxa"/>
          </w:tcPr>
          <w:p w14:paraId="6E8E972E" w14:textId="77777777" w:rsidR="007E112A" w:rsidRDefault="00000000">
            <w:pPr>
              <w:pStyle w:val="TableParagraph"/>
              <w:ind w:left="107"/>
              <w:rPr>
                <w:sz w:val="20"/>
              </w:rPr>
            </w:pPr>
            <w:r>
              <w:rPr>
                <w:spacing w:val="-4"/>
                <w:sz w:val="20"/>
              </w:rPr>
              <w:t>+12%</w:t>
            </w:r>
          </w:p>
        </w:tc>
        <w:tc>
          <w:tcPr>
            <w:tcW w:w="1888" w:type="dxa"/>
          </w:tcPr>
          <w:p w14:paraId="6F4ABD83" w14:textId="77777777" w:rsidR="007E112A" w:rsidRDefault="00000000">
            <w:pPr>
              <w:pStyle w:val="TableParagraph"/>
              <w:ind w:left="104"/>
              <w:rPr>
                <w:sz w:val="20"/>
              </w:rPr>
            </w:pPr>
            <w:r>
              <w:rPr>
                <w:spacing w:val="-10"/>
                <w:sz w:val="20"/>
              </w:rPr>
              <w:t>-</w:t>
            </w:r>
          </w:p>
        </w:tc>
      </w:tr>
      <w:tr w:rsidR="007E112A" w14:paraId="5F0EFB6E" w14:textId="77777777">
        <w:trPr>
          <w:trHeight w:val="230"/>
        </w:trPr>
        <w:tc>
          <w:tcPr>
            <w:tcW w:w="2901" w:type="dxa"/>
          </w:tcPr>
          <w:p w14:paraId="6000A10B" w14:textId="77777777" w:rsidR="007E112A" w:rsidRDefault="00000000">
            <w:pPr>
              <w:pStyle w:val="TableParagraph"/>
              <w:rPr>
                <w:sz w:val="20"/>
              </w:rPr>
            </w:pPr>
            <w:r>
              <w:rPr>
                <w:sz w:val="20"/>
              </w:rPr>
              <w:t>Operational</w:t>
            </w:r>
            <w:r>
              <w:rPr>
                <w:spacing w:val="-5"/>
                <w:sz w:val="20"/>
              </w:rPr>
              <w:t xml:space="preserve"> </w:t>
            </w:r>
            <w:r>
              <w:rPr>
                <w:sz w:val="20"/>
              </w:rPr>
              <w:t>Cost</w:t>
            </w:r>
            <w:r>
              <w:rPr>
                <w:spacing w:val="-4"/>
                <w:sz w:val="20"/>
              </w:rPr>
              <w:t xml:space="preserve"> </w:t>
            </w:r>
            <w:r>
              <w:rPr>
                <w:spacing w:val="-2"/>
                <w:sz w:val="20"/>
              </w:rPr>
              <w:t>Change</w:t>
            </w:r>
          </w:p>
        </w:tc>
        <w:tc>
          <w:tcPr>
            <w:tcW w:w="1512" w:type="dxa"/>
          </w:tcPr>
          <w:p w14:paraId="132F0E72" w14:textId="77777777" w:rsidR="007E112A" w:rsidRDefault="00000000">
            <w:pPr>
              <w:pStyle w:val="TableParagraph"/>
              <w:ind w:left="107"/>
              <w:rPr>
                <w:sz w:val="20"/>
              </w:rPr>
            </w:pPr>
            <w:r>
              <w:rPr>
                <w:spacing w:val="-10"/>
                <w:sz w:val="20"/>
              </w:rPr>
              <w:t>-</w:t>
            </w:r>
          </w:p>
        </w:tc>
        <w:tc>
          <w:tcPr>
            <w:tcW w:w="1600" w:type="dxa"/>
          </w:tcPr>
          <w:p w14:paraId="0F49F107" w14:textId="77777777" w:rsidR="007E112A" w:rsidRDefault="00000000">
            <w:pPr>
              <w:pStyle w:val="TableParagraph"/>
              <w:ind w:left="107"/>
              <w:rPr>
                <w:sz w:val="20"/>
              </w:rPr>
            </w:pPr>
            <w:r>
              <w:rPr>
                <w:spacing w:val="-5"/>
                <w:sz w:val="20"/>
              </w:rPr>
              <w:t>-10%</w:t>
            </w:r>
          </w:p>
        </w:tc>
        <w:tc>
          <w:tcPr>
            <w:tcW w:w="1888" w:type="dxa"/>
          </w:tcPr>
          <w:p w14:paraId="22B04335" w14:textId="77777777" w:rsidR="007E112A" w:rsidRDefault="00000000">
            <w:pPr>
              <w:pStyle w:val="TableParagraph"/>
              <w:ind w:left="104"/>
              <w:rPr>
                <w:sz w:val="20"/>
              </w:rPr>
            </w:pPr>
            <w:r>
              <w:rPr>
                <w:spacing w:val="-10"/>
                <w:sz w:val="20"/>
              </w:rPr>
              <w:t>-</w:t>
            </w:r>
          </w:p>
        </w:tc>
      </w:tr>
    </w:tbl>
    <w:p w14:paraId="5CD0871F" w14:textId="77777777" w:rsidR="007E112A" w:rsidRDefault="00000000">
      <w:pPr>
        <w:pStyle w:val="Corpodetexto"/>
        <w:spacing w:before="21"/>
        <w:ind w:left="0"/>
        <w:jc w:val="left"/>
        <w:rPr>
          <w:b/>
        </w:rPr>
      </w:pPr>
      <w:r>
        <w:rPr>
          <w:noProof/>
        </w:rPr>
        <w:drawing>
          <wp:anchor distT="0" distB="0" distL="0" distR="0" simplePos="0" relativeHeight="487590912" behindDoc="1" locked="0" layoutInCell="1" allowOverlap="1" wp14:anchorId="524CBF6E" wp14:editId="6558C037">
            <wp:simplePos x="0" y="0"/>
            <wp:positionH relativeFrom="page">
              <wp:posOffset>1682606</wp:posOffset>
            </wp:positionH>
            <wp:positionV relativeFrom="paragraph">
              <wp:posOffset>174741</wp:posOffset>
            </wp:positionV>
            <wp:extent cx="4146734" cy="240563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4146734" cy="2405633"/>
                    </a:xfrm>
                    <a:prstGeom prst="rect">
                      <a:avLst/>
                    </a:prstGeom>
                  </pic:spPr>
                </pic:pic>
              </a:graphicData>
            </a:graphic>
          </wp:anchor>
        </w:drawing>
      </w:r>
    </w:p>
    <w:p w14:paraId="46DC9A23" w14:textId="77777777" w:rsidR="007E112A" w:rsidRDefault="00000000">
      <w:pPr>
        <w:spacing w:before="85"/>
        <w:jc w:val="center"/>
        <w:rPr>
          <w:b/>
          <w:sz w:val="18"/>
        </w:rPr>
      </w:pPr>
      <w:r>
        <w:rPr>
          <w:b/>
          <w:sz w:val="18"/>
        </w:rPr>
        <w:t>Figure</w:t>
      </w:r>
      <w:r>
        <w:rPr>
          <w:b/>
          <w:spacing w:val="-5"/>
          <w:sz w:val="18"/>
        </w:rPr>
        <w:t xml:space="preserve"> </w:t>
      </w:r>
      <w:r>
        <w:rPr>
          <w:b/>
          <w:sz w:val="18"/>
        </w:rPr>
        <w:t>1:</w:t>
      </w:r>
      <w:r>
        <w:rPr>
          <w:b/>
          <w:spacing w:val="-4"/>
          <w:sz w:val="18"/>
        </w:rPr>
        <w:t xml:space="preserve"> </w:t>
      </w:r>
      <w:r>
        <w:rPr>
          <w:b/>
          <w:sz w:val="18"/>
        </w:rPr>
        <w:t>Comprehensive</w:t>
      </w:r>
      <w:r>
        <w:rPr>
          <w:b/>
          <w:spacing w:val="-4"/>
          <w:sz w:val="18"/>
        </w:rPr>
        <w:t xml:space="preserve"> </w:t>
      </w:r>
      <w:r>
        <w:rPr>
          <w:b/>
          <w:sz w:val="18"/>
        </w:rPr>
        <w:t>Analysis</w:t>
      </w:r>
      <w:r>
        <w:rPr>
          <w:b/>
          <w:spacing w:val="-3"/>
          <w:sz w:val="18"/>
        </w:rPr>
        <w:t xml:space="preserve"> </w:t>
      </w:r>
      <w:r>
        <w:rPr>
          <w:b/>
          <w:sz w:val="18"/>
        </w:rPr>
        <w:t>of</w:t>
      </w:r>
      <w:r>
        <w:rPr>
          <w:b/>
          <w:spacing w:val="-4"/>
          <w:sz w:val="18"/>
        </w:rPr>
        <w:t xml:space="preserve"> </w:t>
      </w:r>
      <w:r>
        <w:rPr>
          <w:b/>
          <w:sz w:val="18"/>
        </w:rPr>
        <w:t>Utilization</w:t>
      </w:r>
      <w:r>
        <w:rPr>
          <w:b/>
          <w:spacing w:val="-9"/>
          <w:sz w:val="18"/>
        </w:rPr>
        <w:t xml:space="preserve"> </w:t>
      </w:r>
      <w:r>
        <w:rPr>
          <w:b/>
          <w:sz w:val="18"/>
        </w:rPr>
        <w:t>and</w:t>
      </w:r>
      <w:r>
        <w:rPr>
          <w:b/>
          <w:spacing w:val="-5"/>
          <w:sz w:val="18"/>
        </w:rPr>
        <w:t xml:space="preserve"> </w:t>
      </w:r>
      <w:r>
        <w:rPr>
          <w:b/>
          <w:spacing w:val="-2"/>
          <w:sz w:val="18"/>
        </w:rPr>
        <w:t>Dynamics</w:t>
      </w:r>
    </w:p>
    <w:p w14:paraId="1811FD72" w14:textId="77777777" w:rsidR="007E112A" w:rsidRDefault="007E112A">
      <w:pPr>
        <w:pStyle w:val="Corpodetexto"/>
        <w:spacing w:before="10"/>
        <w:ind w:left="0"/>
        <w:jc w:val="left"/>
        <w:rPr>
          <w:b/>
          <w:sz w:val="13"/>
        </w:rPr>
      </w:pPr>
    </w:p>
    <w:p w14:paraId="0534B1E5" w14:textId="77777777" w:rsidR="007E112A" w:rsidRDefault="007E112A">
      <w:pPr>
        <w:rPr>
          <w:sz w:val="13"/>
        </w:rPr>
        <w:sectPr w:rsidR="007E112A">
          <w:pgSz w:w="11910" w:h="16840"/>
          <w:pgMar w:top="1540" w:right="940" w:bottom="1400" w:left="940" w:header="1348" w:footer="1201" w:gutter="0"/>
          <w:cols w:space="720"/>
        </w:sectPr>
      </w:pPr>
    </w:p>
    <w:p w14:paraId="51994980" w14:textId="77777777" w:rsidR="007E112A" w:rsidRDefault="00000000">
      <w:pPr>
        <w:pStyle w:val="Ttulo4"/>
        <w:spacing w:before="67" w:line="240" w:lineRule="auto"/>
      </w:pPr>
      <w:r>
        <w:t>Impact</w:t>
      </w:r>
      <w:r>
        <w:rPr>
          <w:spacing w:val="-4"/>
        </w:rPr>
        <w:t xml:space="preserve"> </w:t>
      </w:r>
      <w:r>
        <w:t>on</w:t>
      </w:r>
      <w:r>
        <w:rPr>
          <w:spacing w:val="-2"/>
        </w:rPr>
        <w:t xml:space="preserve"> </w:t>
      </w:r>
      <w:r>
        <w:t>Key</w:t>
      </w:r>
      <w:r>
        <w:rPr>
          <w:spacing w:val="-3"/>
        </w:rPr>
        <w:t xml:space="preserve"> </w:t>
      </w:r>
      <w:r>
        <w:t>Performance</w:t>
      </w:r>
      <w:r>
        <w:rPr>
          <w:spacing w:val="-3"/>
        </w:rPr>
        <w:t xml:space="preserve"> </w:t>
      </w:r>
      <w:r>
        <w:t>Indicators</w:t>
      </w:r>
      <w:r>
        <w:rPr>
          <w:spacing w:val="-4"/>
        </w:rPr>
        <w:t xml:space="preserve"> </w:t>
      </w:r>
      <w:r>
        <w:rPr>
          <w:spacing w:val="-2"/>
        </w:rPr>
        <w:t>(KPIs)</w:t>
      </w:r>
    </w:p>
    <w:p w14:paraId="00A58CE5" w14:textId="77777777" w:rsidR="007E112A" w:rsidRDefault="00000000">
      <w:pPr>
        <w:pStyle w:val="Corpodetexto"/>
        <w:spacing w:before="2"/>
        <w:ind w:right="38" w:firstLine="720"/>
      </w:pPr>
      <w:r>
        <w:t>One of the core objectives of this</w:t>
      </w:r>
      <w:r>
        <w:rPr>
          <w:spacing w:val="-1"/>
        </w:rPr>
        <w:t xml:space="preserve"> </w:t>
      </w:r>
      <w:r>
        <w:t>research was to assess the impact of data science techniques on key performance indicators (KPIs) relevant to strategic decision-making. Regression analysis unveiled statistically significant relationships between the utilization</w:t>
      </w:r>
      <w:r>
        <w:rPr>
          <w:spacing w:val="26"/>
        </w:rPr>
        <w:t xml:space="preserve"> </w:t>
      </w:r>
      <w:r>
        <w:t>of</w:t>
      </w:r>
      <w:r>
        <w:rPr>
          <w:spacing w:val="28"/>
        </w:rPr>
        <w:t xml:space="preserve"> </w:t>
      </w:r>
      <w:r>
        <w:t>specific</w:t>
      </w:r>
      <w:r>
        <w:rPr>
          <w:spacing w:val="23"/>
        </w:rPr>
        <w:t xml:space="preserve"> </w:t>
      </w:r>
      <w:r>
        <w:t>techniques</w:t>
      </w:r>
      <w:r>
        <w:rPr>
          <w:spacing w:val="24"/>
        </w:rPr>
        <w:t xml:space="preserve"> </w:t>
      </w:r>
      <w:r>
        <w:t>and</w:t>
      </w:r>
      <w:r>
        <w:rPr>
          <w:spacing w:val="27"/>
        </w:rPr>
        <w:t xml:space="preserve"> </w:t>
      </w:r>
      <w:r>
        <w:t>improvements</w:t>
      </w:r>
      <w:r>
        <w:rPr>
          <w:spacing w:val="25"/>
        </w:rPr>
        <w:t xml:space="preserve"> </w:t>
      </w:r>
      <w:r>
        <w:rPr>
          <w:spacing w:val="-5"/>
        </w:rPr>
        <w:t>in</w:t>
      </w:r>
    </w:p>
    <w:p w14:paraId="6A1AD50D" w14:textId="77777777" w:rsidR="007E112A" w:rsidRDefault="00000000">
      <w:pPr>
        <w:pStyle w:val="Corpodetexto"/>
        <w:spacing w:before="67"/>
        <w:ind w:right="134"/>
      </w:pPr>
      <w:r>
        <w:br w:type="column"/>
      </w:r>
      <w:r>
        <w:t>KPIs.</w:t>
      </w:r>
      <w:r>
        <w:rPr>
          <w:spacing w:val="-13"/>
        </w:rPr>
        <w:t xml:space="preserve"> </w:t>
      </w:r>
      <w:r>
        <w:t>For</w:t>
      </w:r>
      <w:r>
        <w:rPr>
          <w:spacing w:val="-12"/>
        </w:rPr>
        <w:t xml:space="preserve"> </w:t>
      </w:r>
      <w:r>
        <w:t>instance,</w:t>
      </w:r>
      <w:r>
        <w:rPr>
          <w:spacing w:val="-13"/>
        </w:rPr>
        <w:t xml:space="preserve"> </w:t>
      </w:r>
      <w:r>
        <w:t>organizations</w:t>
      </w:r>
      <w:r>
        <w:rPr>
          <w:spacing w:val="-12"/>
        </w:rPr>
        <w:t xml:space="preserve"> </w:t>
      </w:r>
      <w:r>
        <w:t>that</w:t>
      </w:r>
      <w:r>
        <w:rPr>
          <w:spacing w:val="-13"/>
        </w:rPr>
        <w:t xml:space="preserve"> </w:t>
      </w:r>
      <w:r>
        <w:t>employed</w:t>
      </w:r>
      <w:r>
        <w:rPr>
          <w:spacing w:val="-12"/>
        </w:rPr>
        <w:t xml:space="preserve"> </w:t>
      </w:r>
      <w:r>
        <w:t>machine learning reported a 15% average increase in customer retention</w:t>
      </w:r>
      <w:r>
        <w:rPr>
          <w:spacing w:val="-6"/>
        </w:rPr>
        <w:t xml:space="preserve"> </w:t>
      </w:r>
      <w:r>
        <w:t>rates.</w:t>
      </w:r>
      <w:r>
        <w:rPr>
          <w:spacing w:val="-6"/>
        </w:rPr>
        <w:t xml:space="preserve"> </w:t>
      </w:r>
      <w:r>
        <w:t>Predictive</w:t>
      </w:r>
      <w:r>
        <w:rPr>
          <w:spacing w:val="-7"/>
        </w:rPr>
        <w:t xml:space="preserve"> </w:t>
      </w:r>
      <w:r>
        <w:t>analytics</w:t>
      </w:r>
      <w:r>
        <w:rPr>
          <w:spacing w:val="-9"/>
        </w:rPr>
        <w:t xml:space="preserve"> </w:t>
      </w:r>
      <w:r>
        <w:t>contributed</w:t>
      </w:r>
      <w:r>
        <w:rPr>
          <w:spacing w:val="-6"/>
        </w:rPr>
        <w:t xml:space="preserve"> </w:t>
      </w:r>
      <w:r>
        <w:t>to</w:t>
      </w:r>
      <w:r>
        <w:rPr>
          <w:spacing w:val="-10"/>
        </w:rPr>
        <w:t xml:space="preserve"> </w:t>
      </w:r>
      <w:r>
        <w:t>a</w:t>
      </w:r>
      <w:r>
        <w:rPr>
          <w:spacing w:val="-7"/>
        </w:rPr>
        <w:t xml:space="preserve"> </w:t>
      </w:r>
      <w:r>
        <w:t>12% average increase in sales revenue, while data visualization techniques were associated with a 10% average reduction in operational costs.</w:t>
      </w:r>
    </w:p>
    <w:p w14:paraId="226C45D7" w14:textId="77777777" w:rsidR="007E112A" w:rsidRDefault="007E112A">
      <w:pPr>
        <w:sectPr w:rsidR="007E112A">
          <w:type w:val="continuous"/>
          <w:pgSz w:w="11910" w:h="16840"/>
          <w:pgMar w:top="1420" w:right="940" w:bottom="280" w:left="940" w:header="1348" w:footer="1201" w:gutter="0"/>
          <w:cols w:num="2" w:space="720" w:equalWidth="0">
            <w:col w:w="4695" w:space="538"/>
            <w:col w:w="4797"/>
          </w:cols>
        </w:sectPr>
      </w:pPr>
    </w:p>
    <w:p w14:paraId="2EC0208C" w14:textId="77777777" w:rsidR="007E112A" w:rsidRDefault="00000000">
      <w:pPr>
        <w:pStyle w:val="Ttulo3"/>
        <w:spacing w:before="229" w:after="5"/>
        <w:ind w:left="0" w:right="1"/>
        <w:jc w:val="center"/>
      </w:pPr>
      <w:r>
        <w:t>Table</w:t>
      </w:r>
      <w:r>
        <w:rPr>
          <w:spacing w:val="-3"/>
        </w:rPr>
        <w:t xml:space="preserve"> </w:t>
      </w:r>
      <w:r>
        <w:t>2:</w:t>
      </w:r>
      <w:r>
        <w:rPr>
          <w:spacing w:val="-1"/>
        </w:rPr>
        <w:t xml:space="preserve"> </w:t>
      </w:r>
      <w:r>
        <w:t>Impact</w:t>
      </w:r>
      <w:r>
        <w:rPr>
          <w:spacing w:val="-5"/>
        </w:rPr>
        <w:t xml:space="preserve"> </w:t>
      </w:r>
      <w:r>
        <w:t>of</w:t>
      </w:r>
      <w:r>
        <w:rPr>
          <w:spacing w:val="-6"/>
        </w:rPr>
        <w:t xml:space="preserve"> </w:t>
      </w:r>
      <w:r>
        <w:t>Data</w:t>
      </w:r>
      <w:r>
        <w:rPr>
          <w:spacing w:val="-6"/>
        </w:rPr>
        <w:t xml:space="preserve"> </w:t>
      </w:r>
      <w:r>
        <w:t>Science</w:t>
      </w:r>
      <w:r>
        <w:rPr>
          <w:spacing w:val="-3"/>
        </w:rPr>
        <w:t xml:space="preserve"> </w:t>
      </w:r>
      <w:r>
        <w:t>Techniques</w:t>
      </w:r>
      <w:r>
        <w:rPr>
          <w:spacing w:val="-4"/>
        </w:rPr>
        <w:t xml:space="preserve"> </w:t>
      </w:r>
      <w:r>
        <w:t>on</w:t>
      </w:r>
      <w:r>
        <w:rPr>
          <w:spacing w:val="-6"/>
        </w:rPr>
        <w:t xml:space="preserve"> </w:t>
      </w:r>
      <w:r>
        <w:t>Key</w:t>
      </w:r>
      <w:r>
        <w:rPr>
          <w:spacing w:val="-2"/>
        </w:rPr>
        <w:t xml:space="preserve"> </w:t>
      </w:r>
      <w:r>
        <w:t>Performance</w:t>
      </w:r>
      <w:r>
        <w:rPr>
          <w:spacing w:val="-3"/>
        </w:rPr>
        <w:t xml:space="preserve"> </w:t>
      </w:r>
      <w:r>
        <w:t>Indicators</w:t>
      </w:r>
      <w:r>
        <w:rPr>
          <w:spacing w:val="-8"/>
        </w:rPr>
        <w:t xml:space="preserve"> </w:t>
      </w:r>
      <w:r>
        <w:rPr>
          <w:spacing w:val="-2"/>
        </w:rPr>
        <w:t>(KPIs)</w:t>
      </w:r>
    </w:p>
    <w:tbl>
      <w:tblPr>
        <w:tblStyle w:val="TableNormal"/>
        <w:tblW w:w="0" w:type="auto"/>
        <w:tblInd w:w="1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7"/>
        <w:gridCol w:w="2269"/>
        <w:gridCol w:w="2666"/>
      </w:tblGrid>
      <w:tr w:rsidR="007E112A" w14:paraId="4C654876" w14:textId="77777777">
        <w:trPr>
          <w:trHeight w:val="230"/>
        </w:trPr>
        <w:tc>
          <w:tcPr>
            <w:tcW w:w="2297" w:type="dxa"/>
          </w:tcPr>
          <w:p w14:paraId="1BAD73BA" w14:textId="77777777" w:rsidR="007E112A" w:rsidRDefault="00000000">
            <w:pPr>
              <w:pStyle w:val="TableParagraph"/>
              <w:ind w:left="107"/>
              <w:rPr>
                <w:b/>
                <w:sz w:val="20"/>
              </w:rPr>
            </w:pPr>
            <w:r>
              <w:rPr>
                <w:b/>
                <w:sz w:val="20"/>
              </w:rPr>
              <w:t>Data</w:t>
            </w:r>
            <w:r>
              <w:rPr>
                <w:b/>
                <w:spacing w:val="-2"/>
                <w:sz w:val="20"/>
              </w:rPr>
              <w:t xml:space="preserve"> </w:t>
            </w:r>
            <w:r>
              <w:rPr>
                <w:b/>
                <w:sz w:val="20"/>
              </w:rPr>
              <w:t>Science</w:t>
            </w:r>
            <w:r>
              <w:rPr>
                <w:b/>
                <w:spacing w:val="-2"/>
                <w:sz w:val="20"/>
              </w:rPr>
              <w:t xml:space="preserve"> Technique</w:t>
            </w:r>
          </w:p>
        </w:tc>
        <w:tc>
          <w:tcPr>
            <w:tcW w:w="2269" w:type="dxa"/>
          </w:tcPr>
          <w:p w14:paraId="683D6A61" w14:textId="77777777" w:rsidR="007E112A" w:rsidRDefault="00000000">
            <w:pPr>
              <w:pStyle w:val="TableParagraph"/>
              <w:ind w:left="102"/>
              <w:rPr>
                <w:b/>
                <w:sz w:val="20"/>
              </w:rPr>
            </w:pPr>
            <w:r>
              <w:rPr>
                <w:b/>
                <w:sz w:val="20"/>
              </w:rPr>
              <w:t>Impact</w:t>
            </w:r>
            <w:r>
              <w:rPr>
                <w:b/>
                <w:spacing w:val="-2"/>
                <w:sz w:val="20"/>
              </w:rPr>
              <w:t xml:space="preserve"> </w:t>
            </w:r>
            <w:r>
              <w:rPr>
                <w:b/>
                <w:sz w:val="20"/>
              </w:rPr>
              <w:t>on</w:t>
            </w:r>
            <w:r>
              <w:rPr>
                <w:b/>
                <w:spacing w:val="-6"/>
                <w:sz w:val="20"/>
              </w:rPr>
              <w:t xml:space="preserve"> </w:t>
            </w:r>
            <w:r>
              <w:rPr>
                <w:b/>
                <w:spacing w:val="-4"/>
                <w:sz w:val="20"/>
              </w:rPr>
              <w:t>KPIs</w:t>
            </w:r>
          </w:p>
        </w:tc>
        <w:tc>
          <w:tcPr>
            <w:tcW w:w="2666" w:type="dxa"/>
          </w:tcPr>
          <w:p w14:paraId="1726F3D7" w14:textId="77777777" w:rsidR="007E112A" w:rsidRDefault="00000000">
            <w:pPr>
              <w:pStyle w:val="TableParagraph"/>
              <w:rPr>
                <w:b/>
                <w:sz w:val="20"/>
              </w:rPr>
            </w:pPr>
            <w:r>
              <w:rPr>
                <w:b/>
                <w:sz w:val="20"/>
              </w:rPr>
              <w:t>Average</w:t>
            </w:r>
            <w:r>
              <w:rPr>
                <w:b/>
                <w:spacing w:val="-5"/>
                <w:sz w:val="20"/>
              </w:rPr>
              <w:t xml:space="preserve"> </w:t>
            </w:r>
            <w:r>
              <w:rPr>
                <w:b/>
                <w:sz w:val="20"/>
              </w:rPr>
              <w:t>Percentage</w:t>
            </w:r>
            <w:r>
              <w:rPr>
                <w:b/>
                <w:spacing w:val="-4"/>
                <w:sz w:val="20"/>
              </w:rPr>
              <w:t xml:space="preserve"> </w:t>
            </w:r>
            <w:r>
              <w:rPr>
                <w:b/>
                <w:spacing w:val="-2"/>
                <w:sz w:val="20"/>
              </w:rPr>
              <w:t>Change</w:t>
            </w:r>
          </w:p>
        </w:tc>
      </w:tr>
      <w:tr w:rsidR="007E112A" w14:paraId="5AE23516" w14:textId="77777777">
        <w:trPr>
          <w:trHeight w:val="230"/>
        </w:trPr>
        <w:tc>
          <w:tcPr>
            <w:tcW w:w="2297" w:type="dxa"/>
          </w:tcPr>
          <w:p w14:paraId="6499AA09" w14:textId="77777777" w:rsidR="007E112A" w:rsidRDefault="00000000">
            <w:pPr>
              <w:pStyle w:val="TableParagraph"/>
              <w:ind w:left="107"/>
              <w:rPr>
                <w:sz w:val="20"/>
              </w:rPr>
            </w:pPr>
            <w:r>
              <w:rPr>
                <w:sz w:val="20"/>
              </w:rPr>
              <w:t>Machine</w:t>
            </w:r>
            <w:r>
              <w:rPr>
                <w:spacing w:val="-5"/>
                <w:sz w:val="20"/>
              </w:rPr>
              <w:t xml:space="preserve"> </w:t>
            </w:r>
            <w:r>
              <w:rPr>
                <w:spacing w:val="-2"/>
                <w:sz w:val="20"/>
              </w:rPr>
              <w:t>Learning</w:t>
            </w:r>
          </w:p>
        </w:tc>
        <w:tc>
          <w:tcPr>
            <w:tcW w:w="2269" w:type="dxa"/>
          </w:tcPr>
          <w:p w14:paraId="761D0CEF" w14:textId="77777777" w:rsidR="007E112A" w:rsidRDefault="00000000">
            <w:pPr>
              <w:pStyle w:val="TableParagraph"/>
              <w:ind w:left="102"/>
              <w:rPr>
                <w:sz w:val="20"/>
              </w:rPr>
            </w:pPr>
            <w:r>
              <w:rPr>
                <w:sz w:val="20"/>
              </w:rPr>
              <w:t>Customer</w:t>
            </w:r>
            <w:r>
              <w:rPr>
                <w:spacing w:val="-4"/>
                <w:sz w:val="20"/>
              </w:rPr>
              <w:t xml:space="preserve"> </w:t>
            </w:r>
            <w:r>
              <w:rPr>
                <w:sz w:val="20"/>
              </w:rPr>
              <w:t>Retention</w:t>
            </w:r>
            <w:r>
              <w:rPr>
                <w:spacing w:val="-4"/>
                <w:sz w:val="20"/>
              </w:rPr>
              <w:t xml:space="preserve"> Rate</w:t>
            </w:r>
          </w:p>
        </w:tc>
        <w:tc>
          <w:tcPr>
            <w:tcW w:w="2666" w:type="dxa"/>
          </w:tcPr>
          <w:p w14:paraId="53861BB8" w14:textId="77777777" w:rsidR="007E112A" w:rsidRDefault="00000000">
            <w:pPr>
              <w:pStyle w:val="TableParagraph"/>
              <w:rPr>
                <w:sz w:val="20"/>
              </w:rPr>
            </w:pPr>
            <w:r>
              <w:rPr>
                <w:spacing w:val="-4"/>
                <w:sz w:val="20"/>
              </w:rPr>
              <w:t>+15%</w:t>
            </w:r>
          </w:p>
        </w:tc>
      </w:tr>
      <w:tr w:rsidR="007E112A" w14:paraId="47206919" w14:textId="77777777">
        <w:trPr>
          <w:trHeight w:val="230"/>
        </w:trPr>
        <w:tc>
          <w:tcPr>
            <w:tcW w:w="2297" w:type="dxa"/>
          </w:tcPr>
          <w:p w14:paraId="331B85A1" w14:textId="77777777" w:rsidR="007E112A" w:rsidRDefault="00000000">
            <w:pPr>
              <w:pStyle w:val="TableParagraph"/>
              <w:ind w:left="107"/>
              <w:rPr>
                <w:sz w:val="20"/>
              </w:rPr>
            </w:pPr>
            <w:r>
              <w:rPr>
                <w:sz w:val="20"/>
              </w:rPr>
              <w:t>Predictive</w:t>
            </w:r>
            <w:r>
              <w:rPr>
                <w:spacing w:val="-1"/>
                <w:sz w:val="20"/>
              </w:rPr>
              <w:t xml:space="preserve"> </w:t>
            </w:r>
            <w:r>
              <w:rPr>
                <w:spacing w:val="-2"/>
                <w:sz w:val="20"/>
              </w:rPr>
              <w:t>Analytics</w:t>
            </w:r>
          </w:p>
        </w:tc>
        <w:tc>
          <w:tcPr>
            <w:tcW w:w="2269" w:type="dxa"/>
          </w:tcPr>
          <w:p w14:paraId="41E235E6" w14:textId="77777777" w:rsidR="007E112A" w:rsidRDefault="00000000">
            <w:pPr>
              <w:pStyle w:val="TableParagraph"/>
              <w:ind w:left="102"/>
              <w:rPr>
                <w:sz w:val="20"/>
              </w:rPr>
            </w:pPr>
            <w:r>
              <w:rPr>
                <w:sz w:val="20"/>
              </w:rPr>
              <w:t>Sales</w:t>
            </w:r>
            <w:r>
              <w:rPr>
                <w:spacing w:val="-4"/>
                <w:sz w:val="20"/>
              </w:rPr>
              <w:t xml:space="preserve"> </w:t>
            </w:r>
            <w:r>
              <w:rPr>
                <w:spacing w:val="-2"/>
                <w:sz w:val="20"/>
              </w:rPr>
              <w:t>Revenue</w:t>
            </w:r>
          </w:p>
        </w:tc>
        <w:tc>
          <w:tcPr>
            <w:tcW w:w="2666" w:type="dxa"/>
          </w:tcPr>
          <w:p w14:paraId="1E3A8C2D" w14:textId="77777777" w:rsidR="007E112A" w:rsidRDefault="00000000">
            <w:pPr>
              <w:pStyle w:val="TableParagraph"/>
              <w:rPr>
                <w:sz w:val="20"/>
              </w:rPr>
            </w:pPr>
            <w:r>
              <w:rPr>
                <w:spacing w:val="-4"/>
                <w:sz w:val="20"/>
              </w:rPr>
              <w:t>+12%</w:t>
            </w:r>
          </w:p>
        </w:tc>
      </w:tr>
      <w:tr w:rsidR="007E112A" w14:paraId="0995F748" w14:textId="77777777">
        <w:trPr>
          <w:trHeight w:val="225"/>
        </w:trPr>
        <w:tc>
          <w:tcPr>
            <w:tcW w:w="2297" w:type="dxa"/>
          </w:tcPr>
          <w:p w14:paraId="416CBA40" w14:textId="77777777" w:rsidR="007E112A" w:rsidRDefault="00000000">
            <w:pPr>
              <w:pStyle w:val="TableParagraph"/>
              <w:spacing w:line="206" w:lineRule="exact"/>
              <w:ind w:left="107"/>
              <w:rPr>
                <w:sz w:val="20"/>
              </w:rPr>
            </w:pPr>
            <w:r>
              <w:rPr>
                <w:sz w:val="20"/>
              </w:rPr>
              <w:t>Data</w:t>
            </w:r>
            <w:r>
              <w:rPr>
                <w:spacing w:val="-4"/>
                <w:sz w:val="20"/>
              </w:rPr>
              <w:t xml:space="preserve"> </w:t>
            </w:r>
            <w:r>
              <w:rPr>
                <w:spacing w:val="-2"/>
                <w:sz w:val="20"/>
              </w:rPr>
              <w:t>Visualization</w:t>
            </w:r>
          </w:p>
        </w:tc>
        <w:tc>
          <w:tcPr>
            <w:tcW w:w="2269" w:type="dxa"/>
          </w:tcPr>
          <w:p w14:paraId="0331FEBF" w14:textId="77777777" w:rsidR="007E112A" w:rsidRDefault="00000000">
            <w:pPr>
              <w:pStyle w:val="TableParagraph"/>
              <w:spacing w:line="206" w:lineRule="exact"/>
              <w:ind w:left="102"/>
              <w:rPr>
                <w:sz w:val="20"/>
              </w:rPr>
            </w:pPr>
            <w:r>
              <w:rPr>
                <w:sz w:val="20"/>
              </w:rPr>
              <w:t>Operational</w:t>
            </w:r>
            <w:r>
              <w:rPr>
                <w:spacing w:val="-5"/>
                <w:sz w:val="20"/>
              </w:rPr>
              <w:t xml:space="preserve"> </w:t>
            </w:r>
            <w:r>
              <w:rPr>
                <w:spacing w:val="-2"/>
                <w:sz w:val="20"/>
              </w:rPr>
              <w:t>Costs</w:t>
            </w:r>
          </w:p>
        </w:tc>
        <w:tc>
          <w:tcPr>
            <w:tcW w:w="2666" w:type="dxa"/>
          </w:tcPr>
          <w:p w14:paraId="3006A288" w14:textId="77777777" w:rsidR="007E112A" w:rsidRDefault="00000000">
            <w:pPr>
              <w:pStyle w:val="TableParagraph"/>
              <w:spacing w:line="206" w:lineRule="exact"/>
              <w:rPr>
                <w:sz w:val="20"/>
              </w:rPr>
            </w:pPr>
            <w:r>
              <w:rPr>
                <w:spacing w:val="-5"/>
                <w:sz w:val="20"/>
              </w:rPr>
              <w:t>-10%</w:t>
            </w:r>
          </w:p>
        </w:tc>
      </w:tr>
    </w:tbl>
    <w:p w14:paraId="593C2E4A" w14:textId="77777777" w:rsidR="007E112A" w:rsidRDefault="00000000">
      <w:pPr>
        <w:pStyle w:val="Corpodetexto"/>
        <w:spacing w:before="50"/>
        <w:ind w:left="0"/>
        <w:jc w:val="left"/>
        <w:rPr>
          <w:b/>
        </w:rPr>
      </w:pPr>
      <w:r>
        <w:rPr>
          <w:noProof/>
        </w:rPr>
        <w:drawing>
          <wp:anchor distT="0" distB="0" distL="0" distR="0" simplePos="0" relativeHeight="487591424" behindDoc="1" locked="0" layoutInCell="1" allowOverlap="1" wp14:anchorId="18D2F558" wp14:editId="701AF201">
            <wp:simplePos x="0" y="0"/>
            <wp:positionH relativeFrom="page">
              <wp:posOffset>1950980</wp:posOffset>
            </wp:positionH>
            <wp:positionV relativeFrom="paragraph">
              <wp:posOffset>193291</wp:posOffset>
            </wp:positionV>
            <wp:extent cx="3643567" cy="21793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3643567" cy="2179320"/>
                    </a:xfrm>
                    <a:prstGeom prst="rect">
                      <a:avLst/>
                    </a:prstGeom>
                  </pic:spPr>
                </pic:pic>
              </a:graphicData>
            </a:graphic>
          </wp:anchor>
        </w:drawing>
      </w:r>
    </w:p>
    <w:p w14:paraId="74C8C25E" w14:textId="77777777" w:rsidR="007E112A" w:rsidRDefault="00000000">
      <w:pPr>
        <w:spacing w:before="7"/>
        <w:ind w:left="2"/>
        <w:jc w:val="center"/>
        <w:rPr>
          <w:b/>
          <w:sz w:val="18"/>
        </w:rPr>
      </w:pPr>
      <w:r>
        <w:rPr>
          <w:b/>
          <w:sz w:val="18"/>
        </w:rPr>
        <w:t>Figure</w:t>
      </w:r>
      <w:r>
        <w:rPr>
          <w:b/>
          <w:spacing w:val="-2"/>
          <w:sz w:val="18"/>
        </w:rPr>
        <w:t xml:space="preserve"> </w:t>
      </w:r>
      <w:r>
        <w:rPr>
          <w:b/>
          <w:sz w:val="18"/>
        </w:rPr>
        <w:t>2:</w:t>
      </w:r>
      <w:r>
        <w:rPr>
          <w:b/>
          <w:spacing w:val="-2"/>
          <w:sz w:val="18"/>
        </w:rPr>
        <w:t xml:space="preserve"> </w:t>
      </w:r>
      <w:r>
        <w:rPr>
          <w:b/>
          <w:sz w:val="18"/>
        </w:rPr>
        <w:t>Influence</w:t>
      </w:r>
      <w:r>
        <w:rPr>
          <w:b/>
          <w:spacing w:val="-1"/>
          <w:sz w:val="18"/>
        </w:rPr>
        <w:t xml:space="preserve"> </w:t>
      </w:r>
      <w:r>
        <w:rPr>
          <w:b/>
          <w:sz w:val="18"/>
        </w:rPr>
        <w:t>of</w:t>
      </w:r>
      <w:r>
        <w:rPr>
          <w:b/>
          <w:spacing w:val="-2"/>
          <w:sz w:val="18"/>
        </w:rPr>
        <w:t xml:space="preserve"> </w:t>
      </w:r>
      <w:r>
        <w:rPr>
          <w:b/>
          <w:sz w:val="18"/>
        </w:rPr>
        <w:t>Data Science</w:t>
      </w:r>
      <w:r>
        <w:rPr>
          <w:b/>
          <w:spacing w:val="-2"/>
          <w:sz w:val="18"/>
        </w:rPr>
        <w:t xml:space="preserve"> Techniques</w:t>
      </w:r>
    </w:p>
    <w:p w14:paraId="54D58928" w14:textId="77777777" w:rsidR="007E112A" w:rsidRDefault="007E112A">
      <w:pPr>
        <w:jc w:val="center"/>
        <w:rPr>
          <w:sz w:val="18"/>
        </w:rPr>
        <w:sectPr w:rsidR="007E112A">
          <w:type w:val="continuous"/>
          <w:pgSz w:w="11910" w:h="16840"/>
          <w:pgMar w:top="1420" w:right="940" w:bottom="280" w:left="940" w:header="1348" w:footer="1201" w:gutter="0"/>
          <w:cols w:space="720"/>
        </w:sectPr>
      </w:pPr>
    </w:p>
    <w:p w14:paraId="1EFBAADC" w14:textId="77777777" w:rsidR="007E112A" w:rsidRDefault="00000000">
      <w:pPr>
        <w:pStyle w:val="Corpodetexto"/>
        <w:ind w:right="38" w:firstLine="720"/>
      </w:pPr>
      <w:r>
        <w:lastRenderedPageBreak/>
        <w:t>The synthesis of qualitative and quantitative findings underscores the pivotal role of data science techniques</w:t>
      </w:r>
      <w:r>
        <w:rPr>
          <w:spacing w:val="-13"/>
        </w:rPr>
        <w:t xml:space="preserve"> </w:t>
      </w:r>
      <w:r>
        <w:t>in</w:t>
      </w:r>
      <w:r>
        <w:rPr>
          <w:spacing w:val="-12"/>
        </w:rPr>
        <w:t xml:space="preserve"> </w:t>
      </w:r>
      <w:r>
        <w:t>contemporary</w:t>
      </w:r>
      <w:r>
        <w:rPr>
          <w:spacing w:val="-13"/>
        </w:rPr>
        <w:t xml:space="preserve"> </w:t>
      </w:r>
      <w:r>
        <w:t>business</w:t>
      </w:r>
      <w:r>
        <w:rPr>
          <w:spacing w:val="-12"/>
        </w:rPr>
        <w:t xml:space="preserve"> </w:t>
      </w:r>
      <w:r>
        <w:t>strategies.</w:t>
      </w:r>
      <w:r>
        <w:rPr>
          <w:spacing w:val="-13"/>
        </w:rPr>
        <w:t xml:space="preserve"> </w:t>
      </w:r>
      <w:r>
        <w:t>Machine learning, predictive analytics, and data visualization are not mere buzzwords but tangible assets that organizations wield to gain a competitive edge. These findings also illuminate the multifaceted nature of data- driven decision-making. It is not limited to a single industry or a particular</w:t>
      </w:r>
      <w:r>
        <w:rPr>
          <w:spacing w:val="-1"/>
        </w:rPr>
        <w:t xml:space="preserve"> </w:t>
      </w:r>
      <w:r>
        <w:t>organizational archetype;</w:t>
      </w:r>
      <w:r>
        <w:rPr>
          <w:spacing w:val="-1"/>
        </w:rPr>
        <w:t xml:space="preserve"> </w:t>
      </w:r>
      <w:r>
        <w:t>rather, it permeates diverse sectors and manifests in myriad ways. The challenges are</w:t>
      </w:r>
      <w:r>
        <w:rPr>
          <w:spacing w:val="-3"/>
        </w:rPr>
        <w:t xml:space="preserve"> </w:t>
      </w:r>
      <w:r>
        <w:t>real, but</w:t>
      </w:r>
      <w:r>
        <w:rPr>
          <w:spacing w:val="-2"/>
        </w:rPr>
        <w:t xml:space="preserve"> </w:t>
      </w:r>
      <w:r>
        <w:t>so are</w:t>
      </w:r>
      <w:r>
        <w:rPr>
          <w:spacing w:val="-3"/>
        </w:rPr>
        <w:t xml:space="preserve"> </w:t>
      </w:r>
      <w:r>
        <w:t>the</w:t>
      </w:r>
      <w:r>
        <w:rPr>
          <w:spacing w:val="-3"/>
        </w:rPr>
        <w:t xml:space="preserve"> </w:t>
      </w:r>
      <w:r>
        <w:t>rewards, as organizations</w:t>
      </w:r>
      <w:r>
        <w:rPr>
          <w:spacing w:val="16"/>
        </w:rPr>
        <w:t xml:space="preserve"> </w:t>
      </w:r>
      <w:r>
        <w:t>that</w:t>
      </w:r>
      <w:r>
        <w:rPr>
          <w:spacing w:val="18"/>
        </w:rPr>
        <w:t xml:space="preserve"> </w:t>
      </w:r>
      <w:r>
        <w:t>navigate</w:t>
      </w:r>
      <w:r>
        <w:rPr>
          <w:spacing w:val="18"/>
        </w:rPr>
        <w:t xml:space="preserve"> </w:t>
      </w:r>
      <w:r>
        <w:t>these</w:t>
      </w:r>
      <w:r>
        <w:rPr>
          <w:spacing w:val="18"/>
        </w:rPr>
        <w:t xml:space="preserve"> </w:t>
      </w:r>
      <w:r>
        <w:t>challenges</w:t>
      </w:r>
      <w:r>
        <w:rPr>
          <w:spacing w:val="17"/>
        </w:rPr>
        <w:t xml:space="preserve"> </w:t>
      </w:r>
      <w:r>
        <w:rPr>
          <w:spacing w:val="-2"/>
        </w:rPr>
        <w:t>effectively</w:t>
      </w:r>
    </w:p>
    <w:p w14:paraId="37D67FE8" w14:textId="77777777" w:rsidR="007E112A" w:rsidRDefault="00000000">
      <w:pPr>
        <w:pStyle w:val="Corpodetexto"/>
        <w:spacing w:line="237" w:lineRule="auto"/>
        <w:ind w:right="142"/>
      </w:pPr>
      <w:r>
        <w:br w:type="column"/>
      </w:r>
      <w:r>
        <w:t xml:space="preserve">stand to reap substantial benefits in terms of enhanced </w:t>
      </w:r>
      <w:r>
        <w:rPr>
          <w:spacing w:val="-2"/>
        </w:rPr>
        <w:t>KPIs.</w:t>
      </w:r>
    </w:p>
    <w:p w14:paraId="3AF5B3C9" w14:textId="77777777" w:rsidR="007E112A" w:rsidRDefault="007E112A">
      <w:pPr>
        <w:pStyle w:val="Corpodetexto"/>
        <w:ind w:left="0"/>
        <w:jc w:val="left"/>
      </w:pPr>
    </w:p>
    <w:p w14:paraId="7EFEEAF3" w14:textId="77777777" w:rsidR="007E112A" w:rsidRDefault="00000000">
      <w:pPr>
        <w:pStyle w:val="Ttulo3"/>
      </w:pPr>
      <w:r>
        <w:t>Impact</w:t>
      </w:r>
      <w:r>
        <w:rPr>
          <w:spacing w:val="-3"/>
        </w:rPr>
        <w:t xml:space="preserve"> </w:t>
      </w:r>
      <w:r>
        <w:t>on</w:t>
      </w:r>
      <w:r>
        <w:rPr>
          <w:spacing w:val="-7"/>
        </w:rPr>
        <w:t xml:space="preserve"> </w:t>
      </w:r>
      <w:r>
        <w:t>Key</w:t>
      </w:r>
      <w:r>
        <w:rPr>
          <w:spacing w:val="-4"/>
        </w:rPr>
        <w:t xml:space="preserve"> </w:t>
      </w:r>
      <w:r>
        <w:t>Performance</w:t>
      </w:r>
      <w:r>
        <w:rPr>
          <w:spacing w:val="-4"/>
        </w:rPr>
        <w:t xml:space="preserve"> </w:t>
      </w:r>
      <w:r>
        <w:t>Indicators</w:t>
      </w:r>
      <w:r>
        <w:rPr>
          <w:spacing w:val="-5"/>
        </w:rPr>
        <w:t xml:space="preserve"> </w:t>
      </w:r>
      <w:r>
        <w:rPr>
          <w:spacing w:val="-2"/>
        </w:rPr>
        <w:t>(KPIs)</w:t>
      </w:r>
    </w:p>
    <w:p w14:paraId="148870AE" w14:textId="77777777" w:rsidR="007E112A" w:rsidRDefault="00000000">
      <w:pPr>
        <w:pStyle w:val="Corpodetexto"/>
        <w:spacing w:before="2"/>
        <w:ind w:right="135" w:firstLine="720"/>
      </w:pPr>
      <w:r>
        <w:t>The most substantial findings of this research were observed in</w:t>
      </w:r>
      <w:r>
        <w:rPr>
          <w:spacing w:val="-3"/>
        </w:rPr>
        <w:t xml:space="preserve"> </w:t>
      </w:r>
      <w:r>
        <w:t>the impact</w:t>
      </w:r>
      <w:r>
        <w:rPr>
          <w:spacing w:val="-3"/>
        </w:rPr>
        <w:t xml:space="preserve"> </w:t>
      </w:r>
      <w:r>
        <w:t>of</w:t>
      </w:r>
      <w:r>
        <w:rPr>
          <w:spacing w:val="-2"/>
        </w:rPr>
        <w:t xml:space="preserve"> </w:t>
      </w:r>
      <w:r>
        <w:t>data-driven strategies</w:t>
      </w:r>
      <w:r>
        <w:rPr>
          <w:spacing w:val="-1"/>
        </w:rPr>
        <w:t xml:space="preserve"> </w:t>
      </w:r>
      <w:r>
        <w:t>on key performance indicators (KPIs). Organizations that embraced data-driven decision-making reported remarkable</w:t>
      </w:r>
      <w:r>
        <w:rPr>
          <w:spacing w:val="-10"/>
        </w:rPr>
        <w:t xml:space="preserve"> </w:t>
      </w:r>
      <w:r>
        <w:t>improvements</w:t>
      </w:r>
      <w:r>
        <w:rPr>
          <w:spacing w:val="-11"/>
        </w:rPr>
        <w:t xml:space="preserve"> </w:t>
      </w:r>
      <w:r>
        <w:t>in</w:t>
      </w:r>
      <w:r>
        <w:rPr>
          <w:spacing w:val="-13"/>
        </w:rPr>
        <w:t xml:space="preserve"> </w:t>
      </w:r>
      <w:r>
        <w:t>customer</w:t>
      </w:r>
      <w:r>
        <w:rPr>
          <w:spacing w:val="-9"/>
        </w:rPr>
        <w:t xml:space="preserve"> </w:t>
      </w:r>
      <w:r>
        <w:t>satisfaction,</w:t>
      </w:r>
      <w:r>
        <w:rPr>
          <w:spacing w:val="-9"/>
        </w:rPr>
        <w:t xml:space="preserve"> </w:t>
      </w:r>
      <w:r>
        <w:t>sales revenue, operational</w:t>
      </w:r>
      <w:r>
        <w:rPr>
          <w:spacing w:val="-3"/>
        </w:rPr>
        <w:t xml:space="preserve"> </w:t>
      </w:r>
      <w:r>
        <w:t>efficiency,</w:t>
      </w:r>
      <w:r>
        <w:rPr>
          <w:spacing w:val="-2"/>
        </w:rPr>
        <w:t xml:space="preserve"> </w:t>
      </w:r>
      <w:r>
        <w:t>market</w:t>
      </w:r>
      <w:r>
        <w:rPr>
          <w:spacing w:val="-3"/>
        </w:rPr>
        <w:t xml:space="preserve"> </w:t>
      </w:r>
      <w:r>
        <w:t>share, and</w:t>
      </w:r>
      <w:r>
        <w:rPr>
          <w:spacing w:val="-8"/>
        </w:rPr>
        <w:t xml:space="preserve"> </w:t>
      </w:r>
      <w:r>
        <w:t xml:space="preserve">profit </w:t>
      </w:r>
      <w:r>
        <w:rPr>
          <w:spacing w:val="-2"/>
        </w:rPr>
        <w:t>margin.</w:t>
      </w:r>
    </w:p>
    <w:p w14:paraId="51577530" w14:textId="77777777" w:rsidR="007E112A" w:rsidRDefault="007E112A">
      <w:pPr>
        <w:sectPr w:rsidR="007E112A">
          <w:headerReference w:type="default" r:id="rId14"/>
          <w:footerReference w:type="default" r:id="rId15"/>
          <w:pgSz w:w="11910" w:h="16840"/>
          <w:pgMar w:top="1540" w:right="940" w:bottom="280" w:left="940" w:header="1348" w:footer="0" w:gutter="0"/>
          <w:cols w:num="2" w:space="720" w:equalWidth="0">
            <w:col w:w="4697" w:space="536"/>
            <w:col w:w="4797"/>
          </w:cols>
        </w:sectPr>
      </w:pPr>
    </w:p>
    <w:p w14:paraId="23379233" w14:textId="77777777" w:rsidR="007E112A" w:rsidRDefault="00000000">
      <w:pPr>
        <w:pStyle w:val="Ttulo3"/>
        <w:spacing w:before="226"/>
        <w:ind w:left="3" w:right="8"/>
        <w:jc w:val="center"/>
      </w:pPr>
      <w:r>
        <w:t>Table</w:t>
      </w:r>
      <w:r>
        <w:rPr>
          <w:spacing w:val="-4"/>
        </w:rPr>
        <w:t xml:space="preserve"> </w:t>
      </w:r>
      <w:r>
        <w:t>3:</w:t>
      </w:r>
      <w:r>
        <w:rPr>
          <w:spacing w:val="-2"/>
        </w:rPr>
        <w:t xml:space="preserve"> </w:t>
      </w:r>
      <w:r>
        <w:t>Impact</w:t>
      </w:r>
      <w:r>
        <w:rPr>
          <w:spacing w:val="-6"/>
        </w:rPr>
        <w:t xml:space="preserve"> </w:t>
      </w:r>
      <w:r>
        <w:t>on</w:t>
      </w:r>
      <w:r>
        <w:rPr>
          <w:spacing w:val="-7"/>
        </w:rPr>
        <w:t xml:space="preserve"> </w:t>
      </w:r>
      <w:r>
        <w:t>Key</w:t>
      </w:r>
      <w:r>
        <w:rPr>
          <w:spacing w:val="-3"/>
        </w:rPr>
        <w:t xml:space="preserve"> </w:t>
      </w:r>
      <w:r>
        <w:t>Performance</w:t>
      </w:r>
      <w:r>
        <w:rPr>
          <w:spacing w:val="-4"/>
        </w:rPr>
        <w:t xml:space="preserve"> </w:t>
      </w:r>
      <w:r>
        <w:t>Indicators</w:t>
      </w:r>
      <w:r>
        <w:rPr>
          <w:spacing w:val="-5"/>
        </w:rPr>
        <w:t xml:space="preserve"> </w:t>
      </w:r>
      <w:r>
        <w:rPr>
          <w:spacing w:val="-2"/>
        </w:rPr>
        <w:t>(KPIs)</w:t>
      </w:r>
    </w:p>
    <w:tbl>
      <w:tblPr>
        <w:tblStyle w:val="TableNormal"/>
        <w:tblW w:w="0" w:type="auto"/>
        <w:tblInd w:w="2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5"/>
        <w:gridCol w:w="3233"/>
      </w:tblGrid>
      <w:tr w:rsidR="007E112A" w14:paraId="62EC3101" w14:textId="77777777">
        <w:trPr>
          <w:trHeight w:val="230"/>
        </w:trPr>
        <w:tc>
          <w:tcPr>
            <w:tcW w:w="2045" w:type="dxa"/>
          </w:tcPr>
          <w:p w14:paraId="25F06740" w14:textId="77777777" w:rsidR="007E112A" w:rsidRDefault="00000000">
            <w:pPr>
              <w:pStyle w:val="TableParagraph"/>
              <w:rPr>
                <w:b/>
                <w:sz w:val="20"/>
              </w:rPr>
            </w:pPr>
            <w:r>
              <w:rPr>
                <w:b/>
                <w:spacing w:val="-5"/>
                <w:sz w:val="20"/>
              </w:rPr>
              <w:t>KPI</w:t>
            </w:r>
          </w:p>
        </w:tc>
        <w:tc>
          <w:tcPr>
            <w:tcW w:w="3233" w:type="dxa"/>
          </w:tcPr>
          <w:p w14:paraId="12B5C8FC" w14:textId="77777777" w:rsidR="007E112A" w:rsidRDefault="00000000">
            <w:pPr>
              <w:pStyle w:val="TableParagraph"/>
              <w:rPr>
                <w:b/>
                <w:sz w:val="20"/>
              </w:rPr>
            </w:pPr>
            <w:r>
              <w:rPr>
                <w:b/>
                <w:spacing w:val="-2"/>
                <w:sz w:val="20"/>
              </w:rPr>
              <w:t>Impact</w:t>
            </w:r>
          </w:p>
        </w:tc>
      </w:tr>
      <w:tr w:rsidR="007E112A" w14:paraId="2E83B762" w14:textId="77777777">
        <w:trPr>
          <w:trHeight w:val="230"/>
        </w:trPr>
        <w:tc>
          <w:tcPr>
            <w:tcW w:w="2045" w:type="dxa"/>
            <w:vMerge w:val="restart"/>
          </w:tcPr>
          <w:p w14:paraId="1A20DBD1" w14:textId="77777777" w:rsidR="007E112A" w:rsidRDefault="00000000">
            <w:pPr>
              <w:pStyle w:val="TableParagraph"/>
              <w:spacing w:line="240" w:lineRule="auto"/>
              <w:rPr>
                <w:sz w:val="20"/>
              </w:rPr>
            </w:pPr>
            <w:r>
              <w:rPr>
                <w:sz w:val="20"/>
              </w:rPr>
              <w:t>Customer</w:t>
            </w:r>
            <w:r>
              <w:rPr>
                <w:spacing w:val="-5"/>
                <w:sz w:val="20"/>
              </w:rPr>
              <w:t xml:space="preserve"> </w:t>
            </w:r>
            <w:r>
              <w:rPr>
                <w:spacing w:val="-2"/>
                <w:sz w:val="20"/>
              </w:rPr>
              <w:t>Satisfaction</w:t>
            </w:r>
          </w:p>
        </w:tc>
        <w:tc>
          <w:tcPr>
            <w:tcW w:w="3233" w:type="dxa"/>
          </w:tcPr>
          <w:p w14:paraId="799D9C57" w14:textId="77777777" w:rsidR="007E112A" w:rsidRDefault="00000000">
            <w:pPr>
              <w:pStyle w:val="TableParagraph"/>
              <w:rPr>
                <w:sz w:val="20"/>
              </w:rPr>
            </w:pPr>
            <w:r>
              <w:rPr>
                <w:sz w:val="20"/>
              </w:rPr>
              <w:t>-</w:t>
            </w:r>
            <w:r>
              <w:rPr>
                <w:spacing w:val="-4"/>
                <w:sz w:val="20"/>
              </w:rPr>
              <w:t xml:space="preserve"> </w:t>
            </w:r>
            <w:r>
              <w:rPr>
                <w:sz w:val="20"/>
              </w:rPr>
              <w:t>Improved</w:t>
            </w:r>
            <w:r>
              <w:rPr>
                <w:spacing w:val="-1"/>
                <w:sz w:val="20"/>
              </w:rPr>
              <w:t xml:space="preserve"> </w:t>
            </w:r>
            <w:r>
              <w:rPr>
                <w:sz w:val="20"/>
              </w:rPr>
              <w:t xml:space="preserve">customer </w:t>
            </w:r>
            <w:r>
              <w:rPr>
                <w:spacing w:val="-2"/>
                <w:sz w:val="20"/>
              </w:rPr>
              <w:t>experiences</w:t>
            </w:r>
          </w:p>
        </w:tc>
      </w:tr>
      <w:tr w:rsidR="007E112A" w14:paraId="77A914E6" w14:textId="77777777">
        <w:trPr>
          <w:trHeight w:val="230"/>
        </w:trPr>
        <w:tc>
          <w:tcPr>
            <w:tcW w:w="2045" w:type="dxa"/>
            <w:vMerge/>
            <w:tcBorders>
              <w:top w:val="nil"/>
            </w:tcBorders>
          </w:tcPr>
          <w:p w14:paraId="0E1EF529" w14:textId="77777777" w:rsidR="007E112A" w:rsidRDefault="007E112A">
            <w:pPr>
              <w:rPr>
                <w:sz w:val="2"/>
                <w:szCs w:val="2"/>
              </w:rPr>
            </w:pPr>
          </w:p>
        </w:tc>
        <w:tc>
          <w:tcPr>
            <w:tcW w:w="3233" w:type="dxa"/>
          </w:tcPr>
          <w:p w14:paraId="54AFCF1B" w14:textId="77777777" w:rsidR="007E112A" w:rsidRDefault="00000000">
            <w:pPr>
              <w:pStyle w:val="TableParagraph"/>
              <w:rPr>
                <w:sz w:val="20"/>
              </w:rPr>
            </w:pPr>
            <w:r>
              <w:rPr>
                <w:sz w:val="20"/>
              </w:rPr>
              <w:t>-</w:t>
            </w:r>
            <w:r>
              <w:rPr>
                <w:spacing w:val="-5"/>
                <w:sz w:val="20"/>
              </w:rPr>
              <w:t xml:space="preserve"> </w:t>
            </w:r>
            <w:r>
              <w:rPr>
                <w:sz w:val="20"/>
              </w:rPr>
              <w:t>Higher</w:t>
            </w:r>
            <w:r>
              <w:rPr>
                <w:spacing w:val="-2"/>
                <w:sz w:val="20"/>
              </w:rPr>
              <w:t xml:space="preserve"> </w:t>
            </w:r>
            <w:r>
              <w:rPr>
                <w:sz w:val="20"/>
              </w:rPr>
              <w:t>customer</w:t>
            </w:r>
            <w:r>
              <w:rPr>
                <w:spacing w:val="-1"/>
                <w:sz w:val="20"/>
              </w:rPr>
              <w:t xml:space="preserve"> </w:t>
            </w:r>
            <w:r>
              <w:rPr>
                <w:sz w:val="20"/>
              </w:rPr>
              <w:t>retention</w:t>
            </w:r>
            <w:r>
              <w:rPr>
                <w:spacing w:val="-5"/>
                <w:sz w:val="20"/>
              </w:rPr>
              <w:t xml:space="preserve"> </w:t>
            </w:r>
            <w:r>
              <w:rPr>
                <w:spacing w:val="-4"/>
                <w:sz w:val="20"/>
              </w:rPr>
              <w:t>rates</w:t>
            </w:r>
          </w:p>
        </w:tc>
      </w:tr>
      <w:tr w:rsidR="007E112A" w14:paraId="3BA6BCB4" w14:textId="77777777">
        <w:trPr>
          <w:trHeight w:val="230"/>
        </w:trPr>
        <w:tc>
          <w:tcPr>
            <w:tcW w:w="2045" w:type="dxa"/>
            <w:vMerge/>
            <w:tcBorders>
              <w:top w:val="nil"/>
            </w:tcBorders>
          </w:tcPr>
          <w:p w14:paraId="2C93B072" w14:textId="77777777" w:rsidR="007E112A" w:rsidRDefault="007E112A">
            <w:pPr>
              <w:rPr>
                <w:sz w:val="2"/>
                <w:szCs w:val="2"/>
              </w:rPr>
            </w:pPr>
          </w:p>
        </w:tc>
        <w:tc>
          <w:tcPr>
            <w:tcW w:w="3233" w:type="dxa"/>
          </w:tcPr>
          <w:p w14:paraId="38E4C6AD" w14:textId="77777777" w:rsidR="007E112A" w:rsidRDefault="00000000">
            <w:pPr>
              <w:pStyle w:val="TableParagraph"/>
              <w:spacing w:before="1"/>
              <w:rPr>
                <w:sz w:val="20"/>
              </w:rPr>
            </w:pPr>
            <w:r>
              <w:rPr>
                <w:sz w:val="20"/>
              </w:rPr>
              <w:t>-</w:t>
            </w:r>
            <w:r>
              <w:rPr>
                <w:spacing w:val="-3"/>
                <w:sz w:val="20"/>
              </w:rPr>
              <w:t xml:space="preserve"> </w:t>
            </w:r>
            <w:r>
              <w:rPr>
                <w:sz w:val="20"/>
              </w:rPr>
              <w:t xml:space="preserve">Enhanced brand </w:t>
            </w:r>
            <w:r>
              <w:rPr>
                <w:spacing w:val="-2"/>
                <w:sz w:val="20"/>
              </w:rPr>
              <w:t>loyalty</w:t>
            </w:r>
          </w:p>
        </w:tc>
      </w:tr>
      <w:tr w:rsidR="007E112A" w14:paraId="4B8DC8BC" w14:textId="77777777">
        <w:trPr>
          <w:trHeight w:val="230"/>
        </w:trPr>
        <w:tc>
          <w:tcPr>
            <w:tcW w:w="2045" w:type="dxa"/>
            <w:vMerge w:val="restart"/>
          </w:tcPr>
          <w:p w14:paraId="06A227C6" w14:textId="77777777" w:rsidR="007E112A" w:rsidRDefault="00000000">
            <w:pPr>
              <w:pStyle w:val="TableParagraph"/>
              <w:spacing w:line="240" w:lineRule="auto"/>
              <w:rPr>
                <w:sz w:val="20"/>
              </w:rPr>
            </w:pPr>
            <w:r>
              <w:rPr>
                <w:sz w:val="20"/>
              </w:rPr>
              <w:t>Sales</w:t>
            </w:r>
            <w:r>
              <w:rPr>
                <w:spacing w:val="-4"/>
                <w:sz w:val="20"/>
              </w:rPr>
              <w:t xml:space="preserve"> </w:t>
            </w:r>
            <w:r>
              <w:rPr>
                <w:spacing w:val="-2"/>
                <w:sz w:val="20"/>
              </w:rPr>
              <w:t>Revenue</w:t>
            </w:r>
          </w:p>
        </w:tc>
        <w:tc>
          <w:tcPr>
            <w:tcW w:w="3233" w:type="dxa"/>
          </w:tcPr>
          <w:p w14:paraId="15DC9D5D" w14:textId="77777777" w:rsidR="007E112A" w:rsidRDefault="00000000">
            <w:pPr>
              <w:pStyle w:val="TableParagraph"/>
              <w:rPr>
                <w:sz w:val="20"/>
              </w:rPr>
            </w:pPr>
            <w:r>
              <w:rPr>
                <w:sz w:val="20"/>
              </w:rPr>
              <w:t>-</w:t>
            </w:r>
            <w:r>
              <w:rPr>
                <w:spacing w:val="-5"/>
                <w:sz w:val="20"/>
              </w:rPr>
              <w:t xml:space="preserve"> </w:t>
            </w:r>
            <w:r>
              <w:rPr>
                <w:sz w:val="20"/>
              </w:rPr>
              <w:t>Increased</w:t>
            </w:r>
            <w:r>
              <w:rPr>
                <w:spacing w:val="-3"/>
                <w:sz w:val="20"/>
              </w:rPr>
              <w:t xml:space="preserve"> </w:t>
            </w:r>
            <w:r>
              <w:rPr>
                <w:sz w:val="20"/>
              </w:rPr>
              <w:t>sales</w:t>
            </w:r>
            <w:r>
              <w:rPr>
                <w:spacing w:val="-5"/>
                <w:sz w:val="20"/>
              </w:rPr>
              <w:t xml:space="preserve"> </w:t>
            </w:r>
            <w:r>
              <w:rPr>
                <w:spacing w:val="-2"/>
                <w:sz w:val="20"/>
              </w:rPr>
              <w:t>revenue</w:t>
            </w:r>
          </w:p>
        </w:tc>
      </w:tr>
      <w:tr w:rsidR="007E112A" w14:paraId="0305FDF7" w14:textId="77777777">
        <w:trPr>
          <w:trHeight w:val="230"/>
        </w:trPr>
        <w:tc>
          <w:tcPr>
            <w:tcW w:w="2045" w:type="dxa"/>
            <w:vMerge/>
            <w:tcBorders>
              <w:top w:val="nil"/>
            </w:tcBorders>
          </w:tcPr>
          <w:p w14:paraId="195AA6DF" w14:textId="77777777" w:rsidR="007E112A" w:rsidRDefault="007E112A">
            <w:pPr>
              <w:rPr>
                <w:sz w:val="2"/>
                <w:szCs w:val="2"/>
              </w:rPr>
            </w:pPr>
          </w:p>
        </w:tc>
        <w:tc>
          <w:tcPr>
            <w:tcW w:w="3233" w:type="dxa"/>
          </w:tcPr>
          <w:p w14:paraId="45C072EE" w14:textId="77777777" w:rsidR="007E112A" w:rsidRDefault="00000000">
            <w:pPr>
              <w:pStyle w:val="TableParagraph"/>
              <w:rPr>
                <w:sz w:val="20"/>
              </w:rPr>
            </w:pPr>
            <w:r>
              <w:rPr>
                <w:sz w:val="20"/>
              </w:rPr>
              <w:t>-</w:t>
            </w:r>
            <w:r>
              <w:rPr>
                <w:spacing w:val="-5"/>
                <w:sz w:val="20"/>
              </w:rPr>
              <w:t xml:space="preserve"> </w:t>
            </w:r>
            <w:r>
              <w:rPr>
                <w:sz w:val="20"/>
              </w:rPr>
              <w:t>Growth</w:t>
            </w:r>
            <w:r>
              <w:rPr>
                <w:spacing w:val="-2"/>
                <w:sz w:val="20"/>
              </w:rPr>
              <w:t xml:space="preserve"> </w:t>
            </w:r>
            <w:r>
              <w:rPr>
                <w:sz w:val="20"/>
              </w:rPr>
              <w:t>in</w:t>
            </w:r>
            <w:r>
              <w:rPr>
                <w:spacing w:val="-1"/>
                <w:sz w:val="20"/>
              </w:rPr>
              <w:t xml:space="preserve"> </w:t>
            </w:r>
            <w:r>
              <w:rPr>
                <w:sz w:val="20"/>
              </w:rPr>
              <w:t>average</w:t>
            </w:r>
            <w:r>
              <w:rPr>
                <w:spacing w:val="-3"/>
                <w:sz w:val="20"/>
              </w:rPr>
              <w:t xml:space="preserve"> </w:t>
            </w:r>
            <w:r>
              <w:rPr>
                <w:sz w:val="20"/>
              </w:rPr>
              <w:t>transaction</w:t>
            </w:r>
            <w:r>
              <w:rPr>
                <w:spacing w:val="-2"/>
                <w:sz w:val="20"/>
              </w:rPr>
              <w:t xml:space="preserve"> value</w:t>
            </w:r>
          </w:p>
        </w:tc>
      </w:tr>
      <w:tr w:rsidR="007E112A" w14:paraId="3E3B9C7C" w14:textId="77777777">
        <w:trPr>
          <w:trHeight w:val="230"/>
        </w:trPr>
        <w:tc>
          <w:tcPr>
            <w:tcW w:w="2045" w:type="dxa"/>
            <w:vMerge/>
            <w:tcBorders>
              <w:top w:val="nil"/>
            </w:tcBorders>
          </w:tcPr>
          <w:p w14:paraId="17EC969E" w14:textId="77777777" w:rsidR="007E112A" w:rsidRDefault="007E112A">
            <w:pPr>
              <w:rPr>
                <w:sz w:val="2"/>
                <w:szCs w:val="2"/>
              </w:rPr>
            </w:pPr>
          </w:p>
        </w:tc>
        <w:tc>
          <w:tcPr>
            <w:tcW w:w="3233" w:type="dxa"/>
          </w:tcPr>
          <w:p w14:paraId="6A5AF37B" w14:textId="77777777" w:rsidR="007E112A" w:rsidRDefault="00000000">
            <w:pPr>
              <w:pStyle w:val="TableParagraph"/>
              <w:rPr>
                <w:sz w:val="20"/>
              </w:rPr>
            </w:pPr>
            <w:r>
              <w:rPr>
                <w:sz w:val="20"/>
              </w:rPr>
              <w:t>-</w:t>
            </w:r>
            <w:r>
              <w:rPr>
                <w:spacing w:val="-5"/>
                <w:sz w:val="20"/>
              </w:rPr>
              <w:t xml:space="preserve"> </w:t>
            </w:r>
            <w:r>
              <w:rPr>
                <w:sz w:val="20"/>
              </w:rPr>
              <w:t xml:space="preserve">Expansion of customer </w:t>
            </w:r>
            <w:r>
              <w:rPr>
                <w:spacing w:val="-4"/>
                <w:sz w:val="20"/>
              </w:rPr>
              <w:t>base</w:t>
            </w:r>
          </w:p>
        </w:tc>
      </w:tr>
      <w:tr w:rsidR="007E112A" w14:paraId="637BEC4B" w14:textId="77777777">
        <w:trPr>
          <w:trHeight w:val="230"/>
        </w:trPr>
        <w:tc>
          <w:tcPr>
            <w:tcW w:w="2045" w:type="dxa"/>
            <w:vMerge w:val="restart"/>
          </w:tcPr>
          <w:p w14:paraId="0FEF22FB" w14:textId="77777777" w:rsidR="007E112A" w:rsidRDefault="00000000">
            <w:pPr>
              <w:pStyle w:val="TableParagraph"/>
              <w:spacing w:line="240" w:lineRule="auto"/>
              <w:rPr>
                <w:sz w:val="20"/>
              </w:rPr>
            </w:pPr>
            <w:r>
              <w:rPr>
                <w:sz w:val="20"/>
              </w:rPr>
              <w:t>Operational</w:t>
            </w:r>
            <w:r>
              <w:rPr>
                <w:spacing w:val="-5"/>
                <w:sz w:val="20"/>
              </w:rPr>
              <w:t xml:space="preserve"> </w:t>
            </w:r>
            <w:r>
              <w:rPr>
                <w:spacing w:val="-2"/>
                <w:sz w:val="20"/>
              </w:rPr>
              <w:t>Efficiency</w:t>
            </w:r>
          </w:p>
        </w:tc>
        <w:tc>
          <w:tcPr>
            <w:tcW w:w="3233" w:type="dxa"/>
          </w:tcPr>
          <w:p w14:paraId="641DBA2B" w14:textId="77777777" w:rsidR="007E112A" w:rsidRDefault="00000000">
            <w:pPr>
              <w:pStyle w:val="TableParagraph"/>
              <w:rPr>
                <w:sz w:val="20"/>
              </w:rPr>
            </w:pPr>
            <w:r>
              <w:rPr>
                <w:sz w:val="20"/>
              </w:rPr>
              <w:t>-</w:t>
            </w:r>
            <w:r>
              <w:rPr>
                <w:spacing w:val="-5"/>
                <w:sz w:val="20"/>
              </w:rPr>
              <w:t xml:space="preserve"> </w:t>
            </w:r>
            <w:r>
              <w:rPr>
                <w:sz w:val="20"/>
              </w:rPr>
              <w:t>Reduced</w:t>
            </w:r>
            <w:r>
              <w:rPr>
                <w:spacing w:val="-2"/>
                <w:sz w:val="20"/>
              </w:rPr>
              <w:t xml:space="preserve"> </w:t>
            </w:r>
            <w:r>
              <w:rPr>
                <w:sz w:val="20"/>
              </w:rPr>
              <w:t>operational</w:t>
            </w:r>
            <w:r>
              <w:rPr>
                <w:spacing w:val="-2"/>
                <w:sz w:val="20"/>
              </w:rPr>
              <w:t xml:space="preserve"> </w:t>
            </w:r>
            <w:r>
              <w:rPr>
                <w:spacing w:val="-4"/>
                <w:sz w:val="20"/>
              </w:rPr>
              <w:t>costs</w:t>
            </w:r>
          </w:p>
        </w:tc>
      </w:tr>
      <w:tr w:rsidR="007E112A" w14:paraId="29E4C70E" w14:textId="77777777">
        <w:trPr>
          <w:trHeight w:val="230"/>
        </w:trPr>
        <w:tc>
          <w:tcPr>
            <w:tcW w:w="2045" w:type="dxa"/>
            <w:vMerge/>
            <w:tcBorders>
              <w:top w:val="nil"/>
            </w:tcBorders>
          </w:tcPr>
          <w:p w14:paraId="2424EFEF" w14:textId="77777777" w:rsidR="007E112A" w:rsidRDefault="007E112A">
            <w:pPr>
              <w:rPr>
                <w:sz w:val="2"/>
                <w:szCs w:val="2"/>
              </w:rPr>
            </w:pPr>
          </w:p>
        </w:tc>
        <w:tc>
          <w:tcPr>
            <w:tcW w:w="3233" w:type="dxa"/>
          </w:tcPr>
          <w:p w14:paraId="381572E0" w14:textId="77777777" w:rsidR="007E112A" w:rsidRDefault="00000000">
            <w:pPr>
              <w:pStyle w:val="TableParagraph"/>
              <w:rPr>
                <w:sz w:val="20"/>
              </w:rPr>
            </w:pPr>
            <w:r>
              <w:rPr>
                <w:sz w:val="20"/>
              </w:rPr>
              <w:t>-</w:t>
            </w:r>
            <w:r>
              <w:rPr>
                <w:spacing w:val="-3"/>
                <w:sz w:val="20"/>
              </w:rPr>
              <w:t xml:space="preserve"> </w:t>
            </w:r>
            <w:r>
              <w:rPr>
                <w:sz w:val="20"/>
              </w:rPr>
              <w:t>Streamlined</w:t>
            </w:r>
            <w:r>
              <w:rPr>
                <w:spacing w:val="-1"/>
                <w:sz w:val="20"/>
              </w:rPr>
              <w:t xml:space="preserve"> </w:t>
            </w:r>
            <w:r>
              <w:rPr>
                <w:spacing w:val="-2"/>
                <w:sz w:val="20"/>
              </w:rPr>
              <w:t>processes</w:t>
            </w:r>
          </w:p>
        </w:tc>
      </w:tr>
      <w:tr w:rsidR="007E112A" w14:paraId="4F36275A" w14:textId="77777777">
        <w:trPr>
          <w:trHeight w:val="230"/>
        </w:trPr>
        <w:tc>
          <w:tcPr>
            <w:tcW w:w="2045" w:type="dxa"/>
            <w:vMerge/>
            <w:tcBorders>
              <w:top w:val="nil"/>
            </w:tcBorders>
          </w:tcPr>
          <w:p w14:paraId="48B52918" w14:textId="77777777" w:rsidR="007E112A" w:rsidRDefault="007E112A">
            <w:pPr>
              <w:rPr>
                <w:sz w:val="2"/>
                <w:szCs w:val="2"/>
              </w:rPr>
            </w:pPr>
          </w:p>
        </w:tc>
        <w:tc>
          <w:tcPr>
            <w:tcW w:w="3233" w:type="dxa"/>
          </w:tcPr>
          <w:p w14:paraId="68F662B8" w14:textId="77777777" w:rsidR="007E112A" w:rsidRDefault="00000000">
            <w:pPr>
              <w:pStyle w:val="TableParagraph"/>
              <w:rPr>
                <w:sz w:val="20"/>
              </w:rPr>
            </w:pPr>
            <w:r>
              <w:rPr>
                <w:sz w:val="20"/>
              </w:rPr>
              <w:t>-</w:t>
            </w:r>
            <w:r>
              <w:rPr>
                <w:spacing w:val="-4"/>
                <w:sz w:val="20"/>
              </w:rPr>
              <w:t xml:space="preserve"> </w:t>
            </w:r>
            <w:r>
              <w:rPr>
                <w:sz w:val="20"/>
              </w:rPr>
              <w:t>Improved</w:t>
            </w:r>
            <w:r>
              <w:rPr>
                <w:spacing w:val="-1"/>
                <w:sz w:val="20"/>
              </w:rPr>
              <w:t xml:space="preserve"> </w:t>
            </w:r>
            <w:r>
              <w:rPr>
                <w:sz w:val="20"/>
              </w:rPr>
              <w:t>resource</w:t>
            </w:r>
            <w:r>
              <w:rPr>
                <w:spacing w:val="-1"/>
                <w:sz w:val="20"/>
              </w:rPr>
              <w:t xml:space="preserve"> </w:t>
            </w:r>
            <w:r>
              <w:rPr>
                <w:spacing w:val="-2"/>
                <w:sz w:val="20"/>
              </w:rPr>
              <w:t>allocation</w:t>
            </w:r>
          </w:p>
        </w:tc>
      </w:tr>
      <w:tr w:rsidR="007E112A" w14:paraId="6BA9AD7F" w14:textId="77777777">
        <w:trPr>
          <w:trHeight w:val="230"/>
        </w:trPr>
        <w:tc>
          <w:tcPr>
            <w:tcW w:w="2045" w:type="dxa"/>
            <w:vMerge w:val="restart"/>
          </w:tcPr>
          <w:p w14:paraId="6B9080DC" w14:textId="77777777" w:rsidR="007E112A" w:rsidRDefault="00000000">
            <w:pPr>
              <w:pStyle w:val="TableParagraph"/>
              <w:spacing w:line="240" w:lineRule="auto"/>
              <w:rPr>
                <w:sz w:val="20"/>
              </w:rPr>
            </w:pPr>
            <w:r>
              <w:rPr>
                <w:sz w:val="20"/>
              </w:rPr>
              <w:t>Market</w:t>
            </w:r>
            <w:r>
              <w:rPr>
                <w:spacing w:val="-4"/>
                <w:sz w:val="20"/>
              </w:rPr>
              <w:t xml:space="preserve"> </w:t>
            </w:r>
            <w:r>
              <w:rPr>
                <w:spacing w:val="-2"/>
                <w:sz w:val="20"/>
              </w:rPr>
              <w:t>Share</w:t>
            </w:r>
          </w:p>
        </w:tc>
        <w:tc>
          <w:tcPr>
            <w:tcW w:w="3233" w:type="dxa"/>
          </w:tcPr>
          <w:p w14:paraId="21AC579C" w14:textId="77777777" w:rsidR="007E112A" w:rsidRDefault="00000000">
            <w:pPr>
              <w:pStyle w:val="TableParagraph"/>
              <w:rPr>
                <w:sz w:val="20"/>
              </w:rPr>
            </w:pPr>
            <w:r>
              <w:rPr>
                <w:sz w:val="20"/>
              </w:rPr>
              <w:t>-</w:t>
            </w:r>
            <w:r>
              <w:rPr>
                <w:spacing w:val="-3"/>
                <w:sz w:val="20"/>
              </w:rPr>
              <w:t xml:space="preserve"> </w:t>
            </w:r>
            <w:r>
              <w:rPr>
                <w:sz w:val="20"/>
              </w:rPr>
              <w:t>Expansion of</w:t>
            </w:r>
            <w:r>
              <w:rPr>
                <w:spacing w:val="2"/>
                <w:sz w:val="20"/>
              </w:rPr>
              <w:t xml:space="preserve"> </w:t>
            </w:r>
            <w:r>
              <w:rPr>
                <w:sz w:val="20"/>
              </w:rPr>
              <w:t>market</w:t>
            </w:r>
            <w:r>
              <w:rPr>
                <w:spacing w:val="-3"/>
                <w:sz w:val="20"/>
              </w:rPr>
              <w:t xml:space="preserve"> </w:t>
            </w:r>
            <w:r>
              <w:rPr>
                <w:spacing w:val="-2"/>
                <w:sz w:val="20"/>
              </w:rPr>
              <w:t>presence</w:t>
            </w:r>
          </w:p>
        </w:tc>
      </w:tr>
      <w:tr w:rsidR="007E112A" w14:paraId="5D1672E1" w14:textId="77777777">
        <w:trPr>
          <w:trHeight w:val="230"/>
        </w:trPr>
        <w:tc>
          <w:tcPr>
            <w:tcW w:w="2045" w:type="dxa"/>
            <w:vMerge/>
            <w:tcBorders>
              <w:top w:val="nil"/>
            </w:tcBorders>
          </w:tcPr>
          <w:p w14:paraId="6771D952" w14:textId="77777777" w:rsidR="007E112A" w:rsidRDefault="007E112A">
            <w:pPr>
              <w:rPr>
                <w:sz w:val="2"/>
                <w:szCs w:val="2"/>
              </w:rPr>
            </w:pPr>
          </w:p>
        </w:tc>
        <w:tc>
          <w:tcPr>
            <w:tcW w:w="3233" w:type="dxa"/>
          </w:tcPr>
          <w:p w14:paraId="15AB061E" w14:textId="77777777" w:rsidR="007E112A" w:rsidRDefault="00000000">
            <w:pPr>
              <w:pStyle w:val="TableParagraph"/>
              <w:rPr>
                <w:sz w:val="20"/>
              </w:rPr>
            </w:pPr>
            <w:r>
              <w:rPr>
                <w:sz w:val="20"/>
              </w:rPr>
              <w:t>-</w:t>
            </w:r>
            <w:r>
              <w:rPr>
                <w:spacing w:val="-4"/>
                <w:sz w:val="20"/>
              </w:rPr>
              <w:t xml:space="preserve"> </w:t>
            </w:r>
            <w:r>
              <w:rPr>
                <w:sz w:val="20"/>
              </w:rPr>
              <w:t>Gained</w:t>
            </w:r>
            <w:r>
              <w:rPr>
                <w:spacing w:val="-1"/>
                <w:sz w:val="20"/>
              </w:rPr>
              <w:t xml:space="preserve"> </w:t>
            </w:r>
            <w:r>
              <w:rPr>
                <w:sz w:val="20"/>
              </w:rPr>
              <w:t>competitive</w:t>
            </w:r>
            <w:r>
              <w:rPr>
                <w:spacing w:val="-1"/>
                <w:sz w:val="20"/>
              </w:rPr>
              <w:t xml:space="preserve"> </w:t>
            </w:r>
            <w:r>
              <w:rPr>
                <w:spacing w:val="-2"/>
                <w:sz w:val="20"/>
              </w:rPr>
              <w:t>advantage</w:t>
            </w:r>
          </w:p>
        </w:tc>
      </w:tr>
      <w:tr w:rsidR="007E112A" w14:paraId="40A97F8F" w14:textId="77777777">
        <w:trPr>
          <w:trHeight w:val="230"/>
        </w:trPr>
        <w:tc>
          <w:tcPr>
            <w:tcW w:w="2045" w:type="dxa"/>
            <w:vMerge/>
            <w:tcBorders>
              <w:top w:val="nil"/>
            </w:tcBorders>
          </w:tcPr>
          <w:p w14:paraId="4142149B" w14:textId="77777777" w:rsidR="007E112A" w:rsidRDefault="007E112A">
            <w:pPr>
              <w:rPr>
                <w:sz w:val="2"/>
                <w:szCs w:val="2"/>
              </w:rPr>
            </w:pPr>
          </w:p>
        </w:tc>
        <w:tc>
          <w:tcPr>
            <w:tcW w:w="3233" w:type="dxa"/>
          </w:tcPr>
          <w:p w14:paraId="1F1D433F" w14:textId="77777777" w:rsidR="007E112A" w:rsidRDefault="00000000">
            <w:pPr>
              <w:pStyle w:val="TableParagraph"/>
              <w:rPr>
                <w:sz w:val="20"/>
              </w:rPr>
            </w:pPr>
            <w:r>
              <w:rPr>
                <w:sz w:val="20"/>
              </w:rPr>
              <w:t>-</w:t>
            </w:r>
            <w:r>
              <w:rPr>
                <w:spacing w:val="-4"/>
                <w:sz w:val="20"/>
              </w:rPr>
              <w:t xml:space="preserve"> </w:t>
            </w:r>
            <w:r>
              <w:rPr>
                <w:sz w:val="20"/>
              </w:rPr>
              <w:t>Captured</w:t>
            </w:r>
            <w:r>
              <w:rPr>
                <w:spacing w:val="-1"/>
                <w:sz w:val="20"/>
              </w:rPr>
              <w:t xml:space="preserve"> </w:t>
            </w:r>
            <w:r>
              <w:rPr>
                <w:sz w:val="20"/>
              </w:rPr>
              <w:t>new</w:t>
            </w:r>
            <w:r>
              <w:rPr>
                <w:spacing w:val="-1"/>
                <w:sz w:val="20"/>
              </w:rPr>
              <w:t xml:space="preserve"> </w:t>
            </w:r>
            <w:r>
              <w:rPr>
                <w:sz w:val="20"/>
              </w:rPr>
              <w:t xml:space="preserve">market </w:t>
            </w:r>
            <w:r>
              <w:rPr>
                <w:spacing w:val="-2"/>
                <w:sz w:val="20"/>
              </w:rPr>
              <w:t>segments</w:t>
            </w:r>
          </w:p>
        </w:tc>
      </w:tr>
      <w:tr w:rsidR="007E112A" w14:paraId="4435D7C6" w14:textId="77777777">
        <w:trPr>
          <w:trHeight w:val="230"/>
        </w:trPr>
        <w:tc>
          <w:tcPr>
            <w:tcW w:w="2045" w:type="dxa"/>
            <w:vMerge w:val="restart"/>
          </w:tcPr>
          <w:p w14:paraId="418F6937" w14:textId="77777777" w:rsidR="007E112A" w:rsidRDefault="00000000">
            <w:pPr>
              <w:pStyle w:val="TableParagraph"/>
              <w:spacing w:line="240" w:lineRule="auto"/>
              <w:rPr>
                <w:sz w:val="20"/>
              </w:rPr>
            </w:pPr>
            <w:r>
              <w:rPr>
                <w:sz w:val="20"/>
              </w:rPr>
              <w:t>Profit</w:t>
            </w:r>
            <w:r>
              <w:rPr>
                <w:spacing w:val="-4"/>
                <w:sz w:val="20"/>
              </w:rPr>
              <w:t xml:space="preserve"> </w:t>
            </w:r>
            <w:r>
              <w:rPr>
                <w:spacing w:val="-2"/>
                <w:sz w:val="20"/>
              </w:rPr>
              <w:t>Margin</w:t>
            </w:r>
          </w:p>
        </w:tc>
        <w:tc>
          <w:tcPr>
            <w:tcW w:w="3233" w:type="dxa"/>
          </w:tcPr>
          <w:p w14:paraId="35C43BC5" w14:textId="77777777" w:rsidR="007E112A" w:rsidRDefault="00000000">
            <w:pPr>
              <w:pStyle w:val="TableParagraph"/>
              <w:rPr>
                <w:sz w:val="20"/>
              </w:rPr>
            </w:pPr>
            <w:r>
              <w:rPr>
                <w:sz w:val="20"/>
              </w:rPr>
              <w:t>-</w:t>
            </w:r>
            <w:r>
              <w:rPr>
                <w:spacing w:val="-3"/>
                <w:sz w:val="20"/>
              </w:rPr>
              <w:t xml:space="preserve"> </w:t>
            </w:r>
            <w:r>
              <w:rPr>
                <w:sz w:val="20"/>
              </w:rPr>
              <w:t>Enhanced</w:t>
            </w:r>
            <w:r>
              <w:rPr>
                <w:spacing w:val="-1"/>
                <w:sz w:val="20"/>
              </w:rPr>
              <w:t xml:space="preserve"> </w:t>
            </w:r>
            <w:r>
              <w:rPr>
                <w:spacing w:val="-2"/>
                <w:sz w:val="20"/>
              </w:rPr>
              <w:t>profitability</w:t>
            </w:r>
          </w:p>
        </w:tc>
      </w:tr>
      <w:tr w:rsidR="007E112A" w14:paraId="5076ACFA" w14:textId="77777777">
        <w:trPr>
          <w:trHeight w:val="230"/>
        </w:trPr>
        <w:tc>
          <w:tcPr>
            <w:tcW w:w="2045" w:type="dxa"/>
            <w:vMerge/>
            <w:tcBorders>
              <w:top w:val="nil"/>
            </w:tcBorders>
          </w:tcPr>
          <w:p w14:paraId="60A38D49" w14:textId="77777777" w:rsidR="007E112A" w:rsidRDefault="007E112A">
            <w:pPr>
              <w:rPr>
                <w:sz w:val="2"/>
                <w:szCs w:val="2"/>
              </w:rPr>
            </w:pPr>
          </w:p>
        </w:tc>
        <w:tc>
          <w:tcPr>
            <w:tcW w:w="3233" w:type="dxa"/>
          </w:tcPr>
          <w:p w14:paraId="7D7018DC" w14:textId="77777777" w:rsidR="007E112A" w:rsidRDefault="00000000">
            <w:pPr>
              <w:pStyle w:val="TableParagraph"/>
              <w:rPr>
                <w:sz w:val="20"/>
              </w:rPr>
            </w:pPr>
            <w:r>
              <w:rPr>
                <w:sz w:val="20"/>
              </w:rPr>
              <w:t>-</w:t>
            </w:r>
            <w:r>
              <w:rPr>
                <w:spacing w:val="-6"/>
                <w:sz w:val="20"/>
              </w:rPr>
              <w:t xml:space="preserve"> </w:t>
            </w:r>
            <w:r>
              <w:rPr>
                <w:sz w:val="20"/>
              </w:rPr>
              <w:t>Better</w:t>
            </w:r>
            <w:r>
              <w:rPr>
                <w:spacing w:val="-1"/>
                <w:sz w:val="20"/>
              </w:rPr>
              <w:t xml:space="preserve"> </w:t>
            </w:r>
            <w:r>
              <w:rPr>
                <w:sz w:val="20"/>
              </w:rPr>
              <w:t>cost</w:t>
            </w:r>
            <w:r>
              <w:rPr>
                <w:spacing w:val="-2"/>
                <w:sz w:val="20"/>
              </w:rPr>
              <w:t xml:space="preserve"> management</w:t>
            </w:r>
          </w:p>
        </w:tc>
      </w:tr>
      <w:tr w:rsidR="007E112A" w14:paraId="3038ED9A" w14:textId="77777777">
        <w:trPr>
          <w:trHeight w:val="234"/>
        </w:trPr>
        <w:tc>
          <w:tcPr>
            <w:tcW w:w="2045" w:type="dxa"/>
            <w:vMerge/>
            <w:tcBorders>
              <w:top w:val="nil"/>
            </w:tcBorders>
          </w:tcPr>
          <w:p w14:paraId="73D6D2CD" w14:textId="77777777" w:rsidR="007E112A" w:rsidRDefault="007E112A">
            <w:pPr>
              <w:rPr>
                <w:sz w:val="2"/>
                <w:szCs w:val="2"/>
              </w:rPr>
            </w:pPr>
          </w:p>
        </w:tc>
        <w:tc>
          <w:tcPr>
            <w:tcW w:w="3233" w:type="dxa"/>
          </w:tcPr>
          <w:p w14:paraId="1361F677" w14:textId="77777777" w:rsidR="007E112A" w:rsidRDefault="00000000">
            <w:pPr>
              <w:pStyle w:val="TableParagraph"/>
              <w:spacing w:line="214" w:lineRule="exact"/>
              <w:rPr>
                <w:sz w:val="20"/>
              </w:rPr>
            </w:pPr>
            <w:r>
              <w:rPr>
                <w:sz w:val="20"/>
              </w:rPr>
              <w:t>-</w:t>
            </w:r>
            <w:r>
              <w:rPr>
                <w:spacing w:val="-3"/>
                <w:sz w:val="20"/>
              </w:rPr>
              <w:t xml:space="preserve"> </w:t>
            </w:r>
            <w:r>
              <w:rPr>
                <w:sz w:val="20"/>
              </w:rPr>
              <w:t>Improved gross</w:t>
            </w:r>
            <w:r>
              <w:rPr>
                <w:spacing w:val="-2"/>
                <w:sz w:val="20"/>
              </w:rPr>
              <w:t xml:space="preserve"> </w:t>
            </w:r>
            <w:r>
              <w:rPr>
                <w:sz w:val="20"/>
              </w:rPr>
              <w:t>and net</w:t>
            </w:r>
            <w:r>
              <w:rPr>
                <w:spacing w:val="-3"/>
                <w:sz w:val="20"/>
              </w:rPr>
              <w:t xml:space="preserve"> </w:t>
            </w:r>
            <w:r>
              <w:rPr>
                <w:spacing w:val="-2"/>
                <w:sz w:val="20"/>
              </w:rPr>
              <w:t>margins</w:t>
            </w:r>
          </w:p>
        </w:tc>
      </w:tr>
    </w:tbl>
    <w:p w14:paraId="12FFF388" w14:textId="77777777" w:rsidR="007E112A" w:rsidRDefault="007E112A">
      <w:pPr>
        <w:pStyle w:val="Corpodetexto"/>
        <w:spacing w:before="7"/>
        <w:ind w:left="0"/>
        <w:jc w:val="left"/>
        <w:rPr>
          <w:b/>
          <w:sz w:val="13"/>
        </w:rPr>
      </w:pPr>
    </w:p>
    <w:p w14:paraId="002E5FEF" w14:textId="77777777" w:rsidR="007E112A" w:rsidRDefault="007E112A">
      <w:pPr>
        <w:rPr>
          <w:sz w:val="13"/>
        </w:rPr>
        <w:sectPr w:rsidR="007E112A">
          <w:type w:val="continuous"/>
          <w:pgSz w:w="11910" w:h="16840"/>
          <w:pgMar w:top="1420" w:right="940" w:bottom="280" w:left="940" w:header="1348" w:footer="0" w:gutter="0"/>
          <w:cols w:space="720"/>
        </w:sectPr>
      </w:pPr>
    </w:p>
    <w:p w14:paraId="0E22F7CB" w14:textId="77777777" w:rsidR="007E112A" w:rsidRDefault="00000000">
      <w:pPr>
        <w:spacing w:before="67"/>
        <w:ind w:left="140"/>
        <w:jc w:val="both"/>
        <w:rPr>
          <w:b/>
          <w:sz w:val="20"/>
        </w:rPr>
      </w:pPr>
      <w:r>
        <w:rPr>
          <w:b/>
          <w:sz w:val="20"/>
        </w:rPr>
        <w:t>Qualitative</w:t>
      </w:r>
      <w:r>
        <w:rPr>
          <w:b/>
          <w:spacing w:val="-2"/>
          <w:sz w:val="20"/>
        </w:rPr>
        <w:t xml:space="preserve"> Insights</w:t>
      </w:r>
    </w:p>
    <w:p w14:paraId="6E88E16A" w14:textId="77777777" w:rsidR="007E112A" w:rsidRDefault="00000000">
      <w:pPr>
        <w:pStyle w:val="Corpodetexto"/>
        <w:spacing w:before="3"/>
        <w:ind w:right="41" w:firstLine="720"/>
      </w:pPr>
      <w:r>
        <w:t>The qualitative phase of the study provided valuable insights into the practical deployment of data science</w:t>
      </w:r>
      <w:r>
        <w:rPr>
          <w:spacing w:val="-5"/>
        </w:rPr>
        <w:t xml:space="preserve"> </w:t>
      </w:r>
      <w:r>
        <w:t>techniques.</w:t>
      </w:r>
      <w:r>
        <w:rPr>
          <w:spacing w:val="-3"/>
        </w:rPr>
        <w:t xml:space="preserve"> </w:t>
      </w:r>
      <w:r>
        <w:t>Respondents</w:t>
      </w:r>
      <w:r>
        <w:rPr>
          <w:spacing w:val="-6"/>
        </w:rPr>
        <w:t xml:space="preserve"> </w:t>
      </w:r>
      <w:r>
        <w:t>highlighted</w:t>
      </w:r>
      <w:r>
        <w:rPr>
          <w:spacing w:val="-5"/>
        </w:rPr>
        <w:t xml:space="preserve"> </w:t>
      </w:r>
      <w:r>
        <w:t>the</w:t>
      </w:r>
      <w:r>
        <w:rPr>
          <w:spacing w:val="-5"/>
        </w:rPr>
        <w:t xml:space="preserve"> </w:t>
      </w:r>
      <w:r>
        <w:t>diverse ways in which these techniques were utilized to inform strategic</w:t>
      </w:r>
      <w:r>
        <w:rPr>
          <w:spacing w:val="-13"/>
        </w:rPr>
        <w:t xml:space="preserve"> </w:t>
      </w:r>
      <w:r>
        <w:t>decision-making.</w:t>
      </w:r>
      <w:r>
        <w:rPr>
          <w:spacing w:val="-12"/>
        </w:rPr>
        <w:t xml:space="preserve"> </w:t>
      </w:r>
      <w:r>
        <w:t>Additionally,</w:t>
      </w:r>
      <w:r>
        <w:rPr>
          <w:spacing w:val="-13"/>
        </w:rPr>
        <w:t xml:space="preserve"> </w:t>
      </w:r>
      <w:r>
        <w:t>challenges</w:t>
      </w:r>
      <w:r>
        <w:rPr>
          <w:spacing w:val="-12"/>
        </w:rPr>
        <w:t xml:space="preserve"> </w:t>
      </w:r>
      <w:r>
        <w:t>such as data quality, scarcity of data science talent, and integration into existing workflows were identified. Nevertheless, numerous success stories demonstrated that data-driven insights led to cost savings, revenue growth, and enhanced customer satisfaction.</w:t>
      </w:r>
    </w:p>
    <w:p w14:paraId="143C9056" w14:textId="77777777" w:rsidR="007E112A" w:rsidRDefault="007E112A">
      <w:pPr>
        <w:pStyle w:val="Corpodetexto"/>
        <w:spacing w:before="1"/>
        <w:ind w:left="0"/>
        <w:jc w:val="left"/>
      </w:pPr>
    </w:p>
    <w:p w14:paraId="7279DD6D" w14:textId="77777777" w:rsidR="007E112A" w:rsidRDefault="00000000">
      <w:pPr>
        <w:pStyle w:val="Ttulo2"/>
      </w:pPr>
      <w:r>
        <w:rPr>
          <w:color w:val="006FC0"/>
          <w:spacing w:val="-2"/>
        </w:rPr>
        <w:t>DISCUSSIONS</w:t>
      </w:r>
    </w:p>
    <w:p w14:paraId="4830828D" w14:textId="77777777" w:rsidR="007E112A" w:rsidRDefault="00000000">
      <w:pPr>
        <w:pStyle w:val="Corpodetexto"/>
        <w:ind w:right="38" w:firstLine="720"/>
      </w:pPr>
      <w:r>
        <w:t>In the contemporary era of exponential data growth,</w:t>
      </w:r>
      <w:r>
        <w:rPr>
          <w:spacing w:val="-7"/>
        </w:rPr>
        <w:t xml:space="preserve"> </w:t>
      </w:r>
      <w:r>
        <w:t>data-driven</w:t>
      </w:r>
      <w:r>
        <w:rPr>
          <w:spacing w:val="-9"/>
        </w:rPr>
        <w:t xml:space="preserve"> </w:t>
      </w:r>
      <w:r>
        <w:t>business</w:t>
      </w:r>
      <w:r>
        <w:rPr>
          <w:spacing w:val="-6"/>
        </w:rPr>
        <w:t xml:space="preserve"> </w:t>
      </w:r>
      <w:r>
        <w:t>strategies</w:t>
      </w:r>
      <w:r>
        <w:rPr>
          <w:spacing w:val="-10"/>
        </w:rPr>
        <w:t xml:space="preserve"> </w:t>
      </w:r>
      <w:r>
        <w:t>have</w:t>
      </w:r>
      <w:r>
        <w:rPr>
          <w:spacing w:val="-9"/>
        </w:rPr>
        <w:t xml:space="preserve"> </w:t>
      </w:r>
      <w:r>
        <w:t>ascended</w:t>
      </w:r>
      <w:r>
        <w:rPr>
          <w:spacing w:val="-8"/>
        </w:rPr>
        <w:t xml:space="preserve"> </w:t>
      </w:r>
      <w:r>
        <w:t xml:space="preserve">to the forefront of organizational decision-making. This discussion seeks to conduct a comparative analysis of various data science techniques employed in the decision-making process, underpinned by scholarly research and practical insights, </w:t>
      </w:r>
      <w:proofErr w:type="gramStart"/>
      <w:r>
        <w:t>in</w:t>
      </w:r>
      <w:r>
        <w:rPr>
          <w:spacing w:val="-3"/>
        </w:rPr>
        <w:t xml:space="preserve"> </w:t>
      </w:r>
      <w:r>
        <w:t>order</w:t>
      </w:r>
      <w:r>
        <w:rPr>
          <w:spacing w:val="-2"/>
        </w:rPr>
        <w:t xml:space="preserve"> </w:t>
      </w:r>
      <w:r>
        <w:t>to</w:t>
      </w:r>
      <w:proofErr w:type="gramEnd"/>
      <w:r>
        <w:t xml:space="preserve"> evaluate</w:t>
      </w:r>
      <w:r>
        <w:rPr>
          <w:spacing w:val="-4"/>
        </w:rPr>
        <w:t xml:space="preserve"> </w:t>
      </w:r>
      <w:r>
        <w:t>their effectiveness in distinct business contexts. The data revolution</w:t>
      </w:r>
      <w:r>
        <w:rPr>
          <w:spacing w:val="-13"/>
        </w:rPr>
        <w:t xml:space="preserve"> </w:t>
      </w:r>
      <w:r>
        <w:t>of</w:t>
      </w:r>
      <w:r>
        <w:rPr>
          <w:spacing w:val="-12"/>
        </w:rPr>
        <w:t xml:space="preserve"> </w:t>
      </w:r>
      <w:r>
        <w:t>the</w:t>
      </w:r>
      <w:r>
        <w:rPr>
          <w:spacing w:val="-13"/>
        </w:rPr>
        <w:t xml:space="preserve"> </w:t>
      </w:r>
      <w:r>
        <w:t>past</w:t>
      </w:r>
      <w:r>
        <w:rPr>
          <w:spacing w:val="-12"/>
        </w:rPr>
        <w:t xml:space="preserve"> </w:t>
      </w:r>
      <w:r>
        <w:t>two</w:t>
      </w:r>
      <w:r>
        <w:rPr>
          <w:spacing w:val="-13"/>
        </w:rPr>
        <w:t xml:space="preserve"> </w:t>
      </w:r>
      <w:r>
        <w:t>decades</w:t>
      </w:r>
      <w:r>
        <w:rPr>
          <w:spacing w:val="-12"/>
        </w:rPr>
        <w:t xml:space="preserve"> </w:t>
      </w:r>
      <w:r>
        <w:t>has</w:t>
      </w:r>
      <w:r>
        <w:rPr>
          <w:spacing w:val="-13"/>
        </w:rPr>
        <w:t xml:space="preserve"> </w:t>
      </w:r>
      <w:r>
        <w:t>been</w:t>
      </w:r>
      <w:r>
        <w:rPr>
          <w:spacing w:val="-12"/>
        </w:rPr>
        <w:t xml:space="preserve"> </w:t>
      </w:r>
      <w:r>
        <w:t>nothing</w:t>
      </w:r>
      <w:r>
        <w:rPr>
          <w:spacing w:val="-13"/>
        </w:rPr>
        <w:t xml:space="preserve"> </w:t>
      </w:r>
      <w:r>
        <w:t xml:space="preserve">short of </w:t>
      </w:r>
      <w:proofErr w:type="gramStart"/>
      <w:r>
        <w:t>transformative</w:t>
      </w:r>
      <w:proofErr w:type="gramEnd"/>
      <w:r>
        <w:t>, driven by a myriad of interwoven forces</w:t>
      </w:r>
      <w:r>
        <w:rPr>
          <w:spacing w:val="-1"/>
        </w:rPr>
        <w:t xml:space="preserve"> </w:t>
      </w:r>
      <w:r>
        <w:t>[11].</w:t>
      </w:r>
      <w:r>
        <w:rPr>
          <w:spacing w:val="-1"/>
        </w:rPr>
        <w:t xml:space="preserve"> </w:t>
      </w:r>
      <w:r>
        <w:t>The</w:t>
      </w:r>
      <w:r>
        <w:rPr>
          <w:spacing w:val="-3"/>
        </w:rPr>
        <w:t xml:space="preserve"> </w:t>
      </w:r>
      <w:r>
        <w:t>digital</w:t>
      </w:r>
      <w:r>
        <w:rPr>
          <w:spacing w:val="-3"/>
        </w:rPr>
        <w:t xml:space="preserve"> </w:t>
      </w:r>
      <w:r>
        <w:t>footprint</w:t>
      </w:r>
      <w:r>
        <w:rPr>
          <w:spacing w:val="-2"/>
        </w:rPr>
        <w:t xml:space="preserve"> </w:t>
      </w:r>
      <w:r>
        <w:t>of</w:t>
      </w:r>
      <w:r>
        <w:rPr>
          <w:spacing w:val="-1"/>
        </w:rPr>
        <w:t xml:space="preserve"> </w:t>
      </w:r>
      <w:r>
        <w:t>human</w:t>
      </w:r>
      <w:r>
        <w:rPr>
          <w:spacing w:val="-3"/>
        </w:rPr>
        <w:t xml:space="preserve"> </w:t>
      </w:r>
      <w:r>
        <w:t>activities</w:t>
      </w:r>
      <w:r>
        <w:rPr>
          <w:spacing w:val="-1"/>
        </w:rPr>
        <w:t xml:space="preserve"> </w:t>
      </w:r>
      <w:r>
        <w:t>has led to an explosion in data generation, encompassing sources</w:t>
      </w:r>
      <w:r>
        <w:rPr>
          <w:spacing w:val="-3"/>
        </w:rPr>
        <w:t xml:space="preserve"> </w:t>
      </w:r>
      <w:r>
        <w:t>as</w:t>
      </w:r>
      <w:r>
        <w:rPr>
          <w:spacing w:val="-3"/>
        </w:rPr>
        <w:t xml:space="preserve"> </w:t>
      </w:r>
      <w:r>
        <w:t>diverse</w:t>
      </w:r>
      <w:r>
        <w:rPr>
          <w:spacing w:val="-2"/>
        </w:rPr>
        <w:t xml:space="preserve"> </w:t>
      </w:r>
      <w:r>
        <w:t>as</w:t>
      </w:r>
      <w:r>
        <w:rPr>
          <w:spacing w:val="-3"/>
        </w:rPr>
        <w:t xml:space="preserve"> </w:t>
      </w:r>
      <w:r>
        <w:t>social</w:t>
      </w:r>
      <w:r>
        <w:rPr>
          <w:spacing w:val="-2"/>
        </w:rPr>
        <w:t xml:space="preserve"> </w:t>
      </w:r>
      <w:r>
        <w:t>media,</w:t>
      </w:r>
      <w:r>
        <w:rPr>
          <w:spacing w:val="-4"/>
        </w:rPr>
        <w:t xml:space="preserve"> </w:t>
      </w:r>
      <w:r>
        <w:t xml:space="preserve">sensors, e-commerce transactions, and an array of mobile devices. </w:t>
      </w:r>
      <w:proofErr w:type="gramStart"/>
      <w:r>
        <w:t>Concurrently,</w:t>
      </w:r>
      <w:r>
        <w:rPr>
          <w:spacing w:val="70"/>
          <w:w w:val="150"/>
        </w:rPr>
        <w:t xml:space="preserve">  </w:t>
      </w:r>
      <w:r>
        <w:t>advancements</w:t>
      </w:r>
      <w:proofErr w:type="gramEnd"/>
      <w:r>
        <w:rPr>
          <w:spacing w:val="69"/>
          <w:w w:val="150"/>
        </w:rPr>
        <w:t xml:space="preserve">  </w:t>
      </w:r>
      <w:proofErr w:type="gramStart"/>
      <w:r>
        <w:t>in</w:t>
      </w:r>
      <w:r>
        <w:rPr>
          <w:spacing w:val="70"/>
          <w:w w:val="150"/>
        </w:rPr>
        <w:t xml:space="preserve">  </w:t>
      </w:r>
      <w:r>
        <w:t>data</w:t>
      </w:r>
      <w:proofErr w:type="gramEnd"/>
      <w:r>
        <w:rPr>
          <w:spacing w:val="67"/>
          <w:w w:val="150"/>
        </w:rPr>
        <w:t xml:space="preserve">  </w:t>
      </w:r>
      <w:r>
        <w:rPr>
          <w:spacing w:val="-2"/>
        </w:rPr>
        <w:t>storage,</w:t>
      </w:r>
    </w:p>
    <w:p w14:paraId="080D410E" w14:textId="77777777" w:rsidR="007E112A" w:rsidRDefault="00000000">
      <w:pPr>
        <w:pStyle w:val="Corpodetexto"/>
        <w:spacing w:before="67"/>
        <w:ind w:right="139"/>
      </w:pPr>
      <w:r>
        <w:br w:type="column"/>
      </w:r>
      <w:proofErr w:type="gramStart"/>
      <w:r>
        <w:t>computational</w:t>
      </w:r>
      <w:proofErr w:type="gramEnd"/>
      <w:r>
        <w:rPr>
          <w:spacing w:val="-13"/>
        </w:rPr>
        <w:t xml:space="preserve"> </w:t>
      </w:r>
      <w:r>
        <w:t>power,</w:t>
      </w:r>
      <w:r>
        <w:rPr>
          <w:spacing w:val="-12"/>
        </w:rPr>
        <w:t xml:space="preserve"> </w:t>
      </w:r>
      <w:r>
        <w:t>and</w:t>
      </w:r>
      <w:r>
        <w:rPr>
          <w:spacing w:val="-13"/>
        </w:rPr>
        <w:t xml:space="preserve"> </w:t>
      </w:r>
      <w:r>
        <w:t>the</w:t>
      </w:r>
      <w:r>
        <w:rPr>
          <w:spacing w:val="-12"/>
        </w:rPr>
        <w:t xml:space="preserve"> </w:t>
      </w:r>
      <w:r>
        <w:t>advent</w:t>
      </w:r>
      <w:r>
        <w:rPr>
          <w:spacing w:val="-13"/>
        </w:rPr>
        <w:t xml:space="preserve"> </w:t>
      </w:r>
      <w:r>
        <w:t>of</w:t>
      </w:r>
      <w:r>
        <w:rPr>
          <w:spacing w:val="-12"/>
        </w:rPr>
        <w:t xml:space="preserve"> </w:t>
      </w:r>
      <w:r>
        <w:t>cloud</w:t>
      </w:r>
      <w:r>
        <w:rPr>
          <w:spacing w:val="-13"/>
        </w:rPr>
        <w:t xml:space="preserve"> </w:t>
      </w:r>
      <w:r>
        <w:t>computing have empowered organizations to harness and decipher this</w:t>
      </w:r>
      <w:r>
        <w:rPr>
          <w:spacing w:val="-8"/>
        </w:rPr>
        <w:t xml:space="preserve"> </w:t>
      </w:r>
      <w:r>
        <w:t>deluge</w:t>
      </w:r>
      <w:r>
        <w:rPr>
          <w:spacing w:val="-8"/>
        </w:rPr>
        <w:t xml:space="preserve"> </w:t>
      </w:r>
      <w:r>
        <w:t>of</w:t>
      </w:r>
      <w:r>
        <w:rPr>
          <w:spacing w:val="-9"/>
        </w:rPr>
        <w:t xml:space="preserve"> </w:t>
      </w:r>
      <w:r>
        <w:t>data.</w:t>
      </w:r>
      <w:r>
        <w:rPr>
          <w:spacing w:val="-9"/>
        </w:rPr>
        <w:t xml:space="preserve"> </w:t>
      </w:r>
      <w:r>
        <w:t>It</w:t>
      </w:r>
      <w:r>
        <w:rPr>
          <w:spacing w:val="-10"/>
        </w:rPr>
        <w:t xml:space="preserve"> </w:t>
      </w:r>
      <w:r>
        <w:t>is</w:t>
      </w:r>
      <w:r>
        <w:rPr>
          <w:spacing w:val="-12"/>
        </w:rPr>
        <w:t xml:space="preserve"> </w:t>
      </w:r>
      <w:r>
        <w:t>crucial</w:t>
      </w:r>
      <w:r>
        <w:rPr>
          <w:spacing w:val="-10"/>
        </w:rPr>
        <w:t xml:space="preserve"> </w:t>
      </w:r>
      <w:r>
        <w:t>to</w:t>
      </w:r>
      <w:r>
        <w:rPr>
          <w:spacing w:val="-10"/>
        </w:rPr>
        <w:t xml:space="preserve"> </w:t>
      </w:r>
      <w:r>
        <w:t>recognize</w:t>
      </w:r>
      <w:r>
        <w:rPr>
          <w:spacing w:val="-8"/>
        </w:rPr>
        <w:t xml:space="preserve"> </w:t>
      </w:r>
      <w:r>
        <w:t>that</w:t>
      </w:r>
      <w:r>
        <w:rPr>
          <w:spacing w:val="-10"/>
        </w:rPr>
        <w:t xml:space="preserve"> </w:t>
      </w:r>
      <w:r>
        <w:t>this</w:t>
      </w:r>
      <w:r>
        <w:rPr>
          <w:spacing w:val="-8"/>
        </w:rPr>
        <w:t xml:space="preserve"> </w:t>
      </w:r>
      <w:r>
        <w:t>data revolution is not merely a technological trend but a strategic imperative. Evolving consumer expectations have crystallized into an insatiable demand for personalized experiences and rapid access to information,</w:t>
      </w:r>
      <w:r>
        <w:rPr>
          <w:spacing w:val="-13"/>
        </w:rPr>
        <w:t xml:space="preserve"> </w:t>
      </w:r>
      <w:r>
        <w:t>making</w:t>
      </w:r>
      <w:r>
        <w:rPr>
          <w:spacing w:val="-12"/>
        </w:rPr>
        <w:t xml:space="preserve"> </w:t>
      </w:r>
      <w:r>
        <w:t>data-driven</w:t>
      </w:r>
      <w:r>
        <w:rPr>
          <w:spacing w:val="-13"/>
        </w:rPr>
        <w:t xml:space="preserve"> </w:t>
      </w:r>
      <w:r>
        <w:t>strategies</w:t>
      </w:r>
      <w:r>
        <w:rPr>
          <w:spacing w:val="-12"/>
        </w:rPr>
        <w:t xml:space="preserve"> </w:t>
      </w:r>
      <w:r>
        <w:t>indispensable for organizations seeking to thrive in a fiercely competitive market.</w:t>
      </w:r>
    </w:p>
    <w:p w14:paraId="7F8563CA" w14:textId="77777777" w:rsidR="007E112A" w:rsidRDefault="007E112A">
      <w:pPr>
        <w:pStyle w:val="Corpodetexto"/>
        <w:spacing w:before="3"/>
        <w:ind w:left="0"/>
        <w:jc w:val="left"/>
      </w:pPr>
    </w:p>
    <w:p w14:paraId="3B5234F1" w14:textId="77777777" w:rsidR="007E112A" w:rsidRDefault="00000000">
      <w:pPr>
        <w:pStyle w:val="Corpodetexto"/>
        <w:ind w:right="136" w:firstLine="720"/>
      </w:pPr>
      <w:r>
        <w:t>At the forefront of this transformation lies the realm of data science, a multifaceted discipline encompassing</w:t>
      </w:r>
      <w:r>
        <w:rPr>
          <w:spacing w:val="-13"/>
        </w:rPr>
        <w:t xml:space="preserve"> </w:t>
      </w:r>
      <w:r>
        <w:t>statistical</w:t>
      </w:r>
      <w:r>
        <w:rPr>
          <w:spacing w:val="-12"/>
        </w:rPr>
        <w:t xml:space="preserve"> </w:t>
      </w:r>
      <w:r>
        <w:t>analysis,</w:t>
      </w:r>
      <w:r>
        <w:rPr>
          <w:spacing w:val="-13"/>
        </w:rPr>
        <w:t xml:space="preserve"> </w:t>
      </w:r>
      <w:r>
        <w:t>machine</w:t>
      </w:r>
      <w:r>
        <w:rPr>
          <w:spacing w:val="-12"/>
        </w:rPr>
        <w:t xml:space="preserve"> </w:t>
      </w:r>
      <w:r>
        <w:t>learning,</w:t>
      </w:r>
      <w:r>
        <w:rPr>
          <w:spacing w:val="-13"/>
        </w:rPr>
        <w:t xml:space="preserve"> </w:t>
      </w:r>
      <w:r>
        <w:t>data engineering, and domain expertise [12]. Data science techniques serve as the vanguard, equipping organizations with the tools to transform raw data into actionable insights. These techniques include machine learning, predictive analytics, and data visualization. Machine learning algorithms, for instance, autonomously extract knowledge from data, make predictions, automate decision-making processes, and adapt to changing circumstances. Predictive analytics leverages historical data and statistical algorithms to forecast future trends and preemptively anticipate outcomes, providing organizations with a distinct competitive</w:t>
      </w:r>
      <w:r>
        <w:rPr>
          <w:spacing w:val="-4"/>
        </w:rPr>
        <w:t xml:space="preserve"> </w:t>
      </w:r>
      <w:r>
        <w:t>edge.</w:t>
      </w:r>
      <w:r>
        <w:rPr>
          <w:spacing w:val="-5"/>
        </w:rPr>
        <w:t xml:space="preserve"> </w:t>
      </w:r>
      <w:r>
        <w:t>Data</w:t>
      </w:r>
      <w:r>
        <w:rPr>
          <w:spacing w:val="-4"/>
        </w:rPr>
        <w:t xml:space="preserve"> </w:t>
      </w:r>
      <w:r>
        <w:t>visualization</w:t>
      </w:r>
      <w:r>
        <w:rPr>
          <w:spacing w:val="-4"/>
        </w:rPr>
        <w:t xml:space="preserve"> </w:t>
      </w:r>
      <w:r>
        <w:t>simplifies</w:t>
      </w:r>
      <w:r>
        <w:rPr>
          <w:spacing w:val="-5"/>
        </w:rPr>
        <w:t xml:space="preserve"> </w:t>
      </w:r>
      <w:r>
        <w:t>complex datasets</w:t>
      </w:r>
      <w:r>
        <w:rPr>
          <w:spacing w:val="-3"/>
        </w:rPr>
        <w:t xml:space="preserve"> </w:t>
      </w:r>
      <w:r>
        <w:t>through</w:t>
      </w:r>
      <w:r>
        <w:rPr>
          <w:spacing w:val="-2"/>
        </w:rPr>
        <w:t xml:space="preserve"> </w:t>
      </w:r>
      <w:r>
        <w:t>graphical representations, making</w:t>
      </w:r>
      <w:r>
        <w:rPr>
          <w:spacing w:val="-2"/>
        </w:rPr>
        <w:t xml:space="preserve"> </w:t>
      </w:r>
      <w:r>
        <w:rPr>
          <w:spacing w:val="-4"/>
        </w:rPr>
        <w:t>them</w:t>
      </w:r>
    </w:p>
    <w:p w14:paraId="5BC5E56E" w14:textId="77777777" w:rsidR="007E112A" w:rsidRDefault="007E112A">
      <w:pPr>
        <w:sectPr w:rsidR="007E112A">
          <w:type w:val="continuous"/>
          <w:pgSz w:w="11910" w:h="16840"/>
          <w:pgMar w:top="1420" w:right="940" w:bottom="280" w:left="940" w:header="1348" w:footer="0" w:gutter="0"/>
          <w:cols w:num="2" w:space="720" w:equalWidth="0">
            <w:col w:w="4699" w:space="535"/>
            <w:col w:w="4796"/>
          </w:cols>
        </w:sectPr>
      </w:pPr>
    </w:p>
    <w:p w14:paraId="51FF8BAB" w14:textId="77777777" w:rsidR="007E112A" w:rsidRDefault="007E112A">
      <w:pPr>
        <w:pStyle w:val="Corpodetexto"/>
        <w:spacing w:before="5"/>
        <w:ind w:left="0"/>
        <w:jc w:val="left"/>
        <w:rPr>
          <w:sz w:val="9"/>
        </w:rPr>
      </w:pPr>
    </w:p>
    <w:p w14:paraId="539E0FBD" w14:textId="77777777" w:rsidR="007E112A" w:rsidRDefault="00000000">
      <w:pPr>
        <w:pStyle w:val="Corpodetexto"/>
        <w:spacing w:line="224" w:lineRule="exact"/>
        <w:jc w:val="left"/>
      </w:pPr>
      <w:r>
        <w:rPr>
          <w:noProof/>
          <w:position w:val="-3"/>
        </w:rPr>
        <mc:AlternateContent>
          <mc:Choice Requires="wpg">
            <w:drawing>
              <wp:inline distT="0" distB="0" distL="0" distR="0" wp14:anchorId="54C303AD" wp14:editId="5870F2AA">
                <wp:extent cx="6189980" cy="142240"/>
                <wp:effectExtent l="9525" t="0" r="0" b="63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9980" cy="142240"/>
                          <a:chOff x="0" y="0"/>
                          <a:chExt cx="6189980" cy="142240"/>
                        </a:xfrm>
                      </wpg:grpSpPr>
                      <wps:wsp>
                        <wps:cNvPr id="24" name="Textbox 24"/>
                        <wps:cNvSpPr txBox="1"/>
                        <wps:spPr>
                          <a:xfrm>
                            <a:off x="5641657" y="6350"/>
                            <a:ext cx="541655" cy="129539"/>
                          </a:xfrm>
                          <a:prstGeom prst="rect">
                            <a:avLst/>
                          </a:prstGeom>
                          <a:solidFill>
                            <a:srgbClr val="C2D69A"/>
                          </a:solidFill>
                          <a:ln w="12700">
                            <a:solidFill>
                              <a:srgbClr val="4F6128"/>
                            </a:solidFill>
                            <a:prstDash val="solid"/>
                          </a:ln>
                        </wps:spPr>
                        <wps:txbx>
                          <w:txbxContent>
                            <w:p w14:paraId="299B6320" w14:textId="77777777" w:rsidR="007E112A" w:rsidRDefault="00000000">
                              <w:pPr>
                                <w:spacing w:line="183" w:lineRule="exact"/>
                                <w:jc w:val="center"/>
                                <w:rPr>
                                  <w:color w:val="000000"/>
                                  <w:sz w:val="16"/>
                                </w:rPr>
                              </w:pPr>
                              <w:r>
                                <w:rPr>
                                  <w:color w:val="000000"/>
                                  <w:spacing w:val="-5"/>
                                  <w:sz w:val="16"/>
                                </w:rPr>
                                <w:t>261</w:t>
                              </w:r>
                            </w:p>
                          </w:txbxContent>
                        </wps:txbx>
                        <wps:bodyPr wrap="square" lIns="0" tIns="0" rIns="0" bIns="0" rtlCol="0">
                          <a:noAutofit/>
                        </wps:bodyPr>
                      </wps:wsp>
                      <wps:wsp>
                        <wps:cNvPr id="25" name="Textbox 25"/>
                        <wps:cNvSpPr txBox="1"/>
                        <wps:spPr>
                          <a:xfrm>
                            <a:off x="6350" y="6350"/>
                            <a:ext cx="5635625" cy="129539"/>
                          </a:xfrm>
                          <a:prstGeom prst="rect">
                            <a:avLst/>
                          </a:prstGeom>
                          <a:ln w="12700">
                            <a:solidFill>
                              <a:srgbClr val="4F6128"/>
                            </a:solidFill>
                            <a:prstDash val="solid"/>
                          </a:ln>
                        </wps:spPr>
                        <wps:txbx>
                          <w:txbxContent>
                            <w:p w14:paraId="4D3788C2" w14:textId="77777777" w:rsidR="007E112A" w:rsidRDefault="00000000">
                              <w:pPr>
                                <w:spacing w:line="183" w:lineRule="exact"/>
                                <w:ind w:left="99"/>
                                <w:rPr>
                                  <w:sz w:val="16"/>
                                </w:rPr>
                              </w:pPr>
                              <w:r>
                                <w:rPr>
                                  <w:color w:val="221F1F"/>
                                  <w:sz w:val="16"/>
                                </w:rPr>
                                <w:t>©</w:t>
                              </w:r>
                              <w:r>
                                <w:rPr>
                                  <w:color w:val="221F1F"/>
                                  <w:spacing w:val="-5"/>
                                  <w:sz w:val="16"/>
                                </w:rPr>
                                <w:t xml:space="preserve"> </w:t>
                              </w:r>
                              <w:r>
                                <w:rPr>
                                  <w:color w:val="221F1F"/>
                                  <w:sz w:val="16"/>
                                </w:rPr>
                                <w:t>2024</w:t>
                              </w:r>
                              <w:r>
                                <w:rPr>
                                  <w:color w:val="221F1F"/>
                                  <w:spacing w:val="-3"/>
                                  <w:sz w:val="16"/>
                                </w:rPr>
                                <w:t xml:space="preserve"> </w:t>
                              </w:r>
                              <w:r>
                                <w:rPr>
                                  <w:color w:val="221F1F"/>
                                  <w:sz w:val="16"/>
                                </w:rPr>
                                <w:t>Scholars</w:t>
                              </w:r>
                              <w:r>
                                <w:rPr>
                                  <w:color w:val="221F1F"/>
                                  <w:spacing w:val="-1"/>
                                  <w:sz w:val="16"/>
                                </w:rPr>
                                <w:t xml:space="preserve"> </w:t>
                              </w:r>
                              <w:r>
                                <w:rPr>
                                  <w:color w:val="221F1F"/>
                                  <w:sz w:val="16"/>
                                </w:rPr>
                                <w:t>Journal</w:t>
                              </w:r>
                              <w:r>
                                <w:rPr>
                                  <w:color w:val="221F1F"/>
                                  <w:spacing w:val="-4"/>
                                  <w:sz w:val="16"/>
                                </w:rPr>
                                <w:t xml:space="preserve"> </w:t>
                              </w:r>
                              <w:r>
                                <w:rPr>
                                  <w:color w:val="221F1F"/>
                                  <w:sz w:val="16"/>
                                </w:rPr>
                                <w:t>of</w:t>
                              </w:r>
                              <w:r>
                                <w:rPr>
                                  <w:color w:val="221F1F"/>
                                  <w:spacing w:val="-4"/>
                                  <w:sz w:val="16"/>
                                </w:rPr>
                                <w:t xml:space="preserve"> </w:t>
                              </w:r>
                              <w:r>
                                <w:rPr>
                                  <w:color w:val="221F1F"/>
                                  <w:sz w:val="16"/>
                                </w:rPr>
                                <w:t>Economics,</w:t>
                              </w:r>
                              <w:r>
                                <w:rPr>
                                  <w:color w:val="221F1F"/>
                                  <w:spacing w:val="-3"/>
                                  <w:sz w:val="16"/>
                                </w:rPr>
                                <w:t xml:space="preserve"> </w:t>
                              </w:r>
                              <w:r>
                                <w:rPr>
                                  <w:color w:val="221F1F"/>
                                  <w:sz w:val="16"/>
                                </w:rPr>
                                <w:t>Business</w:t>
                              </w:r>
                              <w:r>
                                <w:rPr>
                                  <w:color w:val="221F1F"/>
                                  <w:spacing w:val="-1"/>
                                  <w:sz w:val="16"/>
                                </w:rPr>
                                <w:t xml:space="preserve"> </w:t>
                              </w:r>
                              <w:r>
                                <w:rPr>
                                  <w:color w:val="221F1F"/>
                                  <w:sz w:val="16"/>
                                </w:rPr>
                                <w:t>and</w:t>
                              </w:r>
                              <w:r>
                                <w:rPr>
                                  <w:color w:val="221F1F"/>
                                  <w:spacing w:val="-3"/>
                                  <w:sz w:val="16"/>
                                </w:rPr>
                                <w:t xml:space="preserve"> </w:t>
                              </w:r>
                              <w:r>
                                <w:rPr>
                                  <w:color w:val="221F1F"/>
                                  <w:sz w:val="16"/>
                                </w:rPr>
                                <w:t>Management</w:t>
                              </w:r>
                              <w:r>
                                <w:rPr>
                                  <w:color w:val="221F1F"/>
                                  <w:spacing w:val="-3"/>
                                  <w:sz w:val="16"/>
                                </w:rPr>
                                <w:t xml:space="preserve"> </w:t>
                              </w:r>
                              <w:r>
                                <w:rPr>
                                  <w:color w:val="221F1F"/>
                                  <w:sz w:val="16"/>
                                </w:rPr>
                                <w:t>|</w:t>
                              </w:r>
                              <w:r>
                                <w:rPr>
                                  <w:color w:val="221F1F"/>
                                  <w:spacing w:val="-3"/>
                                  <w:sz w:val="16"/>
                                </w:rPr>
                                <w:t xml:space="preserve"> </w:t>
                              </w:r>
                              <w:r>
                                <w:rPr>
                                  <w:color w:val="221F1F"/>
                                  <w:sz w:val="16"/>
                                </w:rPr>
                                <w:t>Published</w:t>
                              </w:r>
                              <w:r>
                                <w:rPr>
                                  <w:color w:val="221F1F"/>
                                  <w:spacing w:val="-3"/>
                                  <w:sz w:val="16"/>
                                </w:rPr>
                                <w:t xml:space="preserve"> </w:t>
                              </w:r>
                              <w:r>
                                <w:rPr>
                                  <w:color w:val="221F1F"/>
                                  <w:sz w:val="16"/>
                                </w:rPr>
                                <w:t>by</w:t>
                              </w:r>
                              <w:r>
                                <w:rPr>
                                  <w:color w:val="221F1F"/>
                                  <w:spacing w:val="-2"/>
                                  <w:sz w:val="16"/>
                                </w:rPr>
                                <w:t xml:space="preserve"> </w:t>
                              </w:r>
                              <w:r>
                                <w:rPr>
                                  <w:color w:val="221F1F"/>
                                  <w:sz w:val="16"/>
                                </w:rPr>
                                <w:t>SAS</w:t>
                              </w:r>
                              <w:r>
                                <w:rPr>
                                  <w:color w:val="221F1F"/>
                                  <w:spacing w:val="-4"/>
                                  <w:sz w:val="16"/>
                                </w:rPr>
                                <w:t xml:space="preserve"> </w:t>
                              </w:r>
                              <w:r>
                                <w:rPr>
                                  <w:color w:val="221F1F"/>
                                  <w:sz w:val="16"/>
                                </w:rPr>
                                <w:t>Publishers,</w:t>
                              </w:r>
                              <w:r>
                                <w:rPr>
                                  <w:color w:val="221F1F"/>
                                  <w:spacing w:val="-2"/>
                                  <w:sz w:val="16"/>
                                </w:rPr>
                                <w:t xml:space="preserve"> India</w:t>
                              </w:r>
                            </w:p>
                          </w:txbxContent>
                        </wps:txbx>
                        <wps:bodyPr wrap="square" lIns="0" tIns="0" rIns="0" bIns="0" rtlCol="0">
                          <a:noAutofit/>
                        </wps:bodyPr>
                      </wps:wsp>
                    </wpg:wgp>
                  </a:graphicData>
                </a:graphic>
              </wp:inline>
            </w:drawing>
          </mc:Choice>
          <mc:Fallback>
            <w:pict>
              <v:group w14:anchorId="54C303AD" id="Group 23" o:spid="_x0000_s1030" style="width:487.4pt;height:11.2pt;mso-position-horizontal-relative:char;mso-position-vertical-relative:line" coordsize="61899,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">
                <v:shape id="Textbox 24" o:spid="_x0000_s1031" type="#_x0000_t202" style="position:absolute;left:56416;top:63;width:541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" fillcolor="#c2d69a" strokecolor="#4f6128" strokeweight="1pt">
                  <v:textbox inset="0,0,0,0">
                    <w:txbxContent>
                      <w:p w14:paraId="299B6320" w14:textId="77777777" w:rsidR="007E112A" w:rsidRDefault="00000000">
                        <w:pPr>
                          <w:spacing w:line="183" w:lineRule="exact"/>
                          <w:jc w:val="center"/>
                          <w:rPr>
                            <w:color w:val="000000"/>
                            <w:sz w:val="16"/>
                          </w:rPr>
                        </w:pPr>
                        <w:r>
                          <w:rPr>
                            <w:color w:val="000000"/>
                            <w:spacing w:val="-5"/>
                            <w:sz w:val="16"/>
                          </w:rPr>
                          <w:t>261</w:t>
                        </w:r>
                      </w:p>
                    </w:txbxContent>
                  </v:textbox>
                </v:shape>
                <v:shape id="Textbox 25" o:spid="_x0000_s1032" type="#_x0000_t202" style="position:absolute;left:63;top:63;width:5635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" filled="f" strokecolor="#4f6128" strokeweight="1pt">
                  <v:textbox inset="0,0,0,0">
                    <w:txbxContent>
                      <w:p w14:paraId="4D3788C2" w14:textId="77777777" w:rsidR="007E112A" w:rsidRDefault="00000000">
                        <w:pPr>
                          <w:spacing w:line="183" w:lineRule="exact"/>
                          <w:ind w:left="99"/>
                          <w:rPr>
                            <w:sz w:val="16"/>
                          </w:rPr>
                        </w:pPr>
                        <w:r>
                          <w:rPr>
                            <w:color w:val="221F1F"/>
                            <w:sz w:val="16"/>
                          </w:rPr>
                          <w:t>©</w:t>
                        </w:r>
                        <w:r>
                          <w:rPr>
                            <w:color w:val="221F1F"/>
                            <w:spacing w:val="-5"/>
                            <w:sz w:val="16"/>
                          </w:rPr>
                          <w:t xml:space="preserve"> </w:t>
                        </w:r>
                        <w:r>
                          <w:rPr>
                            <w:color w:val="221F1F"/>
                            <w:sz w:val="16"/>
                          </w:rPr>
                          <w:t>2024</w:t>
                        </w:r>
                        <w:r>
                          <w:rPr>
                            <w:color w:val="221F1F"/>
                            <w:spacing w:val="-3"/>
                            <w:sz w:val="16"/>
                          </w:rPr>
                          <w:t xml:space="preserve"> </w:t>
                        </w:r>
                        <w:r>
                          <w:rPr>
                            <w:color w:val="221F1F"/>
                            <w:sz w:val="16"/>
                          </w:rPr>
                          <w:t>Scholars</w:t>
                        </w:r>
                        <w:r>
                          <w:rPr>
                            <w:color w:val="221F1F"/>
                            <w:spacing w:val="-1"/>
                            <w:sz w:val="16"/>
                          </w:rPr>
                          <w:t xml:space="preserve"> </w:t>
                        </w:r>
                        <w:r>
                          <w:rPr>
                            <w:color w:val="221F1F"/>
                            <w:sz w:val="16"/>
                          </w:rPr>
                          <w:t>Journal</w:t>
                        </w:r>
                        <w:r>
                          <w:rPr>
                            <w:color w:val="221F1F"/>
                            <w:spacing w:val="-4"/>
                            <w:sz w:val="16"/>
                          </w:rPr>
                          <w:t xml:space="preserve"> </w:t>
                        </w:r>
                        <w:r>
                          <w:rPr>
                            <w:color w:val="221F1F"/>
                            <w:sz w:val="16"/>
                          </w:rPr>
                          <w:t>of</w:t>
                        </w:r>
                        <w:r>
                          <w:rPr>
                            <w:color w:val="221F1F"/>
                            <w:spacing w:val="-4"/>
                            <w:sz w:val="16"/>
                          </w:rPr>
                          <w:t xml:space="preserve"> </w:t>
                        </w:r>
                        <w:r>
                          <w:rPr>
                            <w:color w:val="221F1F"/>
                            <w:sz w:val="16"/>
                          </w:rPr>
                          <w:t>Economics,</w:t>
                        </w:r>
                        <w:r>
                          <w:rPr>
                            <w:color w:val="221F1F"/>
                            <w:spacing w:val="-3"/>
                            <w:sz w:val="16"/>
                          </w:rPr>
                          <w:t xml:space="preserve"> </w:t>
                        </w:r>
                        <w:r>
                          <w:rPr>
                            <w:color w:val="221F1F"/>
                            <w:sz w:val="16"/>
                          </w:rPr>
                          <w:t>Business</w:t>
                        </w:r>
                        <w:r>
                          <w:rPr>
                            <w:color w:val="221F1F"/>
                            <w:spacing w:val="-1"/>
                            <w:sz w:val="16"/>
                          </w:rPr>
                          <w:t xml:space="preserve"> </w:t>
                        </w:r>
                        <w:r>
                          <w:rPr>
                            <w:color w:val="221F1F"/>
                            <w:sz w:val="16"/>
                          </w:rPr>
                          <w:t>and</w:t>
                        </w:r>
                        <w:r>
                          <w:rPr>
                            <w:color w:val="221F1F"/>
                            <w:spacing w:val="-3"/>
                            <w:sz w:val="16"/>
                          </w:rPr>
                          <w:t xml:space="preserve"> </w:t>
                        </w:r>
                        <w:r>
                          <w:rPr>
                            <w:color w:val="221F1F"/>
                            <w:sz w:val="16"/>
                          </w:rPr>
                          <w:t>Management</w:t>
                        </w:r>
                        <w:r>
                          <w:rPr>
                            <w:color w:val="221F1F"/>
                            <w:spacing w:val="-3"/>
                            <w:sz w:val="16"/>
                          </w:rPr>
                          <w:t xml:space="preserve"> </w:t>
                        </w:r>
                        <w:r>
                          <w:rPr>
                            <w:color w:val="221F1F"/>
                            <w:sz w:val="16"/>
                          </w:rPr>
                          <w:t>|</w:t>
                        </w:r>
                        <w:r>
                          <w:rPr>
                            <w:color w:val="221F1F"/>
                            <w:spacing w:val="-3"/>
                            <w:sz w:val="16"/>
                          </w:rPr>
                          <w:t xml:space="preserve"> </w:t>
                        </w:r>
                        <w:r>
                          <w:rPr>
                            <w:color w:val="221F1F"/>
                            <w:sz w:val="16"/>
                          </w:rPr>
                          <w:t>Published</w:t>
                        </w:r>
                        <w:r>
                          <w:rPr>
                            <w:color w:val="221F1F"/>
                            <w:spacing w:val="-3"/>
                            <w:sz w:val="16"/>
                          </w:rPr>
                          <w:t xml:space="preserve"> </w:t>
                        </w:r>
                        <w:r>
                          <w:rPr>
                            <w:color w:val="221F1F"/>
                            <w:sz w:val="16"/>
                          </w:rPr>
                          <w:t>by</w:t>
                        </w:r>
                        <w:r>
                          <w:rPr>
                            <w:color w:val="221F1F"/>
                            <w:spacing w:val="-2"/>
                            <w:sz w:val="16"/>
                          </w:rPr>
                          <w:t xml:space="preserve"> </w:t>
                        </w:r>
                        <w:r>
                          <w:rPr>
                            <w:color w:val="221F1F"/>
                            <w:sz w:val="16"/>
                          </w:rPr>
                          <w:t>SAS</w:t>
                        </w:r>
                        <w:r>
                          <w:rPr>
                            <w:color w:val="221F1F"/>
                            <w:spacing w:val="-4"/>
                            <w:sz w:val="16"/>
                          </w:rPr>
                          <w:t xml:space="preserve"> </w:t>
                        </w:r>
                        <w:r>
                          <w:rPr>
                            <w:color w:val="221F1F"/>
                            <w:sz w:val="16"/>
                          </w:rPr>
                          <w:t>Publishers,</w:t>
                        </w:r>
                        <w:r>
                          <w:rPr>
                            <w:color w:val="221F1F"/>
                            <w:spacing w:val="-2"/>
                            <w:sz w:val="16"/>
                          </w:rPr>
                          <w:t xml:space="preserve"> India</w:t>
                        </w:r>
                      </w:p>
                    </w:txbxContent>
                  </v:textbox>
                </v:shape>
                <w10:anchorlock/>
              </v:group>
            </w:pict>
          </mc:Fallback>
        </mc:AlternateContent>
      </w:r>
    </w:p>
    <w:p w14:paraId="71CE9FB9" w14:textId="77777777" w:rsidR="007E112A" w:rsidRDefault="007E112A">
      <w:pPr>
        <w:spacing w:line="224" w:lineRule="exact"/>
        <w:sectPr w:rsidR="007E112A">
          <w:type w:val="continuous"/>
          <w:pgSz w:w="11910" w:h="16840"/>
          <w:pgMar w:top="1420" w:right="940" w:bottom="280" w:left="940" w:header="1348" w:footer="0" w:gutter="0"/>
          <w:cols w:space="720"/>
        </w:sectPr>
      </w:pPr>
    </w:p>
    <w:p w14:paraId="1ED262C9" w14:textId="77777777" w:rsidR="007E112A" w:rsidRDefault="00000000">
      <w:pPr>
        <w:pStyle w:val="Corpodetexto"/>
        <w:spacing w:line="237" w:lineRule="auto"/>
        <w:jc w:val="left"/>
      </w:pPr>
      <w:r>
        <w:lastRenderedPageBreak/>
        <w:t>more accessible to decision-makers, thereby facilitating informed decision-making.</w:t>
      </w:r>
    </w:p>
    <w:p w14:paraId="08248620" w14:textId="77777777" w:rsidR="007E112A" w:rsidRDefault="007E112A">
      <w:pPr>
        <w:pStyle w:val="Corpodetexto"/>
        <w:ind w:left="0"/>
        <w:jc w:val="left"/>
      </w:pPr>
    </w:p>
    <w:p w14:paraId="7C3A2993" w14:textId="77777777" w:rsidR="007E112A" w:rsidRDefault="00000000">
      <w:pPr>
        <w:pStyle w:val="Corpodetexto"/>
        <w:ind w:right="38" w:firstLine="720"/>
      </w:pPr>
      <w:r>
        <w:t>The study's quantitative analysis provides invaluable</w:t>
      </w:r>
      <w:r>
        <w:rPr>
          <w:spacing w:val="-13"/>
        </w:rPr>
        <w:t xml:space="preserve"> </w:t>
      </w:r>
      <w:r>
        <w:t>insights</w:t>
      </w:r>
      <w:r>
        <w:rPr>
          <w:spacing w:val="-12"/>
        </w:rPr>
        <w:t xml:space="preserve"> </w:t>
      </w:r>
      <w:r>
        <w:t>into</w:t>
      </w:r>
      <w:r>
        <w:rPr>
          <w:spacing w:val="-13"/>
        </w:rPr>
        <w:t xml:space="preserve"> </w:t>
      </w:r>
      <w:r>
        <w:t>the</w:t>
      </w:r>
      <w:r>
        <w:rPr>
          <w:spacing w:val="-12"/>
        </w:rPr>
        <w:t xml:space="preserve"> </w:t>
      </w:r>
      <w:r>
        <w:t>widespread</w:t>
      </w:r>
      <w:r>
        <w:rPr>
          <w:spacing w:val="-13"/>
        </w:rPr>
        <w:t xml:space="preserve"> </w:t>
      </w:r>
      <w:r>
        <w:t>utilization</w:t>
      </w:r>
      <w:r>
        <w:rPr>
          <w:spacing w:val="-12"/>
        </w:rPr>
        <w:t xml:space="preserve"> </w:t>
      </w:r>
      <w:r>
        <w:t>of</w:t>
      </w:r>
      <w:r>
        <w:rPr>
          <w:spacing w:val="-13"/>
        </w:rPr>
        <w:t xml:space="preserve"> </w:t>
      </w:r>
      <w:r>
        <w:t>data science techniques across various industries [13]. Machine learning emerges as the most widely adopted technique, with a staggering 78% of respondents employing it in their strategic decision-making processes.</w:t>
      </w:r>
      <w:r>
        <w:rPr>
          <w:spacing w:val="-13"/>
        </w:rPr>
        <w:t xml:space="preserve"> </w:t>
      </w:r>
      <w:r>
        <w:t>Predictive</w:t>
      </w:r>
      <w:r>
        <w:rPr>
          <w:spacing w:val="-12"/>
        </w:rPr>
        <w:t xml:space="preserve"> </w:t>
      </w:r>
      <w:r>
        <w:t>analytics</w:t>
      </w:r>
      <w:r>
        <w:rPr>
          <w:spacing w:val="-13"/>
        </w:rPr>
        <w:t xml:space="preserve"> </w:t>
      </w:r>
      <w:r>
        <w:t>closely</w:t>
      </w:r>
      <w:r>
        <w:rPr>
          <w:spacing w:val="-12"/>
        </w:rPr>
        <w:t xml:space="preserve"> </w:t>
      </w:r>
      <w:r>
        <w:t>follows,</w:t>
      </w:r>
      <w:r>
        <w:rPr>
          <w:spacing w:val="-13"/>
        </w:rPr>
        <w:t xml:space="preserve"> </w:t>
      </w:r>
      <w:r>
        <w:t>with</w:t>
      </w:r>
      <w:r>
        <w:rPr>
          <w:spacing w:val="-12"/>
        </w:rPr>
        <w:t xml:space="preserve"> </w:t>
      </w:r>
      <w:r>
        <w:t>72% of organizations harnessing its power, while data visualization techniques find application in 64% of the surveyed organizations. These statistics underscore the pervasive influence of data science techniques across diverse sectors, whether</w:t>
      </w:r>
      <w:r>
        <w:rPr>
          <w:spacing w:val="-1"/>
        </w:rPr>
        <w:t xml:space="preserve"> </w:t>
      </w:r>
      <w:r>
        <w:t>in</w:t>
      </w:r>
      <w:r>
        <w:rPr>
          <w:spacing w:val="-1"/>
        </w:rPr>
        <w:t xml:space="preserve"> </w:t>
      </w:r>
      <w:r>
        <w:t>healthcare,</w:t>
      </w:r>
      <w:r>
        <w:rPr>
          <w:spacing w:val="-3"/>
        </w:rPr>
        <w:t xml:space="preserve"> </w:t>
      </w:r>
      <w:r>
        <w:t>finance, retail, or manufacturing. It is evident that organizations of all stripes</w:t>
      </w:r>
      <w:r>
        <w:rPr>
          <w:spacing w:val="-13"/>
        </w:rPr>
        <w:t xml:space="preserve"> </w:t>
      </w:r>
      <w:r>
        <w:t>recognize</w:t>
      </w:r>
      <w:r>
        <w:rPr>
          <w:spacing w:val="-12"/>
        </w:rPr>
        <w:t xml:space="preserve"> </w:t>
      </w:r>
      <w:r>
        <w:t>the</w:t>
      </w:r>
      <w:r>
        <w:rPr>
          <w:spacing w:val="-13"/>
        </w:rPr>
        <w:t xml:space="preserve"> </w:t>
      </w:r>
      <w:r>
        <w:t>potential</w:t>
      </w:r>
      <w:r>
        <w:rPr>
          <w:spacing w:val="-12"/>
        </w:rPr>
        <w:t xml:space="preserve"> </w:t>
      </w:r>
      <w:r>
        <w:t>of</w:t>
      </w:r>
      <w:r>
        <w:rPr>
          <w:spacing w:val="-13"/>
        </w:rPr>
        <w:t xml:space="preserve"> </w:t>
      </w:r>
      <w:r>
        <w:t>data-driven</w:t>
      </w:r>
      <w:r>
        <w:rPr>
          <w:spacing w:val="-12"/>
        </w:rPr>
        <w:t xml:space="preserve"> </w:t>
      </w:r>
      <w:r>
        <w:t>strategies</w:t>
      </w:r>
      <w:r>
        <w:rPr>
          <w:spacing w:val="-13"/>
        </w:rPr>
        <w:t xml:space="preserve"> </w:t>
      </w:r>
      <w:r>
        <w:t>in enhancing their decision-making processes and ultimately achieving their business objectives.</w:t>
      </w:r>
    </w:p>
    <w:p w14:paraId="5E59F632" w14:textId="77777777" w:rsidR="007E112A" w:rsidRDefault="00000000">
      <w:pPr>
        <w:pStyle w:val="Corpodetexto"/>
        <w:spacing w:before="229"/>
        <w:ind w:right="39" w:firstLine="720"/>
      </w:pPr>
      <w:r>
        <w:t>A</w:t>
      </w:r>
      <w:r>
        <w:rPr>
          <w:spacing w:val="-13"/>
        </w:rPr>
        <w:t xml:space="preserve"> </w:t>
      </w:r>
      <w:r>
        <w:t>pivotal</w:t>
      </w:r>
      <w:r>
        <w:rPr>
          <w:spacing w:val="-12"/>
        </w:rPr>
        <w:t xml:space="preserve"> </w:t>
      </w:r>
      <w:r>
        <w:t>aspect</w:t>
      </w:r>
      <w:r>
        <w:rPr>
          <w:spacing w:val="-13"/>
        </w:rPr>
        <w:t xml:space="preserve"> </w:t>
      </w:r>
      <w:r>
        <w:t>of</w:t>
      </w:r>
      <w:r>
        <w:rPr>
          <w:spacing w:val="-12"/>
        </w:rPr>
        <w:t xml:space="preserve"> </w:t>
      </w:r>
      <w:r>
        <w:t>the</w:t>
      </w:r>
      <w:r>
        <w:rPr>
          <w:spacing w:val="-13"/>
        </w:rPr>
        <w:t xml:space="preserve"> </w:t>
      </w:r>
      <w:r>
        <w:t>research</w:t>
      </w:r>
      <w:r>
        <w:rPr>
          <w:spacing w:val="-12"/>
        </w:rPr>
        <w:t xml:space="preserve"> </w:t>
      </w:r>
      <w:r>
        <w:t>revolves</w:t>
      </w:r>
      <w:r>
        <w:rPr>
          <w:spacing w:val="-13"/>
        </w:rPr>
        <w:t xml:space="preserve"> </w:t>
      </w:r>
      <w:r>
        <w:t>around evaluating the impact of data science techniques on key performance indicators (KPIs) relevant to strategic decision-making [14]. The results reveal statistically significant relationships between the utilization of specific techniques and improvements in KPIs. For instance, organizations that embraced machine learning reported an impressive average 15% increase in customer retention rates. Predictive analytics made a substantial contribution as well, resulting in an average 12% increase in sales revenue. Furthermore, data visualization</w:t>
      </w:r>
      <w:r>
        <w:rPr>
          <w:spacing w:val="-13"/>
        </w:rPr>
        <w:t xml:space="preserve"> </w:t>
      </w:r>
      <w:r>
        <w:t>techniques</w:t>
      </w:r>
      <w:r>
        <w:rPr>
          <w:spacing w:val="-12"/>
        </w:rPr>
        <w:t xml:space="preserve"> </w:t>
      </w:r>
      <w:r>
        <w:t>were</w:t>
      </w:r>
      <w:r>
        <w:rPr>
          <w:spacing w:val="-13"/>
        </w:rPr>
        <w:t xml:space="preserve"> </w:t>
      </w:r>
      <w:r>
        <w:t>associated</w:t>
      </w:r>
      <w:r>
        <w:rPr>
          <w:spacing w:val="-12"/>
        </w:rPr>
        <w:t xml:space="preserve"> </w:t>
      </w:r>
      <w:r>
        <w:t>with</w:t>
      </w:r>
      <w:r>
        <w:rPr>
          <w:spacing w:val="-13"/>
        </w:rPr>
        <w:t xml:space="preserve"> </w:t>
      </w:r>
      <w:r>
        <w:t>an</w:t>
      </w:r>
      <w:r>
        <w:rPr>
          <w:spacing w:val="-12"/>
        </w:rPr>
        <w:t xml:space="preserve"> </w:t>
      </w:r>
      <w:r>
        <w:t>average 10% reduction in operational costs. These findings unequivocally demonstrate that data-driven strategies yield tangible benefits in terms of improved customer retention, revenue growth, and cost reduction. The impact extends across various dimensions of business performance,</w:t>
      </w:r>
      <w:r>
        <w:rPr>
          <w:spacing w:val="-5"/>
        </w:rPr>
        <w:t xml:space="preserve"> </w:t>
      </w:r>
      <w:r>
        <w:t>underlining</w:t>
      </w:r>
      <w:r>
        <w:rPr>
          <w:spacing w:val="-7"/>
        </w:rPr>
        <w:t xml:space="preserve"> </w:t>
      </w:r>
      <w:r>
        <w:t>the</w:t>
      </w:r>
      <w:r>
        <w:rPr>
          <w:spacing w:val="-7"/>
        </w:rPr>
        <w:t xml:space="preserve"> </w:t>
      </w:r>
      <w:r>
        <w:t>transformative</w:t>
      </w:r>
      <w:r>
        <w:rPr>
          <w:spacing w:val="-7"/>
        </w:rPr>
        <w:t xml:space="preserve"> </w:t>
      </w:r>
      <w:r>
        <w:t>potential</w:t>
      </w:r>
      <w:r>
        <w:rPr>
          <w:spacing w:val="-6"/>
        </w:rPr>
        <w:t xml:space="preserve"> </w:t>
      </w:r>
      <w:r>
        <w:t>of data science techniques.</w:t>
      </w:r>
    </w:p>
    <w:p w14:paraId="3C46B781" w14:textId="77777777" w:rsidR="007E112A" w:rsidRDefault="007E112A">
      <w:pPr>
        <w:pStyle w:val="Corpodetexto"/>
        <w:spacing w:before="1"/>
        <w:ind w:left="0"/>
        <w:jc w:val="left"/>
      </w:pPr>
    </w:p>
    <w:p w14:paraId="7FFA9372" w14:textId="77777777" w:rsidR="007E112A" w:rsidRDefault="00000000">
      <w:pPr>
        <w:pStyle w:val="Corpodetexto"/>
        <w:ind w:right="38" w:firstLine="720"/>
      </w:pPr>
      <w:r>
        <w:t>These</w:t>
      </w:r>
      <w:r>
        <w:rPr>
          <w:spacing w:val="-13"/>
        </w:rPr>
        <w:t xml:space="preserve"> </w:t>
      </w:r>
      <w:r>
        <w:t>results</w:t>
      </w:r>
      <w:r>
        <w:rPr>
          <w:spacing w:val="-12"/>
        </w:rPr>
        <w:t xml:space="preserve"> </w:t>
      </w:r>
      <w:r>
        <w:t>corroborate</w:t>
      </w:r>
      <w:r>
        <w:rPr>
          <w:spacing w:val="-13"/>
        </w:rPr>
        <w:t xml:space="preserve"> </w:t>
      </w:r>
      <w:r>
        <w:t>the</w:t>
      </w:r>
      <w:r>
        <w:rPr>
          <w:spacing w:val="-12"/>
        </w:rPr>
        <w:t xml:space="preserve"> </w:t>
      </w:r>
      <w:r>
        <w:t>findings</w:t>
      </w:r>
      <w:r>
        <w:rPr>
          <w:spacing w:val="-13"/>
        </w:rPr>
        <w:t xml:space="preserve"> </w:t>
      </w:r>
      <w:r>
        <w:t>of</w:t>
      </w:r>
      <w:r>
        <w:rPr>
          <w:spacing w:val="-12"/>
        </w:rPr>
        <w:t xml:space="preserve"> </w:t>
      </w:r>
      <w:r>
        <w:t>similar studies</w:t>
      </w:r>
      <w:r>
        <w:rPr>
          <w:spacing w:val="-13"/>
        </w:rPr>
        <w:t xml:space="preserve"> </w:t>
      </w:r>
      <w:r>
        <w:t>conducted</w:t>
      </w:r>
      <w:r>
        <w:rPr>
          <w:spacing w:val="-12"/>
        </w:rPr>
        <w:t xml:space="preserve"> </w:t>
      </w:r>
      <w:r>
        <w:t>[13-15],</w:t>
      </w:r>
      <w:r>
        <w:rPr>
          <w:spacing w:val="-13"/>
        </w:rPr>
        <w:t xml:space="preserve"> </w:t>
      </w:r>
      <w:r>
        <w:t>which</w:t>
      </w:r>
      <w:r>
        <w:rPr>
          <w:spacing w:val="-12"/>
        </w:rPr>
        <w:t xml:space="preserve"> </w:t>
      </w:r>
      <w:r>
        <w:t>also</w:t>
      </w:r>
      <w:r>
        <w:rPr>
          <w:spacing w:val="-13"/>
        </w:rPr>
        <w:t xml:space="preserve"> </w:t>
      </w:r>
      <w:r>
        <w:t>reported</w:t>
      </w:r>
      <w:r>
        <w:rPr>
          <w:spacing w:val="-12"/>
        </w:rPr>
        <w:t xml:space="preserve"> </w:t>
      </w:r>
      <w:r>
        <w:t>a</w:t>
      </w:r>
      <w:r>
        <w:rPr>
          <w:spacing w:val="-13"/>
        </w:rPr>
        <w:t xml:space="preserve"> </w:t>
      </w:r>
      <w:r>
        <w:t>positive relationship between data-driven approaches and business performance metrics. However, it is important to</w:t>
      </w:r>
      <w:r>
        <w:rPr>
          <w:spacing w:val="-3"/>
        </w:rPr>
        <w:t xml:space="preserve"> </w:t>
      </w:r>
      <w:r>
        <w:t>note</w:t>
      </w:r>
      <w:r>
        <w:rPr>
          <w:spacing w:val="-4"/>
        </w:rPr>
        <w:t xml:space="preserve"> </w:t>
      </w:r>
      <w:r>
        <w:t>some</w:t>
      </w:r>
      <w:r>
        <w:rPr>
          <w:spacing w:val="-4"/>
        </w:rPr>
        <w:t xml:space="preserve"> </w:t>
      </w:r>
      <w:r>
        <w:t>disparities</w:t>
      </w:r>
      <w:r>
        <w:rPr>
          <w:spacing w:val="-6"/>
        </w:rPr>
        <w:t xml:space="preserve"> </w:t>
      </w:r>
      <w:r>
        <w:t>in</w:t>
      </w:r>
      <w:r>
        <w:rPr>
          <w:spacing w:val="-6"/>
        </w:rPr>
        <w:t xml:space="preserve"> </w:t>
      </w:r>
      <w:r>
        <w:t>findings</w:t>
      </w:r>
      <w:r>
        <w:rPr>
          <w:spacing w:val="-5"/>
        </w:rPr>
        <w:t xml:space="preserve"> </w:t>
      </w:r>
      <w:r>
        <w:t>when</w:t>
      </w:r>
      <w:r>
        <w:rPr>
          <w:spacing w:val="-4"/>
        </w:rPr>
        <w:t xml:space="preserve"> </w:t>
      </w:r>
      <w:r>
        <w:t>comparing</w:t>
      </w:r>
      <w:r>
        <w:rPr>
          <w:spacing w:val="-4"/>
        </w:rPr>
        <w:t xml:space="preserve"> </w:t>
      </w:r>
      <w:r>
        <w:t xml:space="preserve">our results with those of other studies. For instance, a study by Johnson </w:t>
      </w:r>
      <w:r>
        <w:rPr>
          <w:i/>
        </w:rPr>
        <w:t xml:space="preserve">et al., </w:t>
      </w:r>
      <w:r>
        <w:t>(2019) found a higher magnitude of improvement in revenue (25%) and operational costs (20%) for companies implementing data-driven strategies. One possible explanation for these discrepancies could be differences in sample size and composition. Our study included data from 25 organizations across various industries, whereas [8] sampled 50 organizations predominantly from the technology sector. Additionally, variations in geographical location and cultural factors may also contribute to divergent findings. Future research could explore these factors in more detail to better understand their</w:t>
      </w:r>
      <w:r>
        <w:rPr>
          <w:spacing w:val="-13"/>
        </w:rPr>
        <w:t xml:space="preserve"> </w:t>
      </w:r>
      <w:r>
        <w:t>impact</w:t>
      </w:r>
      <w:r>
        <w:rPr>
          <w:spacing w:val="-12"/>
        </w:rPr>
        <w:t xml:space="preserve"> </w:t>
      </w:r>
      <w:r>
        <w:t>on</w:t>
      </w:r>
      <w:r>
        <w:rPr>
          <w:spacing w:val="-13"/>
        </w:rPr>
        <w:t xml:space="preserve"> </w:t>
      </w:r>
      <w:r>
        <w:t>the</w:t>
      </w:r>
      <w:r>
        <w:rPr>
          <w:spacing w:val="-12"/>
        </w:rPr>
        <w:t xml:space="preserve"> </w:t>
      </w:r>
      <w:r>
        <w:t>effectiveness</w:t>
      </w:r>
      <w:r>
        <w:rPr>
          <w:spacing w:val="-13"/>
        </w:rPr>
        <w:t xml:space="preserve"> </w:t>
      </w:r>
      <w:r>
        <w:t>of</w:t>
      </w:r>
      <w:r>
        <w:rPr>
          <w:spacing w:val="-12"/>
        </w:rPr>
        <w:t xml:space="preserve"> </w:t>
      </w:r>
      <w:r>
        <w:t>data-driven</w:t>
      </w:r>
      <w:r>
        <w:rPr>
          <w:spacing w:val="-13"/>
        </w:rPr>
        <w:t xml:space="preserve"> </w:t>
      </w:r>
      <w:r>
        <w:t>strategies across different contexts.</w:t>
      </w:r>
    </w:p>
    <w:p w14:paraId="4AF77679" w14:textId="77777777" w:rsidR="007E112A" w:rsidRDefault="00000000">
      <w:pPr>
        <w:pStyle w:val="Corpodetexto"/>
        <w:ind w:right="135" w:firstLine="720"/>
      </w:pPr>
      <w:r>
        <w:br w:type="column"/>
      </w:r>
      <w:r>
        <w:t>The implications of our research findings are significant for both academia and industry. Firstly, our study adds to the growing body of literature supporting the transformative potential of data-driven decision- making</w:t>
      </w:r>
      <w:r>
        <w:rPr>
          <w:spacing w:val="-2"/>
        </w:rPr>
        <w:t xml:space="preserve"> </w:t>
      </w:r>
      <w:r>
        <w:t>in</w:t>
      </w:r>
      <w:r>
        <w:rPr>
          <w:spacing w:val="-1"/>
        </w:rPr>
        <w:t xml:space="preserve"> </w:t>
      </w:r>
      <w:r>
        <w:t>enhancing</w:t>
      </w:r>
      <w:r>
        <w:rPr>
          <w:spacing w:val="-1"/>
        </w:rPr>
        <w:t xml:space="preserve"> </w:t>
      </w:r>
      <w:r>
        <w:t>business</w:t>
      </w:r>
      <w:r>
        <w:rPr>
          <w:spacing w:val="-3"/>
        </w:rPr>
        <w:t xml:space="preserve"> </w:t>
      </w:r>
      <w:r>
        <w:t>performance. quantifying the</w:t>
      </w:r>
      <w:r>
        <w:rPr>
          <w:spacing w:val="-13"/>
        </w:rPr>
        <w:t xml:space="preserve"> </w:t>
      </w:r>
      <w:r>
        <w:t>tangible</w:t>
      </w:r>
      <w:r>
        <w:rPr>
          <w:spacing w:val="-12"/>
        </w:rPr>
        <w:t xml:space="preserve"> </w:t>
      </w:r>
      <w:r>
        <w:t>benefits</w:t>
      </w:r>
      <w:r>
        <w:rPr>
          <w:spacing w:val="-13"/>
        </w:rPr>
        <w:t xml:space="preserve"> </w:t>
      </w:r>
      <w:r>
        <w:t>associated</w:t>
      </w:r>
      <w:r>
        <w:rPr>
          <w:spacing w:val="-12"/>
        </w:rPr>
        <w:t xml:space="preserve"> </w:t>
      </w:r>
      <w:r>
        <w:t>with</w:t>
      </w:r>
      <w:r>
        <w:rPr>
          <w:spacing w:val="-13"/>
        </w:rPr>
        <w:t xml:space="preserve"> </w:t>
      </w:r>
      <w:r>
        <w:t>the</w:t>
      </w:r>
      <w:r>
        <w:rPr>
          <w:spacing w:val="-12"/>
        </w:rPr>
        <w:t xml:space="preserve"> </w:t>
      </w:r>
      <w:r>
        <w:t>adoption</w:t>
      </w:r>
      <w:r>
        <w:rPr>
          <w:spacing w:val="-13"/>
        </w:rPr>
        <w:t xml:space="preserve"> </w:t>
      </w:r>
      <w:r>
        <w:t>of</w:t>
      </w:r>
      <w:r>
        <w:rPr>
          <w:spacing w:val="-12"/>
        </w:rPr>
        <w:t xml:space="preserve"> </w:t>
      </w:r>
      <w:r>
        <w:t>data- driven strategies, our findings provide empirical evidence</w:t>
      </w:r>
      <w:r>
        <w:rPr>
          <w:spacing w:val="-13"/>
        </w:rPr>
        <w:t xml:space="preserve"> </w:t>
      </w:r>
      <w:r>
        <w:t>to</w:t>
      </w:r>
      <w:r>
        <w:rPr>
          <w:spacing w:val="-12"/>
        </w:rPr>
        <w:t xml:space="preserve"> </w:t>
      </w:r>
      <w:r>
        <w:t>justify</w:t>
      </w:r>
      <w:r>
        <w:rPr>
          <w:spacing w:val="-13"/>
        </w:rPr>
        <w:t xml:space="preserve"> </w:t>
      </w:r>
      <w:r>
        <w:t>continued</w:t>
      </w:r>
      <w:r>
        <w:rPr>
          <w:spacing w:val="-12"/>
        </w:rPr>
        <w:t xml:space="preserve"> </w:t>
      </w:r>
      <w:r>
        <w:t>investment</w:t>
      </w:r>
      <w:r>
        <w:rPr>
          <w:spacing w:val="-13"/>
        </w:rPr>
        <w:t xml:space="preserve"> </w:t>
      </w:r>
      <w:r>
        <w:t>in</w:t>
      </w:r>
      <w:r>
        <w:rPr>
          <w:spacing w:val="-12"/>
        </w:rPr>
        <w:t xml:space="preserve"> </w:t>
      </w:r>
      <w:r>
        <w:t>data</w:t>
      </w:r>
      <w:r>
        <w:rPr>
          <w:spacing w:val="-13"/>
        </w:rPr>
        <w:t xml:space="preserve"> </w:t>
      </w:r>
      <w:r>
        <w:t>analytics infrastructure and talent development. Moreover, the positive</w:t>
      </w:r>
      <w:r>
        <w:rPr>
          <w:spacing w:val="-7"/>
        </w:rPr>
        <w:t xml:space="preserve"> </w:t>
      </w:r>
      <w:r>
        <w:t>correlation</w:t>
      </w:r>
      <w:r>
        <w:rPr>
          <w:spacing w:val="-6"/>
        </w:rPr>
        <w:t xml:space="preserve"> </w:t>
      </w:r>
      <w:r>
        <w:t>between</w:t>
      </w:r>
      <w:r>
        <w:rPr>
          <w:spacing w:val="-7"/>
        </w:rPr>
        <w:t xml:space="preserve"> </w:t>
      </w:r>
      <w:r>
        <w:t>data-driven</w:t>
      </w:r>
      <w:r>
        <w:rPr>
          <w:spacing w:val="-7"/>
        </w:rPr>
        <w:t xml:space="preserve"> </w:t>
      </w:r>
      <w:r>
        <w:t>approaches</w:t>
      </w:r>
      <w:r>
        <w:rPr>
          <w:spacing w:val="-8"/>
        </w:rPr>
        <w:t xml:space="preserve"> </w:t>
      </w:r>
      <w:r>
        <w:t>and key performance indicators underscores the importance of organizational readiness and commitment to data- driven culture. Companies that prioritize data literacy training,</w:t>
      </w:r>
      <w:r>
        <w:rPr>
          <w:spacing w:val="-12"/>
        </w:rPr>
        <w:t xml:space="preserve"> </w:t>
      </w:r>
      <w:r>
        <w:t>foster</w:t>
      </w:r>
      <w:r>
        <w:rPr>
          <w:spacing w:val="-13"/>
        </w:rPr>
        <w:t xml:space="preserve"> </w:t>
      </w:r>
      <w:r>
        <w:t>cross-functional</w:t>
      </w:r>
      <w:r>
        <w:rPr>
          <w:spacing w:val="-10"/>
        </w:rPr>
        <w:t xml:space="preserve"> </w:t>
      </w:r>
      <w:r>
        <w:t>collaboration,</w:t>
      </w:r>
      <w:r>
        <w:rPr>
          <w:spacing w:val="-12"/>
        </w:rPr>
        <w:t xml:space="preserve"> </w:t>
      </w:r>
      <w:r>
        <w:t>and</w:t>
      </w:r>
      <w:r>
        <w:rPr>
          <w:spacing w:val="-10"/>
        </w:rPr>
        <w:t xml:space="preserve"> </w:t>
      </w:r>
      <w:r>
        <w:t>invest in advanced analytics tools are more likely to reap the rewards of data-driven decision-making.</w:t>
      </w:r>
    </w:p>
    <w:p w14:paraId="1288D5C1" w14:textId="77777777" w:rsidR="007E112A" w:rsidRDefault="00000000">
      <w:pPr>
        <w:pStyle w:val="Corpodetexto"/>
        <w:spacing w:before="227"/>
        <w:ind w:right="134" w:firstLine="720"/>
      </w:pPr>
      <w:r>
        <w:t>Furthermore, our research contributes to bridging</w:t>
      </w:r>
      <w:r>
        <w:rPr>
          <w:spacing w:val="-7"/>
        </w:rPr>
        <w:t xml:space="preserve"> </w:t>
      </w:r>
      <w:r>
        <w:t>the</w:t>
      </w:r>
      <w:r>
        <w:rPr>
          <w:spacing w:val="-12"/>
        </w:rPr>
        <w:t xml:space="preserve"> </w:t>
      </w:r>
      <w:r>
        <w:t>gap</w:t>
      </w:r>
      <w:r>
        <w:rPr>
          <w:spacing w:val="-11"/>
        </w:rPr>
        <w:t xml:space="preserve"> </w:t>
      </w:r>
      <w:r>
        <w:t>between</w:t>
      </w:r>
      <w:r>
        <w:rPr>
          <w:spacing w:val="-7"/>
        </w:rPr>
        <w:t xml:space="preserve"> </w:t>
      </w:r>
      <w:r>
        <w:t>theory</w:t>
      </w:r>
      <w:r>
        <w:rPr>
          <w:spacing w:val="-11"/>
        </w:rPr>
        <w:t xml:space="preserve"> </w:t>
      </w:r>
      <w:r>
        <w:t>and</w:t>
      </w:r>
      <w:r>
        <w:rPr>
          <w:spacing w:val="-7"/>
        </w:rPr>
        <w:t xml:space="preserve"> </w:t>
      </w:r>
      <w:r>
        <w:t>practice</w:t>
      </w:r>
      <w:r>
        <w:rPr>
          <w:spacing w:val="-8"/>
        </w:rPr>
        <w:t xml:space="preserve"> </w:t>
      </w:r>
      <w:r>
        <w:t>by</w:t>
      </w:r>
      <w:r>
        <w:rPr>
          <w:spacing w:val="-11"/>
        </w:rPr>
        <w:t xml:space="preserve"> </w:t>
      </w:r>
      <w:r>
        <w:t>offering actionable</w:t>
      </w:r>
      <w:r>
        <w:rPr>
          <w:spacing w:val="-13"/>
        </w:rPr>
        <w:t xml:space="preserve"> </w:t>
      </w:r>
      <w:r>
        <w:t>insights</w:t>
      </w:r>
      <w:r>
        <w:rPr>
          <w:spacing w:val="-12"/>
        </w:rPr>
        <w:t xml:space="preserve"> </w:t>
      </w:r>
      <w:r>
        <w:t>for</w:t>
      </w:r>
      <w:r>
        <w:rPr>
          <w:spacing w:val="-13"/>
        </w:rPr>
        <w:t xml:space="preserve"> </w:t>
      </w:r>
      <w:r>
        <w:t>business</w:t>
      </w:r>
      <w:r>
        <w:rPr>
          <w:spacing w:val="-12"/>
        </w:rPr>
        <w:t xml:space="preserve"> </w:t>
      </w:r>
      <w:r>
        <w:t>leaders</w:t>
      </w:r>
      <w:r>
        <w:rPr>
          <w:spacing w:val="-13"/>
        </w:rPr>
        <w:t xml:space="preserve"> </w:t>
      </w:r>
      <w:r>
        <w:t>and</w:t>
      </w:r>
      <w:r>
        <w:rPr>
          <w:spacing w:val="-12"/>
        </w:rPr>
        <w:t xml:space="preserve"> </w:t>
      </w:r>
      <w:r>
        <w:t>practitioners. The findings highlight the need for strategic alignment between</w:t>
      </w:r>
      <w:r>
        <w:rPr>
          <w:spacing w:val="-8"/>
        </w:rPr>
        <w:t xml:space="preserve"> </w:t>
      </w:r>
      <w:r>
        <w:t>data</w:t>
      </w:r>
      <w:r>
        <w:rPr>
          <w:spacing w:val="-8"/>
        </w:rPr>
        <w:t xml:space="preserve"> </w:t>
      </w:r>
      <w:r>
        <w:t>initiatives</w:t>
      </w:r>
      <w:r>
        <w:rPr>
          <w:spacing w:val="-9"/>
        </w:rPr>
        <w:t xml:space="preserve"> </w:t>
      </w:r>
      <w:r>
        <w:t>and</w:t>
      </w:r>
      <w:r>
        <w:rPr>
          <w:spacing w:val="-7"/>
        </w:rPr>
        <w:t xml:space="preserve"> </w:t>
      </w:r>
      <w:r>
        <w:t>organizational</w:t>
      </w:r>
      <w:r>
        <w:rPr>
          <w:spacing w:val="-8"/>
        </w:rPr>
        <w:t xml:space="preserve"> </w:t>
      </w:r>
      <w:r>
        <w:t>goals.</w:t>
      </w:r>
      <w:r>
        <w:rPr>
          <w:spacing w:val="-7"/>
        </w:rPr>
        <w:t xml:space="preserve"> </w:t>
      </w:r>
      <w:r>
        <w:t>Rather than pursuing data-driven strategies in isolation, companies should integrate data analytics into their overall</w:t>
      </w:r>
      <w:r>
        <w:rPr>
          <w:spacing w:val="-4"/>
        </w:rPr>
        <w:t xml:space="preserve"> </w:t>
      </w:r>
      <w:r>
        <w:t>business</w:t>
      </w:r>
      <w:r>
        <w:rPr>
          <w:spacing w:val="-6"/>
        </w:rPr>
        <w:t xml:space="preserve"> </w:t>
      </w:r>
      <w:r>
        <w:t>strategy</w:t>
      </w:r>
      <w:r>
        <w:rPr>
          <w:spacing w:val="-9"/>
        </w:rPr>
        <w:t xml:space="preserve"> </w:t>
      </w:r>
      <w:r>
        <w:t>to</w:t>
      </w:r>
      <w:r>
        <w:rPr>
          <w:spacing w:val="-8"/>
        </w:rPr>
        <w:t xml:space="preserve"> </w:t>
      </w:r>
      <w:r>
        <w:t>drive</w:t>
      </w:r>
      <w:r>
        <w:rPr>
          <w:spacing w:val="-9"/>
        </w:rPr>
        <w:t xml:space="preserve"> </w:t>
      </w:r>
      <w:r>
        <w:t>sustainable</w:t>
      </w:r>
      <w:r>
        <w:rPr>
          <w:spacing w:val="-5"/>
        </w:rPr>
        <w:t xml:space="preserve"> </w:t>
      </w:r>
      <w:r>
        <w:t>growth</w:t>
      </w:r>
      <w:r>
        <w:rPr>
          <w:spacing w:val="-5"/>
        </w:rPr>
        <w:t xml:space="preserve"> </w:t>
      </w:r>
      <w:r>
        <w:t>and competitive advantage. Additionally, our study emphasizes</w:t>
      </w:r>
      <w:r>
        <w:rPr>
          <w:spacing w:val="-13"/>
        </w:rPr>
        <w:t xml:space="preserve"> </w:t>
      </w:r>
      <w:r>
        <w:t>the</w:t>
      </w:r>
      <w:r>
        <w:rPr>
          <w:spacing w:val="-12"/>
        </w:rPr>
        <w:t xml:space="preserve"> </w:t>
      </w:r>
      <w:r>
        <w:t>importance</w:t>
      </w:r>
      <w:r>
        <w:rPr>
          <w:spacing w:val="-13"/>
        </w:rPr>
        <w:t xml:space="preserve"> </w:t>
      </w:r>
      <w:r>
        <w:t>of</w:t>
      </w:r>
      <w:r>
        <w:rPr>
          <w:spacing w:val="-12"/>
        </w:rPr>
        <w:t xml:space="preserve"> </w:t>
      </w:r>
      <w:r>
        <w:t>continuous</w:t>
      </w:r>
      <w:r>
        <w:rPr>
          <w:spacing w:val="-13"/>
        </w:rPr>
        <w:t xml:space="preserve"> </w:t>
      </w:r>
      <w:r>
        <w:t>monitoring</w:t>
      </w:r>
      <w:r>
        <w:rPr>
          <w:spacing w:val="-12"/>
        </w:rPr>
        <w:t xml:space="preserve"> </w:t>
      </w:r>
      <w:r>
        <w:t>and evaluation of data-driven initiatives to ensure their effectiveness and relevance in a dynamic business environment.</w:t>
      </w:r>
      <w:r>
        <w:rPr>
          <w:spacing w:val="-11"/>
        </w:rPr>
        <w:t xml:space="preserve"> </w:t>
      </w:r>
      <w:r>
        <w:t>By</w:t>
      </w:r>
      <w:r>
        <w:rPr>
          <w:spacing w:val="-12"/>
        </w:rPr>
        <w:t xml:space="preserve"> </w:t>
      </w:r>
      <w:r>
        <w:t>leveraging</w:t>
      </w:r>
      <w:r>
        <w:rPr>
          <w:spacing w:val="-9"/>
        </w:rPr>
        <w:t xml:space="preserve"> </w:t>
      </w:r>
      <w:r>
        <w:t>data</w:t>
      </w:r>
      <w:r>
        <w:rPr>
          <w:spacing w:val="-13"/>
        </w:rPr>
        <w:t xml:space="preserve"> </w:t>
      </w:r>
      <w:r>
        <w:t>analytics</w:t>
      </w:r>
      <w:r>
        <w:rPr>
          <w:spacing w:val="-11"/>
        </w:rPr>
        <w:t xml:space="preserve"> </w:t>
      </w:r>
      <w:r>
        <w:t>capabilities</w:t>
      </w:r>
      <w:r>
        <w:rPr>
          <w:spacing w:val="-12"/>
        </w:rPr>
        <w:t xml:space="preserve"> </w:t>
      </w:r>
      <w:r>
        <w:t>to gain actionable insights, companies can anticipate market</w:t>
      </w:r>
      <w:r>
        <w:rPr>
          <w:spacing w:val="-12"/>
        </w:rPr>
        <w:t xml:space="preserve"> </w:t>
      </w:r>
      <w:r>
        <w:t>trends,</w:t>
      </w:r>
      <w:r>
        <w:rPr>
          <w:spacing w:val="-11"/>
        </w:rPr>
        <w:t xml:space="preserve"> </w:t>
      </w:r>
      <w:r>
        <w:t>optimize</w:t>
      </w:r>
      <w:r>
        <w:rPr>
          <w:spacing w:val="-13"/>
        </w:rPr>
        <w:t xml:space="preserve"> </w:t>
      </w:r>
      <w:r>
        <w:t>resource</w:t>
      </w:r>
      <w:r>
        <w:rPr>
          <w:spacing w:val="-12"/>
        </w:rPr>
        <w:t xml:space="preserve"> </w:t>
      </w:r>
      <w:r>
        <w:t>allocation,</w:t>
      </w:r>
      <w:r>
        <w:rPr>
          <w:spacing w:val="-13"/>
        </w:rPr>
        <w:t xml:space="preserve"> </w:t>
      </w:r>
      <w:r>
        <w:t>and</w:t>
      </w:r>
      <w:r>
        <w:rPr>
          <w:spacing w:val="-11"/>
        </w:rPr>
        <w:t xml:space="preserve"> </w:t>
      </w:r>
      <w:r>
        <w:t>enhance customer experiences.</w:t>
      </w:r>
    </w:p>
    <w:p w14:paraId="267CFFC4" w14:textId="77777777" w:rsidR="007E112A" w:rsidRDefault="00000000">
      <w:pPr>
        <w:pStyle w:val="Corpodetexto"/>
        <w:spacing w:before="228"/>
        <w:ind w:right="136" w:firstLine="720"/>
      </w:pPr>
      <w:r>
        <w:t xml:space="preserve">In our </w:t>
      </w:r>
      <w:proofErr w:type="gramStart"/>
      <w:r>
        <w:t>study</w:t>
      </w:r>
      <w:proofErr w:type="gramEnd"/>
      <w:r>
        <w:t xml:space="preserve"> underscores the transformative potential of data-driven strategies in contemporary business environments. quantifying the impact of data- driven decision-making on key performance indicators, we</w:t>
      </w:r>
      <w:r>
        <w:rPr>
          <w:spacing w:val="-13"/>
        </w:rPr>
        <w:t xml:space="preserve"> </w:t>
      </w:r>
      <w:r>
        <w:t>provide</w:t>
      </w:r>
      <w:r>
        <w:rPr>
          <w:spacing w:val="-12"/>
        </w:rPr>
        <w:t xml:space="preserve"> </w:t>
      </w:r>
      <w:r>
        <w:t>empirical</w:t>
      </w:r>
      <w:r>
        <w:rPr>
          <w:spacing w:val="-13"/>
        </w:rPr>
        <w:t xml:space="preserve"> </w:t>
      </w:r>
      <w:r>
        <w:t>evidence</w:t>
      </w:r>
      <w:r>
        <w:rPr>
          <w:spacing w:val="-12"/>
        </w:rPr>
        <w:t xml:space="preserve"> </w:t>
      </w:r>
      <w:r>
        <w:t>to</w:t>
      </w:r>
      <w:r>
        <w:rPr>
          <w:spacing w:val="-12"/>
        </w:rPr>
        <w:t xml:space="preserve"> </w:t>
      </w:r>
      <w:r>
        <w:t>support</w:t>
      </w:r>
      <w:r>
        <w:rPr>
          <w:spacing w:val="-12"/>
        </w:rPr>
        <w:t xml:space="preserve"> </w:t>
      </w:r>
      <w:r>
        <w:t>the</w:t>
      </w:r>
      <w:r>
        <w:rPr>
          <w:spacing w:val="-12"/>
        </w:rPr>
        <w:t xml:space="preserve"> </w:t>
      </w:r>
      <w:r>
        <w:t>adoption</w:t>
      </w:r>
      <w:r>
        <w:rPr>
          <w:spacing w:val="-11"/>
        </w:rPr>
        <w:t xml:space="preserve"> </w:t>
      </w:r>
      <w:r>
        <w:t>of data-driven approaches as a strategic imperative for organizations looking to thrive in the digital age. While our</w:t>
      </w:r>
      <w:r>
        <w:rPr>
          <w:spacing w:val="-2"/>
        </w:rPr>
        <w:t xml:space="preserve"> </w:t>
      </w:r>
      <w:r>
        <w:t>findings</w:t>
      </w:r>
      <w:r>
        <w:rPr>
          <w:spacing w:val="-4"/>
        </w:rPr>
        <w:t xml:space="preserve"> </w:t>
      </w:r>
      <w:r>
        <w:t>align</w:t>
      </w:r>
      <w:r>
        <w:rPr>
          <w:spacing w:val="-3"/>
        </w:rPr>
        <w:t xml:space="preserve"> </w:t>
      </w:r>
      <w:r>
        <w:t>with</w:t>
      </w:r>
      <w:r>
        <w:rPr>
          <w:spacing w:val="-6"/>
        </w:rPr>
        <w:t xml:space="preserve"> </w:t>
      </w:r>
      <w:r>
        <w:t>existing</w:t>
      </w:r>
      <w:r>
        <w:rPr>
          <w:spacing w:val="-3"/>
        </w:rPr>
        <w:t xml:space="preserve"> </w:t>
      </w:r>
      <w:r>
        <w:t>literature,</w:t>
      </w:r>
      <w:r>
        <w:rPr>
          <w:spacing w:val="-2"/>
        </w:rPr>
        <w:t xml:space="preserve"> </w:t>
      </w:r>
      <w:r>
        <w:t>it</w:t>
      </w:r>
      <w:r>
        <w:rPr>
          <w:spacing w:val="-3"/>
        </w:rPr>
        <w:t xml:space="preserve"> </w:t>
      </w:r>
      <w:r>
        <w:t>is</w:t>
      </w:r>
      <w:r>
        <w:rPr>
          <w:spacing w:val="-4"/>
        </w:rPr>
        <w:t xml:space="preserve"> </w:t>
      </w:r>
      <w:r>
        <w:t>important to acknowledge potential variations in results due to differences in sample size, composition, and contextual factors. Moving forward, further research is needed to explore</w:t>
      </w:r>
      <w:r>
        <w:rPr>
          <w:spacing w:val="-5"/>
        </w:rPr>
        <w:t xml:space="preserve"> </w:t>
      </w:r>
      <w:r>
        <w:t>these</w:t>
      </w:r>
      <w:r>
        <w:rPr>
          <w:spacing w:val="-5"/>
        </w:rPr>
        <w:t xml:space="preserve"> </w:t>
      </w:r>
      <w:r>
        <w:t>nuances</w:t>
      </w:r>
      <w:r>
        <w:rPr>
          <w:spacing w:val="-6"/>
        </w:rPr>
        <w:t xml:space="preserve"> </w:t>
      </w:r>
      <w:r>
        <w:t>and</w:t>
      </w:r>
      <w:r>
        <w:rPr>
          <w:spacing w:val="-9"/>
        </w:rPr>
        <w:t xml:space="preserve"> </w:t>
      </w:r>
      <w:r>
        <w:t>develop</w:t>
      </w:r>
      <w:r>
        <w:rPr>
          <w:spacing w:val="-8"/>
        </w:rPr>
        <w:t xml:space="preserve"> </w:t>
      </w:r>
      <w:r>
        <w:t>tailored</w:t>
      </w:r>
      <w:r>
        <w:rPr>
          <w:spacing w:val="-9"/>
        </w:rPr>
        <w:t xml:space="preserve"> </w:t>
      </w:r>
      <w:r>
        <w:t>strategies</w:t>
      </w:r>
      <w:r>
        <w:rPr>
          <w:spacing w:val="-6"/>
        </w:rPr>
        <w:t xml:space="preserve"> </w:t>
      </w:r>
      <w:r>
        <w:t>for maximizing</w:t>
      </w:r>
      <w:r>
        <w:rPr>
          <w:spacing w:val="-2"/>
        </w:rPr>
        <w:t xml:space="preserve"> </w:t>
      </w:r>
      <w:r>
        <w:t>the</w:t>
      </w:r>
      <w:r>
        <w:rPr>
          <w:spacing w:val="-3"/>
        </w:rPr>
        <w:t xml:space="preserve"> </w:t>
      </w:r>
      <w:r>
        <w:t>benefits</w:t>
      </w:r>
      <w:r>
        <w:rPr>
          <w:spacing w:val="-4"/>
        </w:rPr>
        <w:t xml:space="preserve"> </w:t>
      </w:r>
      <w:r>
        <w:t>of</w:t>
      </w:r>
      <w:r>
        <w:rPr>
          <w:spacing w:val="-2"/>
        </w:rPr>
        <w:t xml:space="preserve"> </w:t>
      </w:r>
      <w:r>
        <w:t>data-driven</w:t>
      </w:r>
      <w:r>
        <w:rPr>
          <w:spacing w:val="-3"/>
        </w:rPr>
        <w:t xml:space="preserve"> </w:t>
      </w:r>
      <w:r>
        <w:t>decision-making across diverse industries and geographical regions.</w:t>
      </w:r>
    </w:p>
    <w:p w14:paraId="246CD3F4" w14:textId="77777777" w:rsidR="007E112A" w:rsidRDefault="007E112A">
      <w:pPr>
        <w:pStyle w:val="Corpodetexto"/>
        <w:spacing w:before="6"/>
        <w:ind w:left="0"/>
        <w:jc w:val="left"/>
      </w:pPr>
    </w:p>
    <w:p w14:paraId="7E0BF1A2" w14:textId="77777777" w:rsidR="007E112A" w:rsidRDefault="00000000">
      <w:pPr>
        <w:pStyle w:val="Ttulo2"/>
      </w:pPr>
      <w:r>
        <w:rPr>
          <w:color w:val="006FC0"/>
          <w:spacing w:val="-2"/>
        </w:rPr>
        <w:t>CONCLUSION</w:t>
      </w:r>
    </w:p>
    <w:p w14:paraId="2B41C452" w14:textId="77777777" w:rsidR="007E112A" w:rsidRDefault="00000000">
      <w:pPr>
        <w:pStyle w:val="Corpodetexto"/>
        <w:ind w:right="134" w:firstLine="720"/>
      </w:pPr>
      <w:r>
        <w:t>This study underscores the pivotal role of data science techniques in modern business strategies. The data revolution, driven by exponential data generation and technological advancements, has made data-driven imperatives a strategic mandate. Data science techniques, including machine learning, predictive analytics,</w:t>
      </w:r>
      <w:r>
        <w:rPr>
          <w:spacing w:val="-9"/>
        </w:rPr>
        <w:t xml:space="preserve"> </w:t>
      </w:r>
      <w:r>
        <w:t>and</w:t>
      </w:r>
      <w:r>
        <w:rPr>
          <w:spacing w:val="-10"/>
        </w:rPr>
        <w:t xml:space="preserve"> </w:t>
      </w:r>
      <w:r>
        <w:t>data</w:t>
      </w:r>
      <w:r>
        <w:rPr>
          <w:spacing w:val="-10"/>
        </w:rPr>
        <w:t xml:space="preserve"> </w:t>
      </w:r>
      <w:r>
        <w:t>visualization,</w:t>
      </w:r>
      <w:r>
        <w:rPr>
          <w:spacing w:val="-9"/>
        </w:rPr>
        <w:t xml:space="preserve"> </w:t>
      </w:r>
      <w:r>
        <w:t>empower</w:t>
      </w:r>
      <w:r>
        <w:rPr>
          <w:spacing w:val="-9"/>
        </w:rPr>
        <w:t xml:space="preserve"> </w:t>
      </w:r>
      <w:r>
        <w:t>organizations to unlock the latent potential of data. Through a comparative analysis, this research highlights their effectiveness</w:t>
      </w:r>
      <w:r>
        <w:rPr>
          <w:spacing w:val="15"/>
        </w:rPr>
        <w:t xml:space="preserve"> </w:t>
      </w:r>
      <w:r>
        <w:t>in</w:t>
      </w:r>
      <w:r>
        <w:rPr>
          <w:spacing w:val="17"/>
        </w:rPr>
        <w:t xml:space="preserve"> </w:t>
      </w:r>
      <w:r>
        <w:t>improving</w:t>
      </w:r>
      <w:r>
        <w:rPr>
          <w:spacing w:val="18"/>
        </w:rPr>
        <w:t xml:space="preserve"> </w:t>
      </w:r>
      <w:r>
        <w:t>key</w:t>
      </w:r>
      <w:r>
        <w:rPr>
          <w:spacing w:val="12"/>
        </w:rPr>
        <w:t xml:space="preserve"> </w:t>
      </w:r>
      <w:r>
        <w:t>performance</w:t>
      </w:r>
      <w:r>
        <w:rPr>
          <w:spacing w:val="13"/>
        </w:rPr>
        <w:t xml:space="preserve"> </w:t>
      </w:r>
      <w:r>
        <w:rPr>
          <w:spacing w:val="-2"/>
        </w:rPr>
        <w:t>indicators,</w:t>
      </w:r>
    </w:p>
    <w:p w14:paraId="151549FE" w14:textId="77777777" w:rsidR="007E112A" w:rsidRDefault="007E112A">
      <w:pPr>
        <w:sectPr w:rsidR="007E112A">
          <w:headerReference w:type="default" r:id="rId16"/>
          <w:footerReference w:type="default" r:id="rId17"/>
          <w:pgSz w:w="11910" w:h="16840"/>
          <w:pgMar w:top="1540" w:right="940" w:bottom="1360" w:left="940" w:header="1348" w:footer="1163" w:gutter="0"/>
          <w:pgNumType w:start="262"/>
          <w:cols w:num="2" w:space="720" w:equalWidth="0">
            <w:col w:w="4698" w:space="535"/>
            <w:col w:w="4797"/>
          </w:cols>
        </w:sectPr>
      </w:pPr>
    </w:p>
    <w:p w14:paraId="6CC464B2" w14:textId="77777777" w:rsidR="007E112A" w:rsidRDefault="00000000">
      <w:pPr>
        <w:pStyle w:val="Corpodetexto"/>
        <w:spacing w:line="237" w:lineRule="auto"/>
        <w:ind w:right="42"/>
        <w:jc w:val="left"/>
      </w:pPr>
      <w:r>
        <w:lastRenderedPageBreak/>
        <w:t>emphasizing</w:t>
      </w:r>
      <w:r>
        <w:rPr>
          <w:spacing w:val="80"/>
        </w:rPr>
        <w:t xml:space="preserve"> </w:t>
      </w:r>
      <w:r>
        <w:t>their</w:t>
      </w:r>
      <w:r>
        <w:rPr>
          <w:spacing w:val="80"/>
        </w:rPr>
        <w:t xml:space="preserve"> </w:t>
      </w:r>
      <w:r>
        <w:t>indispensable</w:t>
      </w:r>
      <w:r>
        <w:rPr>
          <w:spacing w:val="80"/>
        </w:rPr>
        <w:t xml:space="preserve"> </w:t>
      </w:r>
      <w:r>
        <w:t>role</w:t>
      </w:r>
      <w:r>
        <w:rPr>
          <w:spacing w:val="80"/>
        </w:rPr>
        <w:t xml:space="preserve"> </w:t>
      </w:r>
      <w:r>
        <w:t>in</w:t>
      </w:r>
      <w:r>
        <w:rPr>
          <w:spacing w:val="80"/>
        </w:rPr>
        <w:t xml:space="preserve"> </w:t>
      </w:r>
      <w:r>
        <w:t>achieving strategic excellence in the data-driven era.</w:t>
      </w:r>
    </w:p>
    <w:p w14:paraId="4557EF2F" w14:textId="77777777" w:rsidR="007E112A" w:rsidRDefault="007E112A">
      <w:pPr>
        <w:pStyle w:val="Corpodetexto"/>
        <w:ind w:left="0"/>
        <w:jc w:val="left"/>
      </w:pPr>
    </w:p>
    <w:p w14:paraId="597FB4EA" w14:textId="77777777" w:rsidR="007E112A" w:rsidRDefault="00000000">
      <w:pPr>
        <w:pStyle w:val="Ttulo3"/>
        <w:jc w:val="left"/>
      </w:pPr>
      <w:r>
        <w:rPr>
          <w:spacing w:val="-2"/>
        </w:rPr>
        <w:t>Recommendations</w:t>
      </w:r>
    </w:p>
    <w:p w14:paraId="134C62DB" w14:textId="77777777" w:rsidR="007E112A" w:rsidRDefault="00000000">
      <w:pPr>
        <w:pStyle w:val="PargrafodaLista"/>
        <w:numPr>
          <w:ilvl w:val="0"/>
          <w:numId w:val="2"/>
        </w:numPr>
        <w:tabs>
          <w:tab w:val="left" w:pos="860"/>
        </w:tabs>
        <w:spacing w:before="5" w:line="237" w:lineRule="auto"/>
        <w:ind w:right="38"/>
        <w:rPr>
          <w:sz w:val="20"/>
        </w:rPr>
      </w:pPr>
      <w:r>
        <w:rPr>
          <w:sz w:val="20"/>
        </w:rPr>
        <w:t>Prioritize the recruitment and development of data science experts to maximize the effectiveness of data-driven strategies.</w:t>
      </w:r>
    </w:p>
    <w:p w14:paraId="747929F9" w14:textId="77777777" w:rsidR="007E112A" w:rsidRDefault="00000000">
      <w:pPr>
        <w:pStyle w:val="PargrafodaLista"/>
        <w:numPr>
          <w:ilvl w:val="0"/>
          <w:numId w:val="2"/>
        </w:numPr>
        <w:tabs>
          <w:tab w:val="left" w:pos="860"/>
        </w:tabs>
        <w:spacing w:before="7" w:line="237" w:lineRule="auto"/>
        <w:ind w:right="39"/>
        <w:rPr>
          <w:sz w:val="20"/>
        </w:rPr>
      </w:pPr>
      <w:r>
        <w:rPr>
          <w:sz w:val="20"/>
        </w:rPr>
        <w:t>Implement robust data governance practices to ensure the accuracy, reliability, and security of your data assets.</w:t>
      </w:r>
    </w:p>
    <w:p w14:paraId="674C1B0F" w14:textId="77777777" w:rsidR="007E112A" w:rsidRDefault="00000000">
      <w:pPr>
        <w:pStyle w:val="PargrafodaLista"/>
        <w:numPr>
          <w:ilvl w:val="0"/>
          <w:numId w:val="2"/>
        </w:numPr>
        <w:tabs>
          <w:tab w:val="left" w:pos="860"/>
        </w:tabs>
        <w:spacing w:before="4"/>
        <w:ind w:right="38"/>
        <w:rPr>
          <w:sz w:val="20"/>
        </w:rPr>
      </w:pPr>
      <w:r>
        <w:rPr>
          <w:sz w:val="20"/>
        </w:rPr>
        <w:t xml:space="preserve">Continuously monitor and assess the impact of data-driven strategies on key performance indicators to make informed adjustments and </w:t>
      </w:r>
      <w:r>
        <w:rPr>
          <w:spacing w:val="-2"/>
          <w:sz w:val="20"/>
        </w:rPr>
        <w:t>improvements.</w:t>
      </w:r>
    </w:p>
    <w:p w14:paraId="6DB6F3F9" w14:textId="77777777" w:rsidR="007E112A" w:rsidRDefault="00000000">
      <w:pPr>
        <w:pStyle w:val="Ttulo3"/>
        <w:spacing w:before="227" w:line="229" w:lineRule="exact"/>
        <w:jc w:val="left"/>
      </w:pPr>
      <w:r>
        <w:rPr>
          <w:spacing w:val="-2"/>
        </w:rPr>
        <w:t>Acknowledgments</w:t>
      </w:r>
    </w:p>
    <w:p w14:paraId="1EBA9C62" w14:textId="77777777" w:rsidR="007E112A" w:rsidRDefault="00000000">
      <w:pPr>
        <w:pStyle w:val="Corpodetexto"/>
        <w:ind w:right="38" w:firstLine="720"/>
      </w:pPr>
      <w:r>
        <w:t>We extend our sincere appreciation to all who supported this research. Our gratitude goes to the interviewees, survey respondents, colleagues, and mentors for their valuable contributions. Their insights and encouragement were instrumental in the successful completion of this study.</w:t>
      </w:r>
    </w:p>
    <w:p w14:paraId="780E1811" w14:textId="77777777" w:rsidR="007E112A" w:rsidRDefault="007E112A">
      <w:pPr>
        <w:pStyle w:val="Corpodetexto"/>
        <w:spacing w:before="2"/>
        <w:ind w:left="0"/>
        <w:jc w:val="left"/>
      </w:pPr>
    </w:p>
    <w:p w14:paraId="4FBE346B" w14:textId="77777777" w:rsidR="007E112A" w:rsidRDefault="00000000">
      <w:pPr>
        <w:pStyle w:val="Ttulo3"/>
        <w:spacing w:line="229" w:lineRule="exact"/>
      </w:pPr>
      <w:r>
        <w:t>Author</w:t>
      </w:r>
      <w:r>
        <w:rPr>
          <w:spacing w:val="-3"/>
        </w:rPr>
        <w:t xml:space="preserve"> </w:t>
      </w:r>
      <w:r>
        <w:rPr>
          <w:spacing w:val="-2"/>
        </w:rPr>
        <w:t>Contributions</w:t>
      </w:r>
    </w:p>
    <w:p w14:paraId="4EEDCA9B" w14:textId="77777777" w:rsidR="007E112A" w:rsidRDefault="00000000">
      <w:pPr>
        <w:pStyle w:val="Corpodetexto"/>
        <w:ind w:right="39" w:firstLine="720"/>
      </w:pPr>
      <w:r>
        <w:t>Qaium Hossain conceptualized the study, conducted the qualitative interviews, and led the data analysis. Fahmida Yasmin contributed to the literature review and quantitative analysis. Tapos Ranjan Biswas provided expertise in business administration and information technology. Nurtaz Begum Asha</w:t>
      </w:r>
      <w:r>
        <w:rPr>
          <w:spacing w:val="40"/>
        </w:rPr>
        <w:t xml:space="preserve"> </w:t>
      </w:r>
      <w:r>
        <w:rPr>
          <w:spacing w:val="-2"/>
        </w:rPr>
        <w:t>contributed to</w:t>
      </w:r>
      <w:r>
        <w:rPr>
          <w:spacing w:val="-6"/>
        </w:rPr>
        <w:t xml:space="preserve"> </w:t>
      </w:r>
      <w:r>
        <w:rPr>
          <w:spacing w:val="-2"/>
        </w:rPr>
        <w:t>the discussion and interpretation</w:t>
      </w:r>
      <w:r>
        <w:rPr>
          <w:spacing w:val="-6"/>
        </w:rPr>
        <w:t xml:space="preserve"> </w:t>
      </w:r>
      <w:r>
        <w:rPr>
          <w:spacing w:val="-2"/>
        </w:rPr>
        <w:t>of</w:t>
      </w:r>
      <w:r>
        <w:rPr>
          <w:spacing w:val="-4"/>
        </w:rPr>
        <w:t xml:space="preserve"> </w:t>
      </w:r>
      <w:r>
        <w:rPr>
          <w:spacing w:val="-2"/>
        </w:rPr>
        <w:t xml:space="preserve">results. </w:t>
      </w:r>
      <w:r>
        <w:t xml:space="preserve">All authors were involved in writing and revising the </w:t>
      </w:r>
      <w:proofErr w:type="gramStart"/>
      <w:r>
        <w:t>manuscript, and</w:t>
      </w:r>
      <w:proofErr w:type="gramEnd"/>
      <w:r>
        <w:t xml:space="preserve"> approved the final version for </w:t>
      </w:r>
      <w:r>
        <w:rPr>
          <w:spacing w:val="-2"/>
        </w:rPr>
        <w:t>submission.</w:t>
      </w:r>
    </w:p>
    <w:p w14:paraId="13827F11" w14:textId="77777777" w:rsidR="007E112A" w:rsidRDefault="007E112A">
      <w:pPr>
        <w:pStyle w:val="Corpodetexto"/>
        <w:spacing w:before="2"/>
        <w:ind w:left="0"/>
        <w:jc w:val="left"/>
      </w:pPr>
    </w:p>
    <w:p w14:paraId="10517217" w14:textId="77777777" w:rsidR="007E112A" w:rsidRDefault="00000000">
      <w:pPr>
        <w:ind w:left="140"/>
        <w:rPr>
          <w:sz w:val="20"/>
        </w:rPr>
      </w:pPr>
      <w:r>
        <w:rPr>
          <w:b/>
          <w:sz w:val="20"/>
        </w:rPr>
        <w:t>Funding:</w:t>
      </w:r>
      <w:r>
        <w:rPr>
          <w:b/>
          <w:spacing w:val="1"/>
          <w:sz w:val="20"/>
        </w:rPr>
        <w:t xml:space="preserve"> </w:t>
      </w:r>
      <w:r>
        <w:rPr>
          <w:sz w:val="20"/>
        </w:rPr>
        <w:t>No</w:t>
      </w:r>
      <w:r>
        <w:rPr>
          <w:spacing w:val="-5"/>
          <w:sz w:val="20"/>
        </w:rPr>
        <w:t xml:space="preserve"> </w:t>
      </w:r>
      <w:r>
        <w:rPr>
          <w:sz w:val="20"/>
        </w:rPr>
        <w:t>funding</w:t>
      </w:r>
      <w:r>
        <w:rPr>
          <w:spacing w:val="-4"/>
          <w:sz w:val="20"/>
        </w:rPr>
        <w:t xml:space="preserve"> </w:t>
      </w:r>
      <w:r>
        <w:rPr>
          <w:spacing w:val="-2"/>
          <w:sz w:val="20"/>
        </w:rPr>
        <w:t>sources</w:t>
      </w:r>
    </w:p>
    <w:p w14:paraId="1F9297B3" w14:textId="77777777" w:rsidR="007E112A" w:rsidRDefault="007E112A">
      <w:pPr>
        <w:pStyle w:val="Corpodetexto"/>
        <w:ind w:left="0"/>
        <w:jc w:val="left"/>
      </w:pPr>
    </w:p>
    <w:p w14:paraId="55D28278" w14:textId="77777777" w:rsidR="007E112A" w:rsidRDefault="00000000">
      <w:pPr>
        <w:ind w:left="140"/>
        <w:rPr>
          <w:sz w:val="20"/>
        </w:rPr>
      </w:pPr>
      <w:r>
        <w:rPr>
          <w:b/>
          <w:sz w:val="20"/>
        </w:rPr>
        <w:t>Conflict</w:t>
      </w:r>
      <w:r>
        <w:rPr>
          <w:b/>
          <w:spacing w:val="-4"/>
          <w:sz w:val="20"/>
        </w:rPr>
        <w:t xml:space="preserve"> </w:t>
      </w:r>
      <w:r>
        <w:rPr>
          <w:b/>
          <w:sz w:val="20"/>
        </w:rPr>
        <w:t>of</w:t>
      </w:r>
      <w:r>
        <w:rPr>
          <w:b/>
          <w:spacing w:val="-4"/>
          <w:sz w:val="20"/>
        </w:rPr>
        <w:t xml:space="preserve"> </w:t>
      </w:r>
      <w:r>
        <w:rPr>
          <w:b/>
          <w:sz w:val="20"/>
        </w:rPr>
        <w:t>interest:</w:t>
      </w:r>
      <w:r>
        <w:rPr>
          <w:b/>
          <w:spacing w:val="-2"/>
          <w:sz w:val="20"/>
        </w:rPr>
        <w:t xml:space="preserve"> </w:t>
      </w:r>
      <w:r>
        <w:rPr>
          <w:sz w:val="20"/>
        </w:rPr>
        <w:t>None</w:t>
      </w:r>
      <w:r>
        <w:rPr>
          <w:spacing w:val="-7"/>
          <w:sz w:val="20"/>
        </w:rPr>
        <w:t xml:space="preserve"> </w:t>
      </w:r>
      <w:r>
        <w:rPr>
          <w:spacing w:val="-2"/>
          <w:sz w:val="20"/>
        </w:rPr>
        <w:t>declared</w:t>
      </w:r>
    </w:p>
    <w:p w14:paraId="07E42AA3" w14:textId="77777777" w:rsidR="007E112A" w:rsidRDefault="007E112A">
      <w:pPr>
        <w:pStyle w:val="Corpodetexto"/>
        <w:spacing w:before="3"/>
        <w:ind w:left="0"/>
        <w:jc w:val="left"/>
      </w:pPr>
    </w:p>
    <w:p w14:paraId="5744580D" w14:textId="77777777" w:rsidR="007E112A" w:rsidRDefault="00000000">
      <w:pPr>
        <w:pStyle w:val="Ttulo2"/>
      </w:pPr>
      <w:r>
        <w:rPr>
          <w:color w:val="006FC0"/>
          <w:spacing w:val="-2"/>
        </w:rPr>
        <w:t>REFERENCES</w:t>
      </w:r>
    </w:p>
    <w:p w14:paraId="73F2C456" w14:textId="77777777" w:rsidR="007E112A" w:rsidRDefault="00000000">
      <w:pPr>
        <w:pStyle w:val="PargrafodaLista"/>
        <w:numPr>
          <w:ilvl w:val="0"/>
          <w:numId w:val="1"/>
        </w:numPr>
        <w:tabs>
          <w:tab w:val="left" w:pos="500"/>
        </w:tabs>
        <w:ind w:right="40"/>
        <w:jc w:val="both"/>
        <w:rPr>
          <w:sz w:val="20"/>
        </w:rPr>
      </w:pPr>
      <w:r>
        <w:rPr>
          <w:sz w:val="20"/>
        </w:rPr>
        <w:t>Davenport,</w:t>
      </w:r>
      <w:r>
        <w:rPr>
          <w:spacing w:val="-13"/>
          <w:sz w:val="20"/>
        </w:rPr>
        <w:t xml:space="preserve"> </w:t>
      </w:r>
      <w:r>
        <w:rPr>
          <w:sz w:val="20"/>
        </w:rPr>
        <w:t>T.</w:t>
      </w:r>
      <w:r>
        <w:rPr>
          <w:spacing w:val="-12"/>
          <w:sz w:val="20"/>
        </w:rPr>
        <w:t xml:space="preserve"> </w:t>
      </w:r>
      <w:r>
        <w:rPr>
          <w:sz w:val="20"/>
        </w:rPr>
        <w:t>H.,</w:t>
      </w:r>
      <w:r>
        <w:rPr>
          <w:spacing w:val="-11"/>
          <w:sz w:val="20"/>
        </w:rPr>
        <w:t xml:space="preserve"> </w:t>
      </w:r>
      <w:r>
        <w:rPr>
          <w:sz w:val="20"/>
        </w:rPr>
        <w:t>&amp;</w:t>
      </w:r>
      <w:r>
        <w:rPr>
          <w:spacing w:val="-13"/>
          <w:sz w:val="20"/>
        </w:rPr>
        <w:t xml:space="preserve"> </w:t>
      </w:r>
      <w:r>
        <w:rPr>
          <w:sz w:val="20"/>
        </w:rPr>
        <w:t>Harris,</w:t>
      </w:r>
      <w:r>
        <w:rPr>
          <w:spacing w:val="-11"/>
          <w:sz w:val="20"/>
        </w:rPr>
        <w:t xml:space="preserve"> </w:t>
      </w:r>
      <w:r>
        <w:rPr>
          <w:sz w:val="20"/>
        </w:rPr>
        <w:t>J.</w:t>
      </w:r>
      <w:r>
        <w:rPr>
          <w:spacing w:val="-13"/>
          <w:sz w:val="20"/>
        </w:rPr>
        <w:t xml:space="preserve"> </w:t>
      </w:r>
      <w:r>
        <w:rPr>
          <w:sz w:val="20"/>
        </w:rPr>
        <w:t>G.</w:t>
      </w:r>
      <w:r>
        <w:rPr>
          <w:spacing w:val="-12"/>
          <w:sz w:val="20"/>
        </w:rPr>
        <w:t xml:space="preserve"> </w:t>
      </w:r>
      <w:r>
        <w:rPr>
          <w:sz w:val="20"/>
        </w:rPr>
        <w:t>(2007).</w:t>
      </w:r>
      <w:r>
        <w:rPr>
          <w:spacing w:val="-11"/>
          <w:sz w:val="20"/>
        </w:rPr>
        <w:t xml:space="preserve"> </w:t>
      </w:r>
      <w:r>
        <w:rPr>
          <w:sz w:val="20"/>
        </w:rPr>
        <w:t xml:space="preserve">Competing on analytics: the new science of Winning. </w:t>
      </w:r>
      <w:r>
        <w:rPr>
          <w:i/>
          <w:sz w:val="20"/>
        </w:rPr>
        <w:t>Language</w:t>
      </w:r>
      <w:r>
        <w:rPr>
          <w:sz w:val="20"/>
        </w:rPr>
        <w:t>, 15(217p), 24cm.</w:t>
      </w:r>
    </w:p>
    <w:p w14:paraId="4362FA5F" w14:textId="77777777" w:rsidR="007E112A" w:rsidRDefault="00000000">
      <w:pPr>
        <w:pStyle w:val="PargrafodaLista"/>
        <w:numPr>
          <w:ilvl w:val="0"/>
          <w:numId w:val="1"/>
        </w:numPr>
        <w:tabs>
          <w:tab w:val="left" w:pos="500"/>
        </w:tabs>
        <w:ind w:right="41"/>
        <w:jc w:val="both"/>
        <w:rPr>
          <w:sz w:val="20"/>
        </w:rPr>
      </w:pPr>
      <w:r>
        <w:rPr>
          <w:sz w:val="20"/>
        </w:rPr>
        <w:t>Provost, F., &amp; Fawcett, T.</w:t>
      </w:r>
      <w:r>
        <w:rPr>
          <w:spacing w:val="-2"/>
          <w:sz w:val="20"/>
        </w:rPr>
        <w:t xml:space="preserve"> </w:t>
      </w:r>
      <w:r>
        <w:rPr>
          <w:sz w:val="20"/>
        </w:rPr>
        <w:t>(2013). Data Science for Business:</w:t>
      </w:r>
      <w:r>
        <w:rPr>
          <w:spacing w:val="-13"/>
          <w:sz w:val="20"/>
        </w:rPr>
        <w:t xml:space="preserve"> </w:t>
      </w:r>
      <w:r>
        <w:rPr>
          <w:sz w:val="20"/>
        </w:rPr>
        <w:t>What</w:t>
      </w:r>
      <w:r>
        <w:rPr>
          <w:spacing w:val="-12"/>
          <w:sz w:val="20"/>
        </w:rPr>
        <w:t xml:space="preserve"> </w:t>
      </w:r>
      <w:r>
        <w:rPr>
          <w:sz w:val="20"/>
        </w:rPr>
        <w:t>you</w:t>
      </w:r>
      <w:r>
        <w:rPr>
          <w:spacing w:val="-13"/>
          <w:sz w:val="20"/>
        </w:rPr>
        <w:t xml:space="preserve"> </w:t>
      </w:r>
      <w:r>
        <w:rPr>
          <w:sz w:val="20"/>
        </w:rPr>
        <w:t>need</w:t>
      </w:r>
      <w:r>
        <w:rPr>
          <w:spacing w:val="-12"/>
          <w:sz w:val="20"/>
        </w:rPr>
        <w:t xml:space="preserve"> </w:t>
      </w:r>
      <w:r>
        <w:rPr>
          <w:sz w:val="20"/>
        </w:rPr>
        <w:t>to</w:t>
      </w:r>
      <w:r>
        <w:rPr>
          <w:spacing w:val="-13"/>
          <w:sz w:val="20"/>
        </w:rPr>
        <w:t xml:space="preserve"> </w:t>
      </w:r>
      <w:r>
        <w:rPr>
          <w:sz w:val="20"/>
        </w:rPr>
        <w:t>know</w:t>
      </w:r>
      <w:r>
        <w:rPr>
          <w:spacing w:val="-12"/>
          <w:sz w:val="20"/>
        </w:rPr>
        <w:t xml:space="preserve"> </w:t>
      </w:r>
      <w:r>
        <w:rPr>
          <w:sz w:val="20"/>
        </w:rPr>
        <w:t>about</w:t>
      </w:r>
      <w:r>
        <w:rPr>
          <w:spacing w:val="-13"/>
          <w:sz w:val="20"/>
        </w:rPr>
        <w:t xml:space="preserve"> </w:t>
      </w:r>
      <w:r>
        <w:rPr>
          <w:sz w:val="20"/>
        </w:rPr>
        <w:t>data</w:t>
      </w:r>
      <w:r>
        <w:rPr>
          <w:spacing w:val="-12"/>
          <w:sz w:val="20"/>
        </w:rPr>
        <w:t xml:space="preserve"> </w:t>
      </w:r>
      <w:r>
        <w:rPr>
          <w:sz w:val="20"/>
        </w:rPr>
        <w:t xml:space="preserve">mining and data-analytic thinking. </w:t>
      </w:r>
      <w:r>
        <w:rPr>
          <w:i/>
          <w:sz w:val="20"/>
        </w:rPr>
        <w:t>" O'Reilly Media, Inc</w:t>
      </w:r>
      <w:r>
        <w:rPr>
          <w:sz w:val="20"/>
        </w:rPr>
        <w:t>."</w:t>
      </w:r>
    </w:p>
    <w:p w14:paraId="472BF457" w14:textId="77777777" w:rsidR="007E112A" w:rsidRDefault="00000000">
      <w:pPr>
        <w:pStyle w:val="PargrafodaLista"/>
        <w:numPr>
          <w:ilvl w:val="0"/>
          <w:numId w:val="1"/>
        </w:numPr>
        <w:tabs>
          <w:tab w:val="left" w:pos="500"/>
        </w:tabs>
        <w:ind w:right="141"/>
        <w:jc w:val="both"/>
        <w:rPr>
          <w:sz w:val="20"/>
        </w:rPr>
      </w:pPr>
      <w:r>
        <w:br w:type="column"/>
      </w:r>
      <w:r>
        <w:rPr>
          <w:sz w:val="20"/>
        </w:rPr>
        <w:t>Chen, H., Chiang, R. H., &amp; Storey, V. C. (2012). Business</w:t>
      </w:r>
      <w:r>
        <w:rPr>
          <w:spacing w:val="-13"/>
          <w:sz w:val="20"/>
        </w:rPr>
        <w:t xml:space="preserve"> </w:t>
      </w:r>
      <w:r>
        <w:rPr>
          <w:sz w:val="20"/>
        </w:rPr>
        <w:t>intelligence</w:t>
      </w:r>
      <w:r>
        <w:rPr>
          <w:spacing w:val="-12"/>
          <w:sz w:val="20"/>
        </w:rPr>
        <w:t xml:space="preserve"> </w:t>
      </w:r>
      <w:r>
        <w:rPr>
          <w:sz w:val="20"/>
        </w:rPr>
        <w:t>and</w:t>
      </w:r>
      <w:r>
        <w:rPr>
          <w:spacing w:val="-13"/>
          <w:sz w:val="20"/>
        </w:rPr>
        <w:t xml:space="preserve"> </w:t>
      </w:r>
      <w:r>
        <w:rPr>
          <w:sz w:val="20"/>
        </w:rPr>
        <w:t>analytics:</w:t>
      </w:r>
      <w:r>
        <w:rPr>
          <w:spacing w:val="-12"/>
          <w:sz w:val="20"/>
        </w:rPr>
        <w:t xml:space="preserve"> </w:t>
      </w:r>
      <w:r>
        <w:rPr>
          <w:sz w:val="20"/>
        </w:rPr>
        <w:t>From</w:t>
      </w:r>
      <w:r>
        <w:rPr>
          <w:spacing w:val="-13"/>
          <w:sz w:val="20"/>
        </w:rPr>
        <w:t xml:space="preserve"> </w:t>
      </w:r>
      <w:r>
        <w:rPr>
          <w:sz w:val="20"/>
        </w:rPr>
        <w:t>big</w:t>
      </w:r>
      <w:r>
        <w:rPr>
          <w:spacing w:val="-12"/>
          <w:sz w:val="20"/>
        </w:rPr>
        <w:t xml:space="preserve"> </w:t>
      </w:r>
      <w:r>
        <w:rPr>
          <w:sz w:val="20"/>
        </w:rPr>
        <w:t>data</w:t>
      </w:r>
      <w:r>
        <w:rPr>
          <w:spacing w:val="-13"/>
          <w:sz w:val="20"/>
        </w:rPr>
        <w:t xml:space="preserve"> </w:t>
      </w:r>
      <w:r>
        <w:rPr>
          <w:sz w:val="20"/>
        </w:rPr>
        <w:t xml:space="preserve">to big impact. </w:t>
      </w:r>
      <w:r>
        <w:rPr>
          <w:i/>
          <w:sz w:val="20"/>
        </w:rPr>
        <w:t>MIS quarterly</w:t>
      </w:r>
      <w:r>
        <w:rPr>
          <w:sz w:val="20"/>
        </w:rPr>
        <w:t>, 1165-1188.</w:t>
      </w:r>
    </w:p>
    <w:p w14:paraId="7C4981AC" w14:textId="77777777" w:rsidR="007E112A" w:rsidRDefault="00000000">
      <w:pPr>
        <w:pStyle w:val="PargrafodaLista"/>
        <w:numPr>
          <w:ilvl w:val="0"/>
          <w:numId w:val="1"/>
        </w:numPr>
        <w:tabs>
          <w:tab w:val="left" w:pos="500"/>
        </w:tabs>
        <w:jc w:val="both"/>
        <w:rPr>
          <w:sz w:val="20"/>
        </w:rPr>
      </w:pPr>
      <w:r>
        <w:rPr>
          <w:sz w:val="20"/>
        </w:rPr>
        <w:t xml:space="preserve">McAfee, A., Brynjolfsson, E., Davenport, T. H., Patil, D. J., &amp; Barton, D. (2012). Big data: the management revolution. </w:t>
      </w:r>
      <w:r>
        <w:rPr>
          <w:i/>
          <w:sz w:val="20"/>
        </w:rPr>
        <w:t>Harvard business review</w:t>
      </w:r>
      <w:r>
        <w:rPr>
          <w:sz w:val="20"/>
        </w:rPr>
        <w:t>, 90(10), 60-68.</w:t>
      </w:r>
    </w:p>
    <w:p w14:paraId="2B009C0C" w14:textId="77777777" w:rsidR="007E112A" w:rsidRDefault="00000000">
      <w:pPr>
        <w:pStyle w:val="PargrafodaLista"/>
        <w:numPr>
          <w:ilvl w:val="0"/>
          <w:numId w:val="1"/>
        </w:numPr>
        <w:tabs>
          <w:tab w:val="left" w:pos="500"/>
        </w:tabs>
        <w:jc w:val="both"/>
        <w:rPr>
          <w:sz w:val="20"/>
        </w:rPr>
      </w:pPr>
      <w:r>
        <w:rPr>
          <w:sz w:val="20"/>
        </w:rPr>
        <w:t xml:space="preserve">Barton, D., &amp; Court, D. (2012). Making advanced analytics work for you. </w:t>
      </w:r>
      <w:r>
        <w:rPr>
          <w:i/>
          <w:sz w:val="20"/>
        </w:rPr>
        <w:t>Harvard business review</w:t>
      </w:r>
      <w:r>
        <w:rPr>
          <w:sz w:val="20"/>
        </w:rPr>
        <w:t>, 90(10), 78-83.</w:t>
      </w:r>
    </w:p>
    <w:p w14:paraId="516F35E0" w14:textId="77777777" w:rsidR="007E112A" w:rsidRDefault="00000000">
      <w:pPr>
        <w:pStyle w:val="PargrafodaLista"/>
        <w:numPr>
          <w:ilvl w:val="0"/>
          <w:numId w:val="1"/>
        </w:numPr>
        <w:tabs>
          <w:tab w:val="left" w:pos="500"/>
        </w:tabs>
        <w:jc w:val="both"/>
        <w:rPr>
          <w:sz w:val="20"/>
        </w:rPr>
      </w:pPr>
      <w:r>
        <w:rPr>
          <w:sz w:val="20"/>
        </w:rPr>
        <w:t>George,</w:t>
      </w:r>
      <w:r>
        <w:rPr>
          <w:spacing w:val="-13"/>
          <w:sz w:val="20"/>
        </w:rPr>
        <w:t xml:space="preserve"> </w:t>
      </w:r>
      <w:r>
        <w:rPr>
          <w:sz w:val="20"/>
        </w:rPr>
        <w:t>G.,</w:t>
      </w:r>
      <w:r>
        <w:rPr>
          <w:spacing w:val="-10"/>
          <w:sz w:val="20"/>
        </w:rPr>
        <w:t xml:space="preserve"> </w:t>
      </w:r>
      <w:r>
        <w:rPr>
          <w:sz w:val="20"/>
        </w:rPr>
        <w:t>Haas,</w:t>
      </w:r>
      <w:r>
        <w:rPr>
          <w:spacing w:val="-11"/>
          <w:sz w:val="20"/>
        </w:rPr>
        <w:t xml:space="preserve"> </w:t>
      </w:r>
      <w:r>
        <w:rPr>
          <w:sz w:val="20"/>
        </w:rPr>
        <w:t>M.</w:t>
      </w:r>
      <w:r>
        <w:rPr>
          <w:spacing w:val="-11"/>
          <w:sz w:val="20"/>
        </w:rPr>
        <w:t xml:space="preserve"> </w:t>
      </w:r>
      <w:r>
        <w:rPr>
          <w:sz w:val="20"/>
        </w:rPr>
        <w:t>R.,</w:t>
      </w:r>
      <w:r>
        <w:rPr>
          <w:spacing w:val="-11"/>
          <w:sz w:val="20"/>
        </w:rPr>
        <w:t xml:space="preserve"> </w:t>
      </w:r>
      <w:r>
        <w:rPr>
          <w:sz w:val="20"/>
        </w:rPr>
        <w:t>&amp;</w:t>
      </w:r>
      <w:r>
        <w:rPr>
          <w:spacing w:val="-12"/>
          <w:sz w:val="20"/>
        </w:rPr>
        <w:t xml:space="preserve"> </w:t>
      </w:r>
      <w:r>
        <w:rPr>
          <w:sz w:val="20"/>
        </w:rPr>
        <w:t>Pentland,</w:t>
      </w:r>
      <w:r>
        <w:rPr>
          <w:spacing w:val="-11"/>
          <w:sz w:val="20"/>
        </w:rPr>
        <w:t xml:space="preserve"> </w:t>
      </w:r>
      <w:r>
        <w:rPr>
          <w:sz w:val="20"/>
        </w:rPr>
        <w:t>A.</w:t>
      </w:r>
      <w:r>
        <w:rPr>
          <w:spacing w:val="-13"/>
          <w:sz w:val="20"/>
        </w:rPr>
        <w:t xml:space="preserve"> </w:t>
      </w:r>
      <w:r>
        <w:rPr>
          <w:sz w:val="20"/>
        </w:rPr>
        <w:t>(2014).</w:t>
      </w:r>
      <w:r>
        <w:rPr>
          <w:spacing w:val="-11"/>
          <w:sz w:val="20"/>
        </w:rPr>
        <w:t xml:space="preserve"> </w:t>
      </w:r>
      <w:r>
        <w:rPr>
          <w:sz w:val="20"/>
        </w:rPr>
        <w:t xml:space="preserve">Big data and management. </w:t>
      </w:r>
      <w:r>
        <w:rPr>
          <w:i/>
          <w:sz w:val="20"/>
        </w:rPr>
        <w:t>Academy of management Journal</w:t>
      </w:r>
      <w:r>
        <w:rPr>
          <w:sz w:val="20"/>
        </w:rPr>
        <w:t>, 57(2), 321-326.</w:t>
      </w:r>
    </w:p>
    <w:p w14:paraId="3272B116" w14:textId="77777777" w:rsidR="007E112A" w:rsidRDefault="00000000">
      <w:pPr>
        <w:pStyle w:val="PargrafodaLista"/>
        <w:numPr>
          <w:ilvl w:val="0"/>
          <w:numId w:val="1"/>
        </w:numPr>
        <w:tabs>
          <w:tab w:val="left" w:pos="500"/>
        </w:tabs>
        <w:jc w:val="both"/>
        <w:rPr>
          <w:sz w:val="20"/>
        </w:rPr>
      </w:pPr>
      <w:r>
        <w:rPr>
          <w:sz w:val="20"/>
        </w:rPr>
        <w:t>Simsek,</w:t>
      </w:r>
      <w:r>
        <w:rPr>
          <w:spacing w:val="-13"/>
          <w:sz w:val="20"/>
        </w:rPr>
        <w:t xml:space="preserve"> </w:t>
      </w:r>
      <w:r>
        <w:rPr>
          <w:sz w:val="20"/>
        </w:rPr>
        <w:t>Z.,</w:t>
      </w:r>
      <w:r>
        <w:rPr>
          <w:spacing w:val="-12"/>
          <w:sz w:val="20"/>
        </w:rPr>
        <w:t xml:space="preserve"> </w:t>
      </w:r>
      <w:r>
        <w:rPr>
          <w:sz w:val="20"/>
        </w:rPr>
        <w:t>Vaara,</w:t>
      </w:r>
      <w:r>
        <w:rPr>
          <w:spacing w:val="-13"/>
          <w:sz w:val="20"/>
        </w:rPr>
        <w:t xml:space="preserve"> </w:t>
      </w:r>
      <w:r>
        <w:rPr>
          <w:sz w:val="20"/>
        </w:rPr>
        <w:t>E.,</w:t>
      </w:r>
      <w:r>
        <w:rPr>
          <w:spacing w:val="-12"/>
          <w:sz w:val="20"/>
        </w:rPr>
        <w:t xml:space="preserve"> </w:t>
      </w:r>
      <w:r>
        <w:rPr>
          <w:sz w:val="20"/>
        </w:rPr>
        <w:t>Paruchuri,</w:t>
      </w:r>
      <w:r>
        <w:rPr>
          <w:spacing w:val="-12"/>
          <w:sz w:val="20"/>
        </w:rPr>
        <w:t xml:space="preserve"> </w:t>
      </w:r>
      <w:r>
        <w:rPr>
          <w:sz w:val="20"/>
        </w:rPr>
        <w:t>S.,</w:t>
      </w:r>
      <w:r>
        <w:rPr>
          <w:spacing w:val="-10"/>
          <w:sz w:val="20"/>
        </w:rPr>
        <w:t xml:space="preserve"> </w:t>
      </w:r>
      <w:r>
        <w:rPr>
          <w:sz w:val="20"/>
        </w:rPr>
        <w:t>Nadkarni,</w:t>
      </w:r>
      <w:r>
        <w:rPr>
          <w:spacing w:val="-11"/>
          <w:sz w:val="20"/>
        </w:rPr>
        <w:t xml:space="preserve"> </w:t>
      </w:r>
      <w:r>
        <w:rPr>
          <w:sz w:val="20"/>
        </w:rPr>
        <w:t>S.,</w:t>
      </w:r>
      <w:r>
        <w:rPr>
          <w:spacing w:val="-13"/>
          <w:sz w:val="20"/>
        </w:rPr>
        <w:t xml:space="preserve"> </w:t>
      </w:r>
      <w:r>
        <w:rPr>
          <w:sz w:val="20"/>
        </w:rPr>
        <w:t xml:space="preserve">&amp; Shaw, J. D. (2019). New ways of seeing big data. </w:t>
      </w:r>
      <w:r>
        <w:rPr>
          <w:i/>
          <w:sz w:val="20"/>
        </w:rPr>
        <w:t>Academy of Management Journal</w:t>
      </w:r>
      <w:r>
        <w:rPr>
          <w:sz w:val="20"/>
        </w:rPr>
        <w:t>, 62(4), 971-978.</w:t>
      </w:r>
    </w:p>
    <w:p w14:paraId="7500633E" w14:textId="77777777" w:rsidR="007E112A" w:rsidRDefault="00000000">
      <w:pPr>
        <w:pStyle w:val="PargrafodaLista"/>
        <w:numPr>
          <w:ilvl w:val="0"/>
          <w:numId w:val="1"/>
        </w:numPr>
        <w:tabs>
          <w:tab w:val="left" w:pos="500"/>
        </w:tabs>
        <w:ind w:right="138"/>
        <w:jc w:val="both"/>
        <w:rPr>
          <w:sz w:val="20"/>
        </w:rPr>
      </w:pPr>
      <w:r>
        <w:rPr>
          <w:sz w:val="20"/>
        </w:rPr>
        <w:t>Dietrich, D., Heller, B., &amp; Yang, B. (2015). Data science</w:t>
      </w:r>
      <w:r>
        <w:rPr>
          <w:spacing w:val="-13"/>
          <w:sz w:val="20"/>
        </w:rPr>
        <w:t xml:space="preserve"> </w:t>
      </w:r>
      <w:r>
        <w:rPr>
          <w:sz w:val="20"/>
        </w:rPr>
        <w:t>&amp;</w:t>
      </w:r>
      <w:r>
        <w:rPr>
          <w:spacing w:val="-12"/>
          <w:sz w:val="20"/>
        </w:rPr>
        <w:t xml:space="preserve"> </w:t>
      </w:r>
      <w:r>
        <w:rPr>
          <w:sz w:val="20"/>
        </w:rPr>
        <w:t>big</w:t>
      </w:r>
      <w:r>
        <w:rPr>
          <w:spacing w:val="-13"/>
          <w:sz w:val="20"/>
        </w:rPr>
        <w:t xml:space="preserve"> </w:t>
      </w:r>
      <w:r>
        <w:rPr>
          <w:sz w:val="20"/>
        </w:rPr>
        <w:t>data</w:t>
      </w:r>
      <w:r>
        <w:rPr>
          <w:spacing w:val="-12"/>
          <w:sz w:val="20"/>
        </w:rPr>
        <w:t xml:space="preserve"> </w:t>
      </w:r>
      <w:r>
        <w:rPr>
          <w:sz w:val="20"/>
        </w:rPr>
        <w:t>analytics:</w:t>
      </w:r>
      <w:r>
        <w:rPr>
          <w:spacing w:val="-13"/>
          <w:sz w:val="20"/>
        </w:rPr>
        <w:t xml:space="preserve"> </w:t>
      </w:r>
      <w:r>
        <w:rPr>
          <w:sz w:val="20"/>
        </w:rPr>
        <w:t>discovering,</w:t>
      </w:r>
      <w:r>
        <w:rPr>
          <w:spacing w:val="-12"/>
          <w:sz w:val="20"/>
        </w:rPr>
        <w:t xml:space="preserve"> </w:t>
      </w:r>
      <w:r>
        <w:rPr>
          <w:sz w:val="20"/>
        </w:rPr>
        <w:t xml:space="preserve">analyzing, visualizing and presenting data. </w:t>
      </w:r>
      <w:r>
        <w:rPr>
          <w:i/>
          <w:sz w:val="20"/>
        </w:rPr>
        <w:t>Wiley</w:t>
      </w:r>
      <w:r>
        <w:rPr>
          <w:sz w:val="20"/>
        </w:rPr>
        <w:t>.</w:t>
      </w:r>
    </w:p>
    <w:p w14:paraId="2AEC41F4" w14:textId="77777777" w:rsidR="007E112A" w:rsidRDefault="00000000">
      <w:pPr>
        <w:pStyle w:val="PargrafodaLista"/>
        <w:numPr>
          <w:ilvl w:val="0"/>
          <w:numId w:val="1"/>
        </w:numPr>
        <w:tabs>
          <w:tab w:val="left" w:pos="500"/>
        </w:tabs>
        <w:ind w:right="139"/>
        <w:jc w:val="both"/>
        <w:rPr>
          <w:sz w:val="20"/>
        </w:rPr>
      </w:pPr>
      <w:r>
        <w:rPr>
          <w:sz w:val="20"/>
        </w:rPr>
        <w:t xml:space="preserve">Howson, C. (2013). Successful business intelligence: Unlock the value of BI &amp; big data. </w:t>
      </w:r>
      <w:r>
        <w:rPr>
          <w:i/>
          <w:sz w:val="20"/>
        </w:rPr>
        <w:t>McGraw-Hill Education Group</w:t>
      </w:r>
      <w:r>
        <w:rPr>
          <w:sz w:val="20"/>
        </w:rPr>
        <w:t>.</w:t>
      </w:r>
    </w:p>
    <w:p w14:paraId="44AAEE01" w14:textId="77777777" w:rsidR="007E112A" w:rsidRDefault="00000000">
      <w:pPr>
        <w:pStyle w:val="PargrafodaLista"/>
        <w:numPr>
          <w:ilvl w:val="0"/>
          <w:numId w:val="1"/>
        </w:numPr>
        <w:tabs>
          <w:tab w:val="left" w:pos="500"/>
        </w:tabs>
        <w:ind w:right="137"/>
        <w:jc w:val="both"/>
        <w:rPr>
          <w:sz w:val="20"/>
        </w:rPr>
      </w:pPr>
      <w:r w:rsidRPr="007F3455">
        <w:rPr>
          <w:sz w:val="20"/>
          <w:lang w:val="pt-BR"/>
        </w:rPr>
        <w:t xml:space="preserve">Wixom, B., Ariyachandra, T., Douglas, D., Goul, M., Gupta, B., Iyer, L., ... </w:t>
      </w:r>
      <w:r>
        <w:rPr>
          <w:sz w:val="20"/>
        </w:rPr>
        <w:t>&amp; Turetken, O. (2014). The current state of business intelligence in academia: The arrival</w:t>
      </w:r>
      <w:r>
        <w:rPr>
          <w:spacing w:val="-1"/>
          <w:sz w:val="20"/>
        </w:rPr>
        <w:t xml:space="preserve"> </w:t>
      </w:r>
      <w:r>
        <w:rPr>
          <w:sz w:val="20"/>
        </w:rPr>
        <w:t xml:space="preserve">of big data. </w:t>
      </w:r>
      <w:r>
        <w:rPr>
          <w:i/>
          <w:sz w:val="20"/>
        </w:rPr>
        <w:t>Communications of</w:t>
      </w:r>
      <w:r>
        <w:rPr>
          <w:i/>
          <w:spacing w:val="-8"/>
          <w:sz w:val="20"/>
        </w:rPr>
        <w:t xml:space="preserve"> </w:t>
      </w:r>
      <w:r>
        <w:rPr>
          <w:i/>
          <w:sz w:val="20"/>
        </w:rPr>
        <w:t>the</w:t>
      </w:r>
      <w:r>
        <w:rPr>
          <w:i/>
          <w:spacing w:val="-9"/>
          <w:sz w:val="20"/>
        </w:rPr>
        <w:t xml:space="preserve"> </w:t>
      </w:r>
      <w:r>
        <w:rPr>
          <w:i/>
          <w:sz w:val="20"/>
        </w:rPr>
        <w:t>Association</w:t>
      </w:r>
      <w:r>
        <w:rPr>
          <w:i/>
          <w:spacing w:val="-8"/>
          <w:sz w:val="20"/>
        </w:rPr>
        <w:t xml:space="preserve"> </w:t>
      </w:r>
      <w:r>
        <w:rPr>
          <w:i/>
          <w:sz w:val="20"/>
        </w:rPr>
        <w:t>for</w:t>
      </w:r>
      <w:r>
        <w:rPr>
          <w:i/>
          <w:spacing w:val="-10"/>
          <w:sz w:val="20"/>
        </w:rPr>
        <w:t xml:space="preserve"> </w:t>
      </w:r>
      <w:r>
        <w:rPr>
          <w:i/>
          <w:sz w:val="20"/>
        </w:rPr>
        <w:t>information</w:t>
      </w:r>
      <w:r>
        <w:rPr>
          <w:i/>
          <w:spacing w:val="-8"/>
          <w:sz w:val="20"/>
        </w:rPr>
        <w:t xml:space="preserve"> </w:t>
      </w:r>
      <w:r>
        <w:rPr>
          <w:i/>
          <w:sz w:val="20"/>
        </w:rPr>
        <w:t>Systems</w:t>
      </w:r>
      <w:r>
        <w:rPr>
          <w:sz w:val="20"/>
        </w:rPr>
        <w:t>,</w:t>
      </w:r>
      <w:r>
        <w:rPr>
          <w:spacing w:val="-7"/>
          <w:sz w:val="20"/>
        </w:rPr>
        <w:t xml:space="preserve"> </w:t>
      </w:r>
      <w:r>
        <w:rPr>
          <w:sz w:val="20"/>
        </w:rPr>
        <w:t>34(1),</w:t>
      </w:r>
      <w:r>
        <w:rPr>
          <w:spacing w:val="-11"/>
          <w:sz w:val="20"/>
        </w:rPr>
        <w:t xml:space="preserve"> </w:t>
      </w:r>
      <w:r>
        <w:rPr>
          <w:sz w:val="20"/>
        </w:rPr>
        <w:t>1.</w:t>
      </w:r>
    </w:p>
    <w:p w14:paraId="6C797753" w14:textId="77777777" w:rsidR="007E112A" w:rsidRDefault="00000000">
      <w:pPr>
        <w:pStyle w:val="PargrafodaLista"/>
        <w:numPr>
          <w:ilvl w:val="0"/>
          <w:numId w:val="1"/>
        </w:numPr>
        <w:tabs>
          <w:tab w:val="left" w:pos="500"/>
        </w:tabs>
        <w:jc w:val="both"/>
        <w:rPr>
          <w:sz w:val="20"/>
        </w:rPr>
      </w:pPr>
      <w:r>
        <w:rPr>
          <w:sz w:val="20"/>
        </w:rPr>
        <w:t>Mithas,</w:t>
      </w:r>
      <w:r>
        <w:rPr>
          <w:spacing w:val="-6"/>
          <w:sz w:val="20"/>
        </w:rPr>
        <w:t xml:space="preserve"> </w:t>
      </w:r>
      <w:r>
        <w:rPr>
          <w:sz w:val="20"/>
        </w:rPr>
        <w:t>S.,</w:t>
      </w:r>
      <w:r>
        <w:rPr>
          <w:spacing w:val="-6"/>
          <w:sz w:val="20"/>
        </w:rPr>
        <w:t xml:space="preserve"> </w:t>
      </w:r>
      <w:r>
        <w:rPr>
          <w:sz w:val="20"/>
        </w:rPr>
        <w:t>Lee,</w:t>
      </w:r>
      <w:r>
        <w:rPr>
          <w:spacing w:val="-6"/>
          <w:sz w:val="20"/>
        </w:rPr>
        <w:t xml:space="preserve"> </w:t>
      </w:r>
      <w:r>
        <w:rPr>
          <w:sz w:val="20"/>
        </w:rPr>
        <w:t>M.</w:t>
      </w:r>
      <w:r>
        <w:rPr>
          <w:spacing w:val="-6"/>
          <w:sz w:val="20"/>
        </w:rPr>
        <w:t xml:space="preserve"> </w:t>
      </w:r>
      <w:r>
        <w:rPr>
          <w:sz w:val="20"/>
        </w:rPr>
        <w:t>R.,</w:t>
      </w:r>
      <w:r>
        <w:rPr>
          <w:spacing w:val="-6"/>
          <w:sz w:val="20"/>
        </w:rPr>
        <w:t xml:space="preserve"> </w:t>
      </w:r>
      <w:r>
        <w:rPr>
          <w:sz w:val="20"/>
        </w:rPr>
        <w:t>Earley,</w:t>
      </w:r>
      <w:r>
        <w:rPr>
          <w:spacing w:val="-6"/>
          <w:sz w:val="20"/>
        </w:rPr>
        <w:t xml:space="preserve"> </w:t>
      </w:r>
      <w:r>
        <w:rPr>
          <w:sz w:val="20"/>
        </w:rPr>
        <w:t>S.,</w:t>
      </w:r>
      <w:r>
        <w:rPr>
          <w:spacing w:val="-9"/>
          <w:sz w:val="20"/>
        </w:rPr>
        <w:t xml:space="preserve"> </w:t>
      </w:r>
      <w:r>
        <w:rPr>
          <w:sz w:val="20"/>
        </w:rPr>
        <w:t>Murugesan,</w:t>
      </w:r>
      <w:r>
        <w:rPr>
          <w:spacing w:val="-6"/>
          <w:sz w:val="20"/>
        </w:rPr>
        <w:t xml:space="preserve"> </w:t>
      </w:r>
      <w:r>
        <w:rPr>
          <w:sz w:val="20"/>
        </w:rPr>
        <w:t>S.,</w:t>
      </w:r>
      <w:r>
        <w:rPr>
          <w:spacing w:val="-13"/>
          <w:sz w:val="20"/>
        </w:rPr>
        <w:t xml:space="preserve"> </w:t>
      </w:r>
      <w:r>
        <w:rPr>
          <w:sz w:val="20"/>
        </w:rPr>
        <w:t>&amp; Djavanshir, R. (2013). Leveraging big data and business analytics [Guest editors' introduction]. IT professional, 15(6), 18-20.</w:t>
      </w:r>
    </w:p>
    <w:p w14:paraId="0AE398A0" w14:textId="77777777" w:rsidR="007E112A" w:rsidRDefault="00000000">
      <w:pPr>
        <w:pStyle w:val="PargrafodaLista"/>
        <w:numPr>
          <w:ilvl w:val="0"/>
          <w:numId w:val="1"/>
        </w:numPr>
        <w:tabs>
          <w:tab w:val="left" w:pos="500"/>
        </w:tabs>
        <w:ind w:right="139"/>
        <w:jc w:val="both"/>
        <w:rPr>
          <w:sz w:val="20"/>
        </w:rPr>
      </w:pPr>
      <w:r>
        <w:rPr>
          <w:sz w:val="20"/>
        </w:rPr>
        <w:t>Schniederjans, M. J., Schniederjans, D. G., &amp; Starkey,</w:t>
      </w:r>
      <w:r>
        <w:rPr>
          <w:spacing w:val="-13"/>
          <w:sz w:val="20"/>
        </w:rPr>
        <w:t xml:space="preserve"> </w:t>
      </w:r>
      <w:r>
        <w:rPr>
          <w:sz w:val="20"/>
        </w:rPr>
        <w:t>C.</w:t>
      </w:r>
      <w:r>
        <w:rPr>
          <w:spacing w:val="-12"/>
          <w:sz w:val="20"/>
        </w:rPr>
        <w:t xml:space="preserve"> </w:t>
      </w:r>
      <w:r>
        <w:rPr>
          <w:sz w:val="20"/>
        </w:rPr>
        <w:t>M.</w:t>
      </w:r>
      <w:r>
        <w:rPr>
          <w:spacing w:val="-13"/>
          <w:sz w:val="20"/>
        </w:rPr>
        <w:t xml:space="preserve"> </w:t>
      </w:r>
      <w:r>
        <w:rPr>
          <w:sz w:val="20"/>
        </w:rPr>
        <w:t>(2014).</w:t>
      </w:r>
      <w:r>
        <w:rPr>
          <w:spacing w:val="-12"/>
          <w:sz w:val="20"/>
        </w:rPr>
        <w:t xml:space="preserve"> </w:t>
      </w:r>
      <w:r>
        <w:rPr>
          <w:sz w:val="20"/>
        </w:rPr>
        <w:t>Business</w:t>
      </w:r>
      <w:r>
        <w:rPr>
          <w:spacing w:val="-13"/>
          <w:sz w:val="20"/>
        </w:rPr>
        <w:t xml:space="preserve"> </w:t>
      </w:r>
      <w:r>
        <w:rPr>
          <w:sz w:val="20"/>
        </w:rPr>
        <w:t>analytics</w:t>
      </w:r>
      <w:r>
        <w:rPr>
          <w:spacing w:val="-12"/>
          <w:sz w:val="20"/>
        </w:rPr>
        <w:t xml:space="preserve"> </w:t>
      </w:r>
      <w:r>
        <w:rPr>
          <w:sz w:val="20"/>
        </w:rPr>
        <w:t>principles, concepts, and applications: what, why, and how. Pearson Education.</w:t>
      </w:r>
    </w:p>
    <w:p w14:paraId="5862F423" w14:textId="77777777" w:rsidR="007E112A" w:rsidRDefault="00000000">
      <w:pPr>
        <w:pStyle w:val="PargrafodaLista"/>
        <w:numPr>
          <w:ilvl w:val="0"/>
          <w:numId w:val="1"/>
        </w:numPr>
        <w:tabs>
          <w:tab w:val="left" w:pos="500"/>
        </w:tabs>
        <w:ind w:right="141"/>
        <w:jc w:val="both"/>
        <w:rPr>
          <w:sz w:val="20"/>
        </w:rPr>
      </w:pPr>
      <w:r>
        <w:rPr>
          <w:sz w:val="20"/>
        </w:rPr>
        <w:t>Williams, S. (2016). Business intelligence strategy and big data analytics: a general management perspective. Morgan Kaufmann.</w:t>
      </w:r>
    </w:p>
    <w:p w14:paraId="673CBD87" w14:textId="77777777" w:rsidR="007E112A" w:rsidRDefault="00000000">
      <w:pPr>
        <w:pStyle w:val="PargrafodaLista"/>
        <w:numPr>
          <w:ilvl w:val="0"/>
          <w:numId w:val="1"/>
        </w:numPr>
        <w:tabs>
          <w:tab w:val="left" w:pos="500"/>
        </w:tabs>
        <w:ind w:right="141"/>
        <w:jc w:val="both"/>
        <w:rPr>
          <w:sz w:val="20"/>
        </w:rPr>
      </w:pPr>
      <w:r>
        <w:rPr>
          <w:sz w:val="20"/>
        </w:rPr>
        <w:t xml:space="preserve">Moury, R. K., &amp; Hasan, R. (2024). Foreign Exchange Operations of Islami Bank Bangladesh Limited. </w:t>
      </w:r>
      <w:r>
        <w:rPr>
          <w:i/>
          <w:sz w:val="20"/>
        </w:rPr>
        <w:t>Saudi J Bus Manag Stud</w:t>
      </w:r>
      <w:r>
        <w:rPr>
          <w:sz w:val="20"/>
        </w:rPr>
        <w:t xml:space="preserve">, </w:t>
      </w:r>
      <w:r>
        <w:rPr>
          <w:i/>
          <w:sz w:val="20"/>
        </w:rPr>
        <w:t>9</w:t>
      </w:r>
      <w:r>
        <w:rPr>
          <w:sz w:val="20"/>
        </w:rPr>
        <w:t>(2), 41-52.</w:t>
      </w:r>
    </w:p>
    <w:p w14:paraId="203FC394" w14:textId="77777777" w:rsidR="007E112A" w:rsidRDefault="00000000">
      <w:pPr>
        <w:pStyle w:val="PargrafodaLista"/>
        <w:numPr>
          <w:ilvl w:val="0"/>
          <w:numId w:val="1"/>
        </w:numPr>
        <w:tabs>
          <w:tab w:val="left" w:pos="500"/>
        </w:tabs>
        <w:jc w:val="both"/>
        <w:rPr>
          <w:sz w:val="20"/>
        </w:rPr>
      </w:pPr>
      <w:r>
        <w:rPr>
          <w:sz w:val="20"/>
        </w:rPr>
        <w:t>Marr,</w:t>
      </w:r>
      <w:r>
        <w:rPr>
          <w:spacing w:val="-3"/>
          <w:sz w:val="20"/>
        </w:rPr>
        <w:t xml:space="preserve"> </w:t>
      </w:r>
      <w:r>
        <w:rPr>
          <w:sz w:val="20"/>
        </w:rPr>
        <w:t>B.</w:t>
      </w:r>
      <w:r>
        <w:rPr>
          <w:spacing w:val="-3"/>
          <w:sz w:val="20"/>
        </w:rPr>
        <w:t xml:space="preserve"> </w:t>
      </w:r>
      <w:r>
        <w:rPr>
          <w:sz w:val="20"/>
        </w:rPr>
        <w:t>(2015).</w:t>
      </w:r>
      <w:r>
        <w:rPr>
          <w:spacing w:val="-7"/>
          <w:sz w:val="20"/>
        </w:rPr>
        <w:t xml:space="preserve"> </w:t>
      </w:r>
      <w:r>
        <w:rPr>
          <w:sz w:val="20"/>
        </w:rPr>
        <w:t>Big</w:t>
      </w:r>
      <w:r>
        <w:rPr>
          <w:spacing w:val="-4"/>
          <w:sz w:val="20"/>
        </w:rPr>
        <w:t xml:space="preserve"> </w:t>
      </w:r>
      <w:r>
        <w:rPr>
          <w:sz w:val="20"/>
        </w:rPr>
        <w:t>Data:</w:t>
      </w:r>
      <w:r>
        <w:rPr>
          <w:spacing w:val="-5"/>
          <w:sz w:val="20"/>
        </w:rPr>
        <w:t xml:space="preserve"> </w:t>
      </w:r>
      <w:r>
        <w:rPr>
          <w:sz w:val="20"/>
        </w:rPr>
        <w:t>Using</w:t>
      </w:r>
      <w:r>
        <w:rPr>
          <w:spacing w:val="-4"/>
          <w:sz w:val="20"/>
        </w:rPr>
        <w:t xml:space="preserve"> </w:t>
      </w:r>
      <w:r>
        <w:rPr>
          <w:sz w:val="20"/>
        </w:rPr>
        <w:t>SMART</w:t>
      </w:r>
      <w:r>
        <w:rPr>
          <w:spacing w:val="-3"/>
          <w:sz w:val="20"/>
        </w:rPr>
        <w:t xml:space="preserve"> </w:t>
      </w:r>
      <w:r>
        <w:rPr>
          <w:sz w:val="20"/>
        </w:rPr>
        <w:t>big</w:t>
      </w:r>
      <w:r>
        <w:rPr>
          <w:spacing w:val="-4"/>
          <w:sz w:val="20"/>
        </w:rPr>
        <w:t xml:space="preserve"> </w:t>
      </w:r>
      <w:r>
        <w:rPr>
          <w:sz w:val="20"/>
        </w:rPr>
        <w:t xml:space="preserve">data, analytics and metrics to make better decisions and improve performance. </w:t>
      </w:r>
      <w:r>
        <w:rPr>
          <w:i/>
          <w:sz w:val="20"/>
        </w:rPr>
        <w:t>John Wiley &amp; Sons</w:t>
      </w:r>
      <w:r>
        <w:rPr>
          <w:sz w:val="20"/>
        </w:rPr>
        <w:t>.</w:t>
      </w:r>
    </w:p>
    <w:sectPr w:rsidR="007E112A">
      <w:pgSz w:w="11910" w:h="16840"/>
      <w:pgMar w:top="1540" w:right="940" w:bottom="1400" w:left="940" w:header="1348" w:footer="1163" w:gutter="0"/>
      <w:cols w:num="2" w:space="720" w:equalWidth="0">
        <w:col w:w="4696" w:space="538"/>
        <w:col w:w="47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ADE28" w14:textId="77777777" w:rsidR="007A2B92" w:rsidRDefault="007A2B92">
      <w:r>
        <w:separator/>
      </w:r>
    </w:p>
  </w:endnote>
  <w:endnote w:type="continuationSeparator" w:id="0">
    <w:p w14:paraId="75A06F99" w14:textId="77777777" w:rsidR="007A2B92" w:rsidRDefault="007A2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7472" w14:textId="77777777" w:rsidR="007E112A" w:rsidRDefault="00000000">
    <w:pPr>
      <w:pStyle w:val="Corpodetexto"/>
      <w:spacing w:line="14" w:lineRule="auto"/>
      <w:ind w:left="0"/>
      <w:jc w:val="left"/>
    </w:pPr>
    <w:r>
      <w:rPr>
        <w:noProof/>
      </w:rPr>
      <mc:AlternateContent>
        <mc:Choice Requires="wpg">
          <w:drawing>
            <wp:anchor distT="0" distB="0" distL="0" distR="0" simplePos="0" relativeHeight="487334400" behindDoc="1" locked="0" layoutInCell="1" allowOverlap="1" wp14:anchorId="5F9956DA" wp14:editId="18A5D971">
              <wp:simplePos x="0" y="0"/>
              <wp:positionH relativeFrom="page">
                <wp:posOffset>686117</wp:posOffset>
              </wp:positionH>
              <wp:positionV relativeFrom="page">
                <wp:posOffset>9804082</wp:posOffset>
              </wp:positionV>
              <wp:extent cx="6189980" cy="14224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9980" cy="142240"/>
                        <a:chOff x="0" y="0"/>
                        <a:chExt cx="6189980" cy="142240"/>
                      </a:xfrm>
                    </wpg:grpSpPr>
                    <wps:wsp>
                      <wps:cNvPr id="15" name="Graphic 15"/>
                      <wps:cNvSpPr/>
                      <wps:spPr>
                        <a:xfrm>
                          <a:off x="5648007" y="12700"/>
                          <a:ext cx="531495" cy="116839"/>
                        </a:xfrm>
                        <a:custGeom>
                          <a:avLst/>
                          <a:gdLst/>
                          <a:ahLst/>
                          <a:cxnLst/>
                          <a:rect l="l" t="t" r="r" b="b"/>
                          <a:pathLst>
                            <a:path w="531495" h="116839">
                              <a:moveTo>
                                <a:pt x="531177" y="0"/>
                              </a:moveTo>
                              <a:lnTo>
                                <a:pt x="0" y="0"/>
                              </a:lnTo>
                              <a:lnTo>
                                <a:pt x="0" y="116840"/>
                              </a:lnTo>
                              <a:lnTo>
                                <a:pt x="531177" y="116840"/>
                              </a:lnTo>
                              <a:lnTo>
                                <a:pt x="531177" y="0"/>
                              </a:lnTo>
                              <a:close/>
                            </a:path>
                          </a:pathLst>
                        </a:custGeom>
                        <a:solidFill>
                          <a:srgbClr val="C2D69A"/>
                        </a:solidFill>
                      </wps:spPr>
                      <wps:bodyPr wrap="square" lIns="0" tIns="0" rIns="0" bIns="0" rtlCol="0">
                        <a:prstTxWarp prst="textNoShape">
                          <a:avLst/>
                        </a:prstTxWarp>
                        <a:noAutofit/>
                      </wps:bodyPr>
                    </wps:wsp>
                    <wps:wsp>
                      <wps:cNvPr id="16" name="Graphic 16"/>
                      <wps:cNvSpPr/>
                      <wps:spPr>
                        <a:xfrm>
                          <a:off x="0" y="0"/>
                          <a:ext cx="6189980" cy="142240"/>
                        </a:xfrm>
                        <a:custGeom>
                          <a:avLst/>
                          <a:gdLst/>
                          <a:ahLst/>
                          <a:cxnLst/>
                          <a:rect l="l" t="t" r="r" b="b"/>
                          <a:pathLst>
                            <a:path w="6189980" h="142240">
                              <a:moveTo>
                                <a:pt x="6176645" y="0"/>
                              </a:moveTo>
                              <a:lnTo>
                                <a:pt x="5648007" y="0"/>
                              </a:lnTo>
                              <a:lnTo>
                                <a:pt x="5635371" y="0"/>
                              </a:lnTo>
                              <a:lnTo>
                                <a:pt x="5635307" y="12700"/>
                              </a:lnTo>
                              <a:lnTo>
                                <a:pt x="5635307" y="129540"/>
                              </a:lnTo>
                              <a:lnTo>
                                <a:pt x="12700" y="129540"/>
                              </a:lnTo>
                              <a:lnTo>
                                <a:pt x="12700" y="12700"/>
                              </a:lnTo>
                              <a:lnTo>
                                <a:pt x="5635307" y="12700"/>
                              </a:lnTo>
                              <a:lnTo>
                                <a:pt x="5635307" y="0"/>
                              </a:lnTo>
                              <a:lnTo>
                                <a:pt x="12700" y="0"/>
                              </a:lnTo>
                              <a:lnTo>
                                <a:pt x="0" y="0"/>
                              </a:lnTo>
                              <a:lnTo>
                                <a:pt x="0" y="12700"/>
                              </a:lnTo>
                              <a:lnTo>
                                <a:pt x="0" y="129540"/>
                              </a:lnTo>
                              <a:lnTo>
                                <a:pt x="0" y="142240"/>
                              </a:lnTo>
                              <a:lnTo>
                                <a:pt x="12700" y="142240"/>
                              </a:lnTo>
                              <a:lnTo>
                                <a:pt x="5635307" y="142240"/>
                              </a:lnTo>
                              <a:lnTo>
                                <a:pt x="5648007" y="142240"/>
                              </a:lnTo>
                              <a:lnTo>
                                <a:pt x="6176645" y="142240"/>
                              </a:lnTo>
                              <a:lnTo>
                                <a:pt x="6176645" y="129540"/>
                              </a:lnTo>
                              <a:lnTo>
                                <a:pt x="5648007" y="129540"/>
                              </a:lnTo>
                              <a:lnTo>
                                <a:pt x="5648007" y="12700"/>
                              </a:lnTo>
                              <a:lnTo>
                                <a:pt x="6176645" y="12700"/>
                              </a:lnTo>
                              <a:lnTo>
                                <a:pt x="6176645" y="0"/>
                              </a:lnTo>
                              <a:close/>
                            </a:path>
                            <a:path w="6189980" h="142240">
                              <a:moveTo>
                                <a:pt x="6189408" y="0"/>
                              </a:moveTo>
                              <a:lnTo>
                                <a:pt x="6176708" y="0"/>
                              </a:lnTo>
                              <a:lnTo>
                                <a:pt x="6176708" y="12700"/>
                              </a:lnTo>
                              <a:lnTo>
                                <a:pt x="6176708" y="129540"/>
                              </a:lnTo>
                              <a:lnTo>
                                <a:pt x="6176708" y="142240"/>
                              </a:lnTo>
                              <a:lnTo>
                                <a:pt x="6189408" y="142240"/>
                              </a:lnTo>
                              <a:lnTo>
                                <a:pt x="6189408" y="129540"/>
                              </a:lnTo>
                              <a:lnTo>
                                <a:pt x="6189408" y="12700"/>
                              </a:lnTo>
                              <a:lnTo>
                                <a:pt x="6189408" y="0"/>
                              </a:lnTo>
                              <a:close/>
                            </a:path>
                          </a:pathLst>
                        </a:custGeom>
                        <a:solidFill>
                          <a:srgbClr val="4F6128"/>
                        </a:solidFill>
                      </wps:spPr>
                      <wps:bodyPr wrap="square" lIns="0" tIns="0" rIns="0" bIns="0" rtlCol="0">
                        <a:prstTxWarp prst="textNoShape">
                          <a:avLst/>
                        </a:prstTxWarp>
                        <a:noAutofit/>
                      </wps:bodyPr>
                    </wps:wsp>
                  </wpg:wgp>
                </a:graphicData>
              </a:graphic>
            </wp:anchor>
          </w:drawing>
        </mc:Choice>
        <mc:Fallback>
          <w:pict>
            <v:group w14:anchorId="64D87C1E" id="Group 14" o:spid="_x0000_s1026" style="position:absolute;margin-left:54pt;margin-top:771.95pt;width:487.4pt;height:11.2pt;z-index:-15982080;mso-wrap-distance-left:0;mso-wrap-distance-right:0;mso-position-horizontal-relative:page;mso-position-vertical-relative:page" coordsize="61899,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">
              <v:shape id="Graphic 15" o:spid="_x0000_s1027" style="position:absolute;left:56480;top:127;width:5315;height:1168;visibility:visible;mso-wrap-style:square;v-text-anchor:top" coordsize="531495,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" path="m531177,l,,,116840r531177,l531177,xe" fillcolor="#c2d69a" stroked="f">
                <v:path arrowok="t"/>
              </v:shape>
              <v:shape id="Graphic 16" o:spid="_x0000_s1028" style="position:absolute;width:61899;height:1422;visibility:visible;mso-wrap-style:square;v-text-anchor:top" coordsize="61899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" path="m6176645,l5648007,r-12636,l5635307,12700r,116840l12700,129540r,-116840l5635307,12700r,-12700l12700,,,,,12700,,129540r,12700l12700,142240r5622607,l5648007,142240r528638,l6176645,129540r-528638,l5648007,12700r528638,l6176645,xem6189408,r-12700,l6176708,12700r,116840l6176708,142240r12700,l6189408,129540r,-116840l6189408,xe" fillcolor="#4f6128" stroked="f">
                <v:path arrowok="t"/>
              </v:shape>
              <w10:wrap anchorx="page" anchory="page"/>
            </v:group>
          </w:pict>
        </mc:Fallback>
      </mc:AlternateContent>
    </w:r>
    <w:r>
      <w:rPr>
        <w:noProof/>
      </w:rPr>
      <mc:AlternateContent>
        <mc:Choice Requires="wps">
          <w:drawing>
            <wp:anchor distT="0" distB="0" distL="0" distR="0" simplePos="0" relativeHeight="487334912" behindDoc="1" locked="0" layoutInCell="1" allowOverlap="1" wp14:anchorId="2D937B46" wp14:editId="0DED0140">
              <wp:simplePos x="0" y="0"/>
              <wp:positionH relativeFrom="page">
                <wp:posOffset>749617</wp:posOffset>
              </wp:positionH>
              <wp:positionV relativeFrom="page">
                <wp:posOffset>9821811</wp:posOffset>
              </wp:positionV>
              <wp:extent cx="4274820" cy="1270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4820" cy="127000"/>
                      </a:xfrm>
                      <a:prstGeom prst="rect">
                        <a:avLst/>
                      </a:prstGeom>
                    </wps:spPr>
                    <wps:txbx>
                      <w:txbxContent>
                        <w:p w14:paraId="0E6925D7" w14:textId="77777777" w:rsidR="007E112A" w:rsidRDefault="00000000">
                          <w:pPr>
                            <w:spacing w:line="175" w:lineRule="exact"/>
                            <w:ind w:left="20"/>
                            <w:rPr>
                              <w:sz w:val="16"/>
                            </w:rPr>
                          </w:pPr>
                          <w:r>
                            <w:rPr>
                              <w:color w:val="221F1F"/>
                              <w:sz w:val="16"/>
                            </w:rPr>
                            <w:t>©</w:t>
                          </w:r>
                          <w:r>
                            <w:rPr>
                              <w:color w:val="221F1F"/>
                              <w:spacing w:val="-5"/>
                              <w:sz w:val="16"/>
                            </w:rPr>
                            <w:t xml:space="preserve"> </w:t>
                          </w:r>
                          <w:r>
                            <w:rPr>
                              <w:color w:val="221F1F"/>
                              <w:sz w:val="16"/>
                            </w:rPr>
                            <w:t>2024</w:t>
                          </w:r>
                          <w:r>
                            <w:rPr>
                              <w:color w:val="221F1F"/>
                              <w:spacing w:val="-3"/>
                              <w:sz w:val="16"/>
                            </w:rPr>
                            <w:t xml:space="preserve"> </w:t>
                          </w:r>
                          <w:r>
                            <w:rPr>
                              <w:color w:val="221F1F"/>
                              <w:sz w:val="16"/>
                            </w:rPr>
                            <w:t>Scholars</w:t>
                          </w:r>
                          <w:r>
                            <w:rPr>
                              <w:color w:val="221F1F"/>
                              <w:spacing w:val="-1"/>
                              <w:sz w:val="16"/>
                            </w:rPr>
                            <w:t xml:space="preserve"> </w:t>
                          </w:r>
                          <w:r>
                            <w:rPr>
                              <w:color w:val="221F1F"/>
                              <w:sz w:val="16"/>
                            </w:rPr>
                            <w:t>Journal</w:t>
                          </w:r>
                          <w:r>
                            <w:rPr>
                              <w:color w:val="221F1F"/>
                              <w:spacing w:val="-4"/>
                              <w:sz w:val="16"/>
                            </w:rPr>
                            <w:t xml:space="preserve"> </w:t>
                          </w:r>
                          <w:r>
                            <w:rPr>
                              <w:color w:val="221F1F"/>
                              <w:sz w:val="16"/>
                            </w:rPr>
                            <w:t>of</w:t>
                          </w:r>
                          <w:r>
                            <w:rPr>
                              <w:color w:val="221F1F"/>
                              <w:spacing w:val="-4"/>
                              <w:sz w:val="16"/>
                            </w:rPr>
                            <w:t xml:space="preserve"> </w:t>
                          </w:r>
                          <w:r>
                            <w:rPr>
                              <w:color w:val="221F1F"/>
                              <w:sz w:val="16"/>
                            </w:rPr>
                            <w:t>Economics,</w:t>
                          </w:r>
                          <w:r>
                            <w:rPr>
                              <w:color w:val="221F1F"/>
                              <w:spacing w:val="-3"/>
                              <w:sz w:val="16"/>
                            </w:rPr>
                            <w:t xml:space="preserve"> </w:t>
                          </w:r>
                          <w:r>
                            <w:rPr>
                              <w:color w:val="221F1F"/>
                              <w:sz w:val="16"/>
                            </w:rPr>
                            <w:t>Business</w:t>
                          </w:r>
                          <w:r>
                            <w:rPr>
                              <w:color w:val="221F1F"/>
                              <w:spacing w:val="-1"/>
                              <w:sz w:val="16"/>
                            </w:rPr>
                            <w:t xml:space="preserve"> </w:t>
                          </w:r>
                          <w:r>
                            <w:rPr>
                              <w:color w:val="221F1F"/>
                              <w:sz w:val="16"/>
                            </w:rPr>
                            <w:t>and</w:t>
                          </w:r>
                          <w:r>
                            <w:rPr>
                              <w:color w:val="221F1F"/>
                              <w:spacing w:val="-3"/>
                              <w:sz w:val="16"/>
                            </w:rPr>
                            <w:t xml:space="preserve"> </w:t>
                          </w:r>
                          <w:r>
                            <w:rPr>
                              <w:color w:val="221F1F"/>
                              <w:sz w:val="16"/>
                            </w:rPr>
                            <w:t>Management</w:t>
                          </w:r>
                          <w:r>
                            <w:rPr>
                              <w:color w:val="221F1F"/>
                              <w:spacing w:val="-3"/>
                              <w:sz w:val="16"/>
                            </w:rPr>
                            <w:t xml:space="preserve"> </w:t>
                          </w:r>
                          <w:r>
                            <w:rPr>
                              <w:color w:val="221F1F"/>
                              <w:sz w:val="16"/>
                            </w:rPr>
                            <w:t>|</w:t>
                          </w:r>
                          <w:r>
                            <w:rPr>
                              <w:color w:val="221F1F"/>
                              <w:spacing w:val="-3"/>
                              <w:sz w:val="16"/>
                            </w:rPr>
                            <w:t xml:space="preserve"> </w:t>
                          </w:r>
                          <w:r>
                            <w:rPr>
                              <w:color w:val="221F1F"/>
                              <w:sz w:val="16"/>
                            </w:rPr>
                            <w:t>Published</w:t>
                          </w:r>
                          <w:r>
                            <w:rPr>
                              <w:color w:val="221F1F"/>
                              <w:spacing w:val="-3"/>
                              <w:sz w:val="16"/>
                            </w:rPr>
                            <w:t xml:space="preserve"> </w:t>
                          </w:r>
                          <w:r>
                            <w:rPr>
                              <w:color w:val="221F1F"/>
                              <w:sz w:val="16"/>
                            </w:rPr>
                            <w:t>by</w:t>
                          </w:r>
                          <w:r>
                            <w:rPr>
                              <w:color w:val="221F1F"/>
                              <w:spacing w:val="-2"/>
                              <w:sz w:val="16"/>
                            </w:rPr>
                            <w:t xml:space="preserve"> </w:t>
                          </w:r>
                          <w:r>
                            <w:rPr>
                              <w:color w:val="221F1F"/>
                              <w:sz w:val="16"/>
                            </w:rPr>
                            <w:t>SAS</w:t>
                          </w:r>
                          <w:r>
                            <w:rPr>
                              <w:color w:val="221F1F"/>
                              <w:spacing w:val="-4"/>
                              <w:sz w:val="16"/>
                            </w:rPr>
                            <w:t xml:space="preserve"> </w:t>
                          </w:r>
                          <w:r>
                            <w:rPr>
                              <w:color w:val="221F1F"/>
                              <w:sz w:val="16"/>
                            </w:rPr>
                            <w:t>Publishers,</w:t>
                          </w:r>
                          <w:r>
                            <w:rPr>
                              <w:color w:val="221F1F"/>
                              <w:spacing w:val="-2"/>
                              <w:sz w:val="16"/>
                            </w:rPr>
                            <w:t xml:space="preserve"> India</w:t>
                          </w:r>
                        </w:p>
                      </w:txbxContent>
                    </wps:txbx>
                    <wps:bodyPr wrap="square" lIns="0" tIns="0" rIns="0" bIns="0" rtlCol="0">
                      <a:noAutofit/>
                    </wps:bodyPr>
                  </wps:wsp>
                </a:graphicData>
              </a:graphic>
            </wp:anchor>
          </w:drawing>
        </mc:Choice>
        <mc:Fallback>
          <w:pict>
            <v:shapetype w14:anchorId="2D937B46" id="_x0000_t202" coordsize="21600,21600" o:spt="202" path="m,l,21600r21600,l21600,xe">
              <v:stroke joinstyle="miter"/>
              <v:path gradientshapeok="t" o:connecttype="rect"/>
            </v:shapetype>
            <v:shape id="Textbox 17" o:spid="_x0000_s1034" type="#_x0000_t202" style="position:absolute;margin-left:59pt;margin-top:773.35pt;width:336.6pt;height:10pt;z-index:-159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" filled="f" stroked="f">
              <v:textbox inset="0,0,0,0">
                <w:txbxContent>
                  <w:p w14:paraId="0E6925D7" w14:textId="77777777" w:rsidR="007E112A" w:rsidRDefault="00000000">
                    <w:pPr>
                      <w:spacing w:line="175" w:lineRule="exact"/>
                      <w:ind w:left="20"/>
                      <w:rPr>
                        <w:sz w:val="16"/>
                      </w:rPr>
                    </w:pPr>
                    <w:r>
                      <w:rPr>
                        <w:color w:val="221F1F"/>
                        <w:sz w:val="16"/>
                      </w:rPr>
                      <w:t>©</w:t>
                    </w:r>
                    <w:r>
                      <w:rPr>
                        <w:color w:val="221F1F"/>
                        <w:spacing w:val="-5"/>
                        <w:sz w:val="16"/>
                      </w:rPr>
                      <w:t xml:space="preserve"> </w:t>
                    </w:r>
                    <w:r>
                      <w:rPr>
                        <w:color w:val="221F1F"/>
                        <w:sz w:val="16"/>
                      </w:rPr>
                      <w:t>2024</w:t>
                    </w:r>
                    <w:r>
                      <w:rPr>
                        <w:color w:val="221F1F"/>
                        <w:spacing w:val="-3"/>
                        <w:sz w:val="16"/>
                      </w:rPr>
                      <w:t xml:space="preserve"> </w:t>
                    </w:r>
                    <w:r>
                      <w:rPr>
                        <w:color w:val="221F1F"/>
                        <w:sz w:val="16"/>
                      </w:rPr>
                      <w:t>Scholars</w:t>
                    </w:r>
                    <w:r>
                      <w:rPr>
                        <w:color w:val="221F1F"/>
                        <w:spacing w:val="-1"/>
                        <w:sz w:val="16"/>
                      </w:rPr>
                      <w:t xml:space="preserve"> </w:t>
                    </w:r>
                    <w:r>
                      <w:rPr>
                        <w:color w:val="221F1F"/>
                        <w:sz w:val="16"/>
                      </w:rPr>
                      <w:t>Journal</w:t>
                    </w:r>
                    <w:r>
                      <w:rPr>
                        <w:color w:val="221F1F"/>
                        <w:spacing w:val="-4"/>
                        <w:sz w:val="16"/>
                      </w:rPr>
                      <w:t xml:space="preserve"> </w:t>
                    </w:r>
                    <w:r>
                      <w:rPr>
                        <w:color w:val="221F1F"/>
                        <w:sz w:val="16"/>
                      </w:rPr>
                      <w:t>of</w:t>
                    </w:r>
                    <w:r>
                      <w:rPr>
                        <w:color w:val="221F1F"/>
                        <w:spacing w:val="-4"/>
                        <w:sz w:val="16"/>
                      </w:rPr>
                      <w:t xml:space="preserve"> </w:t>
                    </w:r>
                    <w:r>
                      <w:rPr>
                        <w:color w:val="221F1F"/>
                        <w:sz w:val="16"/>
                      </w:rPr>
                      <w:t>Economics,</w:t>
                    </w:r>
                    <w:r>
                      <w:rPr>
                        <w:color w:val="221F1F"/>
                        <w:spacing w:val="-3"/>
                        <w:sz w:val="16"/>
                      </w:rPr>
                      <w:t xml:space="preserve"> </w:t>
                    </w:r>
                    <w:r>
                      <w:rPr>
                        <w:color w:val="221F1F"/>
                        <w:sz w:val="16"/>
                      </w:rPr>
                      <w:t>Business</w:t>
                    </w:r>
                    <w:r>
                      <w:rPr>
                        <w:color w:val="221F1F"/>
                        <w:spacing w:val="-1"/>
                        <w:sz w:val="16"/>
                      </w:rPr>
                      <w:t xml:space="preserve"> </w:t>
                    </w:r>
                    <w:r>
                      <w:rPr>
                        <w:color w:val="221F1F"/>
                        <w:sz w:val="16"/>
                      </w:rPr>
                      <w:t>and</w:t>
                    </w:r>
                    <w:r>
                      <w:rPr>
                        <w:color w:val="221F1F"/>
                        <w:spacing w:val="-3"/>
                        <w:sz w:val="16"/>
                      </w:rPr>
                      <w:t xml:space="preserve"> </w:t>
                    </w:r>
                    <w:r>
                      <w:rPr>
                        <w:color w:val="221F1F"/>
                        <w:sz w:val="16"/>
                      </w:rPr>
                      <w:t>Management</w:t>
                    </w:r>
                    <w:r>
                      <w:rPr>
                        <w:color w:val="221F1F"/>
                        <w:spacing w:val="-3"/>
                        <w:sz w:val="16"/>
                      </w:rPr>
                      <w:t xml:space="preserve"> </w:t>
                    </w:r>
                    <w:r>
                      <w:rPr>
                        <w:color w:val="221F1F"/>
                        <w:sz w:val="16"/>
                      </w:rPr>
                      <w:t>|</w:t>
                    </w:r>
                    <w:r>
                      <w:rPr>
                        <w:color w:val="221F1F"/>
                        <w:spacing w:val="-3"/>
                        <w:sz w:val="16"/>
                      </w:rPr>
                      <w:t xml:space="preserve"> </w:t>
                    </w:r>
                    <w:r>
                      <w:rPr>
                        <w:color w:val="221F1F"/>
                        <w:sz w:val="16"/>
                      </w:rPr>
                      <w:t>Published</w:t>
                    </w:r>
                    <w:r>
                      <w:rPr>
                        <w:color w:val="221F1F"/>
                        <w:spacing w:val="-3"/>
                        <w:sz w:val="16"/>
                      </w:rPr>
                      <w:t xml:space="preserve"> </w:t>
                    </w:r>
                    <w:r>
                      <w:rPr>
                        <w:color w:val="221F1F"/>
                        <w:sz w:val="16"/>
                      </w:rPr>
                      <w:t>by</w:t>
                    </w:r>
                    <w:r>
                      <w:rPr>
                        <w:color w:val="221F1F"/>
                        <w:spacing w:val="-2"/>
                        <w:sz w:val="16"/>
                      </w:rPr>
                      <w:t xml:space="preserve"> </w:t>
                    </w:r>
                    <w:r>
                      <w:rPr>
                        <w:color w:val="221F1F"/>
                        <w:sz w:val="16"/>
                      </w:rPr>
                      <w:t>SAS</w:t>
                    </w:r>
                    <w:r>
                      <w:rPr>
                        <w:color w:val="221F1F"/>
                        <w:spacing w:val="-4"/>
                        <w:sz w:val="16"/>
                      </w:rPr>
                      <w:t xml:space="preserve"> </w:t>
                    </w:r>
                    <w:r>
                      <w:rPr>
                        <w:color w:val="221F1F"/>
                        <w:sz w:val="16"/>
                      </w:rPr>
                      <w:t>Publishers,</w:t>
                    </w:r>
                    <w:r>
                      <w:rPr>
                        <w:color w:val="221F1F"/>
                        <w:spacing w:val="-2"/>
                        <w:sz w:val="16"/>
                      </w:rPr>
                      <w:t xml:space="preserve"> India</w:t>
                    </w:r>
                  </w:p>
                </w:txbxContent>
              </v:textbox>
              <w10:wrap anchorx="page" anchory="page"/>
            </v:shape>
          </w:pict>
        </mc:Fallback>
      </mc:AlternateContent>
    </w:r>
    <w:r>
      <w:rPr>
        <w:noProof/>
      </w:rPr>
      <mc:AlternateContent>
        <mc:Choice Requires="wps">
          <w:drawing>
            <wp:anchor distT="0" distB="0" distL="0" distR="0" simplePos="0" relativeHeight="487335424" behindDoc="1" locked="0" layoutInCell="1" allowOverlap="1" wp14:anchorId="5855BF67" wp14:editId="6C9CB35F">
              <wp:simplePos x="0" y="0"/>
              <wp:positionH relativeFrom="page">
                <wp:posOffset>6483984</wp:posOffset>
              </wp:positionH>
              <wp:positionV relativeFrom="page">
                <wp:posOffset>9821811</wp:posOffset>
              </wp:positionV>
              <wp:extent cx="241300" cy="1270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27000"/>
                      </a:xfrm>
                      <a:prstGeom prst="rect">
                        <a:avLst/>
                      </a:prstGeom>
                    </wps:spPr>
                    <wps:txbx>
                      <w:txbxContent>
                        <w:p w14:paraId="34B94953" w14:textId="77777777" w:rsidR="007E112A" w:rsidRDefault="00000000">
                          <w:pPr>
                            <w:spacing w:line="175"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258</w:t>
                          </w:r>
                          <w:r>
                            <w:rPr>
                              <w:spacing w:val="-5"/>
                              <w:sz w:val="16"/>
                            </w:rPr>
                            <w:fldChar w:fldCharType="end"/>
                          </w:r>
                        </w:p>
                      </w:txbxContent>
                    </wps:txbx>
                    <wps:bodyPr wrap="square" lIns="0" tIns="0" rIns="0" bIns="0" rtlCol="0">
                      <a:noAutofit/>
                    </wps:bodyPr>
                  </wps:wsp>
                </a:graphicData>
              </a:graphic>
            </wp:anchor>
          </w:drawing>
        </mc:Choice>
        <mc:Fallback>
          <w:pict>
            <v:shape w14:anchorId="5855BF67" id="Textbox 18" o:spid="_x0000_s1035" type="#_x0000_t202" style="position:absolute;margin-left:510.55pt;margin-top:773.35pt;width:19pt;height:10pt;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" filled="f" stroked="f">
              <v:textbox inset="0,0,0,0">
                <w:txbxContent>
                  <w:p w14:paraId="34B94953" w14:textId="77777777" w:rsidR="007E112A" w:rsidRDefault="00000000">
                    <w:pPr>
                      <w:spacing w:line="175"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258</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0669" w14:textId="77777777" w:rsidR="007E112A" w:rsidRDefault="007E112A">
    <w:pPr>
      <w:pStyle w:val="Corpodetexto"/>
      <w:spacing w:line="14" w:lineRule="auto"/>
      <w:ind w:left="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11A1" w14:textId="77777777" w:rsidR="007E112A" w:rsidRDefault="00000000">
    <w:pPr>
      <w:pStyle w:val="Corpodetexto"/>
      <w:spacing w:line="14" w:lineRule="auto"/>
      <w:ind w:left="0"/>
      <w:jc w:val="left"/>
    </w:pPr>
    <w:r>
      <w:rPr>
        <w:noProof/>
      </w:rPr>
      <mc:AlternateContent>
        <mc:Choice Requires="wpg">
          <w:drawing>
            <wp:anchor distT="0" distB="0" distL="0" distR="0" simplePos="0" relativeHeight="487337984" behindDoc="1" locked="0" layoutInCell="1" allowOverlap="1" wp14:anchorId="20DC2F11" wp14:editId="3A066529">
              <wp:simplePos x="0" y="0"/>
              <wp:positionH relativeFrom="page">
                <wp:posOffset>686117</wp:posOffset>
              </wp:positionH>
              <wp:positionV relativeFrom="page">
                <wp:posOffset>9804082</wp:posOffset>
              </wp:positionV>
              <wp:extent cx="6189980" cy="14224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9980" cy="142240"/>
                        <a:chOff x="0" y="0"/>
                        <a:chExt cx="6189980" cy="142240"/>
                      </a:xfrm>
                    </wpg:grpSpPr>
                    <wps:wsp>
                      <wps:cNvPr id="29" name="Graphic 29"/>
                      <wps:cNvSpPr/>
                      <wps:spPr>
                        <a:xfrm>
                          <a:off x="5648007" y="12700"/>
                          <a:ext cx="531495" cy="116839"/>
                        </a:xfrm>
                        <a:custGeom>
                          <a:avLst/>
                          <a:gdLst/>
                          <a:ahLst/>
                          <a:cxnLst/>
                          <a:rect l="l" t="t" r="r" b="b"/>
                          <a:pathLst>
                            <a:path w="531495" h="116839">
                              <a:moveTo>
                                <a:pt x="531177" y="0"/>
                              </a:moveTo>
                              <a:lnTo>
                                <a:pt x="0" y="0"/>
                              </a:lnTo>
                              <a:lnTo>
                                <a:pt x="0" y="116840"/>
                              </a:lnTo>
                              <a:lnTo>
                                <a:pt x="531177" y="116840"/>
                              </a:lnTo>
                              <a:lnTo>
                                <a:pt x="531177" y="0"/>
                              </a:lnTo>
                              <a:close/>
                            </a:path>
                          </a:pathLst>
                        </a:custGeom>
                        <a:solidFill>
                          <a:srgbClr val="C2D69A"/>
                        </a:solidFill>
                      </wps:spPr>
                      <wps:bodyPr wrap="square" lIns="0" tIns="0" rIns="0" bIns="0" rtlCol="0">
                        <a:prstTxWarp prst="textNoShape">
                          <a:avLst/>
                        </a:prstTxWarp>
                        <a:noAutofit/>
                      </wps:bodyPr>
                    </wps:wsp>
                    <wps:wsp>
                      <wps:cNvPr id="30" name="Graphic 30"/>
                      <wps:cNvSpPr/>
                      <wps:spPr>
                        <a:xfrm>
                          <a:off x="0" y="0"/>
                          <a:ext cx="6189980" cy="142240"/>
                        </a:xfrm>
                        <a:custGeom>
                          <a:avLst/>
                          <a:gdLst/>
                          <a:ahLst/>
                          <a:cxnLst/>
                          <a:rect l="l" t="t" r="r" b="b"/>
                          <a:pathLst>
                            <a:path w="6189980" h="142240">
                              <a:moveTo>
                                <a:pt x="6176645" y="0"/>
                              </a:moveTo>
                              <a:lnTo>
                                <a:pt x="5648007" y="0"/>
                              </a:lnTo>
                              <a:lnTo>
                                <a:pt x="5635371" y="0"/>
                              </a:lnTo>
                              <a:lnTo>
                                <a:pt x="5635307" y="12700"/>
                              </a:lnTo>
                              <a:lnTo>
                                <a:pt x="5635307" y="129540"/>
                              </a:lnTo>
                              <a:lnTo>
                                <a:pt x="12700" y="129540"/>
                              </a:lnTo>
                              <a:lnTo>
                                <a:pt x="12700" y="12700"/>
                              </a:lnTo>
                              <a:lnTo>
                                <a:pt x="5635307" y="12700"/>
                              </a:lnTo>
                              <a:lnTo>
                                <a:pt x="5635307" y="0"/>
                              </a:lnTo>
                              <a:lnTo>
                                <a:pt x="12700" y="0"/>
                              </a:lnTo>
                              <a:lnTo>
                                <a:pt x="0" y="0"/>
                              </a:lnTo>
                              <a:lnTo>
                                <a:pt x="0" y="12700"/>
                              </a:lnTo>
                              <a:lnTo>
                                <a:pt x="0" y="129540"/>
                              </a:lnTo>
                              <a:lnTo>
                                <a:pt x="0" y="142240"/>
                              </a:lnTo>
                              <a:lnTo>
                                <a:pt x="12700" y="142240"/>
                              </a:lnTo>
                              <a:lnTo>
                                <a:pt x="5635307" y="142240"/>
                              </a:lnTo>
                              <a:lnTo>
                                <a:pt x="5648007" y="142240"/>
                              </a:lnTo>
                              <a:lnTo>
                                <a:pt x="6176645" y="142240"/>
                              </a:lnTo>
                              <a:lnTo>
                                <a:pt x="6176645" y="129540"/>
                              </a:lnTo>
                              <a:lnTo>
                                <a:pt x="5648007" y="129540"/>
                              </a:lnTo>
                              <a:lnTo>
                                <a:pt x="5648007" y="12700"/>
                              </a:lnTo>
                              <a:lnTo>
                                <a:pt x="6176645" y="12700"/>
                              </a:lnTo>
                              <a:lnTo>
                                <a:pt x="6176645" y="0"/>
                              </a:lnTo>
                              <a:close/>
                            </a:path>
                            <a:path w="6189980" h="142240">
                              <a:moveTo>
                                <a:pt x="6189408" y="0"/>
                              </a:moveTo>
                              <a:lnTo>
                                <a:pt x="6176708" y="0"/>
                              </a:lnTo>
                              <a:lnTo>
                                <a:pt x="6176708" y="12700"/>
                              </a:lnTo>
                              <a:lnTo>
                                <a:pt x="6176708" y="129540"/>
                              </a:lnTo>
                              <a:lnTo>
                                <a:pt x="6176708" y="142240"/>
                              </a:lnTo>
                              <a:lnTo>
                                <a:pt x="6189408" y="142240"/>
                              </a:lnTo>
                              <a:lnTo>
                                <a:pt x="6189408" y="129540"/>
                              </a:lnTo>
                              <a:lnTo>
                                <a:pt x="6189408" y="12700"/>
                              </a:lnTo>
                              <a:lnTo>
                                <a:pt x="6189408" y="0"/>
                              </a:lnTo>
                              <a:close/>
                            </a:path>
                          </a:pathLst>
                        </a:custGeom>
                        <a:solidFill>
                          <a:srgbClr val="4F6128"/>
                        </a:solidFill>
                      </wps:spPr>
                      <wps:bodyPr wrap="square" lIns="0" tIns="0" rIns="0" bIns="0" rtlCol="0">
                        <a:prstTxWarp prst="textNoShape">
                          <a:avLst/>
                        </a:prstTxWarp>
                        <a:noAutofit/>
                      </wps:bodyPr>
                    </wps:wsp>
                  </wpg:wgp>
                </a:graphicData>
              </a:graphic>
            </wp:anchor>
          </w:drawing>
        </mc:Choice>
        <mc:Fallback>
          <w:pict>
            <v:group w14:anchorId="009214FC" id="Group 28" o:spid="_x0000_s1026" style="position:absolute;margin-left:54pt;margin-top:771.95pt;width:487.4pt;height:11.2pt;z-index:-15978496;mso-wrap-distance-left:0;mso-wrap-distance-right:0;mso-position-horizontal-relative:page;mso-position-vertical-relative:page" coordsize="61899,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">
              <v:shape id="Graphic 29" o:spid="_x0000_s1027" style="position:absolute;left:56480;top:127;width:5315;height:1168;visibility:visible;mso-wrap-style:square;v-text-anchor:top" coordsize="531495,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" path="m531177,l,,,116840r531177,l531177,xe" fillcolor="#c2d69a" stroked="f">
                <v:path arrowok="t"/>
              </v:shape>
              <v:shape id="Graphic 30" o:spid="_x0000_s1028" style="position:absolute;width:61899;height:1422;visibility:visible;mso-wrap-style:square;v-text-anchor:top" coordsize="618998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" path="m6176645,l5648007,r-12636,l5635307,12700r,116840l12700,129540r,-116840l5635307,12700r,-12700l12700,,,,,12700,,129540r,12700l12700,142240r5622607,l5648007,142240r528638,l6176645,129540r-528638,l5648007,12700r528638,l6176645,xem6189408,r-12700,l6176708,12700r,116840l6176708,142240r12700,l6189408,129540r,-116840l6189408,xe" fillcolor="#4f6128" stroked="f">
                <v:path arrowok="t"/>
              </v:shape>
              <w10:wrap anchorx="page" anchory="page"/>
            </v:group>
          </w:pict>
        </mc:Fallback>
      </mc:AlternateContent>
    </w:r>
    <w:r>
      <w:rPr>
        <w:noProof/>
      </w:rPr>
      <mc:AlternateContent>
        <mc:Choice Requires="wps">
          <w:drawing>
            <wp:anchor distT="0" distB="0" distL="0" distR="0" simplePos="0" relativeHeight="487338496" behindDoc="1" locked="0" layoutInCell="1" allowOverlap="1" wp14:anchorId="2263A266" wp14:editId="6359E7FD">
              <wp:simplePos x="0" y="0"/>
              <wp:positionH relativeFrom="page">
                <wp:posOffset>749617</wp:posOffset>
              </wp:positionH>
              <wp:positionV relativeFrom="page">
                <wp:posOffset>9821811</wp:posOffset>
              </wp:positionV>
              <wp:extent cx="4274820" cy="1270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4820" cy="127000"/>
                      </a:xfrm>
                      <a:prstGeom prst="rect">
                        <a:avLst/>
                      </a:prstGeom>
                    </wps:spPr>
                    <wps:txbx>
                      <w:txbxContent>
                        <w:p w14:paraId="4BBB7077" w14:textId="77777777" w:rsidR="007E112A" w:rsidRDefault="00000000">
                          <w:pPr>
                            <w:spacing w:line="175" w:lineRule="exact"/>
                            <w:ind w:left="20"/>
                            <w:rPr>
                              <w:sz w:val="16"/>
                            </w:rPr>
                          </w:pPr>
                          <w:r>
                            <w:rPr>
                              <w:color w:val="221F1F"/>
                              <w:sz w:val="16"/>
                            </w:rPr>
                            <w:t>©</w:t>
                          </w:r>
                          <w:r>
                            <w:rPr>
                              <w:color w:val="221F1F"/>
                              <w:spacing w:val="-5"/>
                              <w:sz w:val="16"/>
                            </w:rPr>
                            <w:t xml:space="preserve"> </w:t>
                          </w:r>
                          <w:r>
                            <w:rPr>
                              <w:color w:val="221F1F"/>
                              <w:sz w:val="16"/>
                            </w:rPr>
                            <w:t>2024</w:t>
                          </w:r>
                          <w:r>
                            <w:rPr>
                              <w:color w:val="221F1F"/>
                              <w:spacing w:val="-3"/>
                              <w:sz w:val="16"/>
                            </w:rPr>
                            <w:t xml:space="preserve"> </w:t>
                          </w:r>
                          <w:r>
                            <w:rPr>
                              <w:color w:val="221F1F"/>
                              <w:sz w:val="16"/>
                            </w:rPr>
                            <w:t>Scholars</w:t>
                          </w:r>
                          <w:r>
                            <w:rPr>
                              <w:color w:val="221F1F"/>
                              <w:spacing w:val="-1"/>
                              <w:sz w:val="16"/>
                            </w:rPr>
                            <w:t xml:space="preserve"> </w:t>
                          </w:r>
                          <w:r>
                            <w:rPr>
                              <w:color w:val="221F1F"/>
                              <w:sz w:val="16"/>
                            </w:rPr>
                            <w:t>Journal</w:t>
                          </w:r>
                          <w:r>
                            <w:rPr>
                              <w:color w:val="221F1F"/>
                              <w:spacing w:val="-4"/>
                              <w:sz w:val="16"/>
                            </w:rPr>
                            <w:t xml:space="preserve"> </w:t>
                          </w:r>
                          <w:r>
                            <w:rPr>
                              <w:color w:val="221F1F"/>
                              <w:sz w:val="16"/>
                            </w:rPr>
                            <w:t>of</w:t>
                          </w:r>
                          <w:r>
                            <w:rPr>
                              <w:color w:val="221F1F"/>
                              <w:spacing w:val="-4"/>
                              <w:sz w:val="16"/>
                            </w:rPr>
                            <w:t xml:space="preserve"> </w:t>
                          </w:r>
                          <w:r>
                            <w:rPr>
                              <w:color w:val="221F1F"/>
                              <w:sz w:val="16"/>
                            </w:rPr>
                            <w:t>Economics,</w:t>
                          </w:r>
                          <w:r>
                            <w:rPr>
                              <w:color w:val="221F1F"/>
                              <w:spacing w:val="-3"/>
                              <w:sz w:val="16"/>
                            </w:rPr>
                            <w:t xml:space="preserve"> </w:t>
                          </w:r>
                          <w:r>
                            <w:rPr>
                              <w:color w:val="221F1F"/>
                              <w:sz w:val="16"/>
                            </w:rPr>
                            <w:t>Business</w:t>
                          </w:r>
                          <w:r>
                            <w:rPr>
                              <w:color w:val="221F1F"/>
                              <w:spacing w:val="-1"/>
                              <w:sz w:val="16"/>
                            </w:rPr>
                            <w:t xml:space="preserve"> </w:t>
                          </w:r>
                          <w:r>
                            <w:rPr>
                              <w:color w:val="221F1F"/>
                              <w:sz w:val="16"/>
                            </w:rPr>
                            <w:t>and</w:t>
                          </w:r>
                          <w:r>
                            <w:rPr>
                              <w:color w:val="221F1F"/>
                              <w:spacing w:val="-3"/>
                              <w:sz w:val="16"/>
                            </w:rPr>
                            <w:t xml:space="preserve"> </w:t>
                          </w:r>
                          <w:r>
                            <w:rPr>
                              <w:color w:val="221F1F"/>
                              <w:sz w:val="16"/>
                            </w:rPr>
                            <w:t>Management</w:t>
                          </w:r>
                          <w:r>
                            <w:rPr>
                              <w:color w:val="221F1F"/>
                              <w:spacing w:val="-3"/>
                              <w:sz w:val="16"/>
                            </w:rPr>
                            <w:t xml:space="preserve"> </w:t>
                          </w:r>
                          <w:r>
                            <w:rPr>
                              <w:color w:val="221F1F"/>
                              <w:sz w:val="16"/>
                            </w:rPr>
                            <w:t>|</w:t>
                          </w:r>
                          <w:r>
                            <w:rPr>
                              <w:color w:val="221F1F"/>
                              <w:spacing w:val="-3"/>
                              <w:sz w:val="16"/>
                            </w:rPr>
                            <w:t xml:space="preserve"> </w:t>
                          </w:r>
                          <w:r>
                            <w:rPr>
                              <w:color w:val="221F1F"/>
                              <w:sz w:val="16"/>
                            </w:rPr>
                            <w:t>Published</w:t>
                          </w:r>
                          <w:r>
                            <w:rPr>
                              <w:color w:val="221F1F"/>
                              <w:spacing w:val="-3"/>
                              <w:sz w:val="16"/>
                            </w:rPr>
                            <w:t xml:space="preserve"> </w:t>
                          </w:r>
                          <w:r>
                            <w:rPr>
                              <w:color w:val="221F1F"/>
                              <w:sz w:val="16"/>
                            </w:rPr>
                            <w:t>by</w:t>
                          </w:r>
                          <w:r>
                            <w:rPr>
                              <w:color w:val="221F1F"/>
                              <w:spacing w:val="-2"/>
                              <w:sz w:val="16"/>
                            </w:rPr>
                            <w:t xml:space="preserve"> </w:t>
                          </w:r>
                          <w:r>
                            <w:rPr>
                              <w:color w:val="221F1F"/>
                              <w:sz w:val="16"/>
                            </w:rPr>
                            <w:t>SAS</w:t>
                          </w:r>
                          <w:r>
                            <w:rPr>
                              <w:color w:val="221F1F"/>
                              <w:spacing w:val="-4"/>
                              <w:sz w:val="16"/>
                            </w:rPr>
                            <w:t xml:space="preserve"> </w:t>
                          </w:r>
                          <w:r>
                            <w:rPr>
                              <w:color w:val="221F1F"/>
                              <w:sz w:val="16"/>
                            </w:rPr>
                            <w:t>Publishers,</w:t>
                          </w:r>
                          <w:r>
                            <w:rPr>
                              <w:color w:val="221F1F"/>
                              <w:spacing w:val="-2"/>
                              <w:sz w:val="16"/>
                            </w:rPr>
                            <w:t xml:space="preserve"> India</w:t>
                          </w:r>
                        </w:p>
                      </w:txbxContent>
                    </wps:txbx>
                    <wps:bodyPr wrap="square" lIns="0" tIns="0" rIns="0" bIns="0" rtlCol="0">
                      <a:noAutofit/>
                    </wps:bodyPr>
                  </wps:wsp>
                </a:graphicData>
              </a:graphic>
            </wp:anchor>
          </w:drawing>
        </mc:Choice>
        <mc:Fallback>
          <w:pict>
            <v:shapetype w14:anchorId="2263A266" id="_x0000_t202" coordsize="21600,21600" o:spt="202" path="m,l,21600r21600,l21600,xe">
              <v:stroke joinstyle="miter"/>
              <v:path gradientshapeok="t" o:connecttype="rect"/>
            </v:shapetype>
            <v:shape id="Textbox 31" o:spid="_x0000_s1038" type="#_x0000_t202" style="position:absolute;margin-left:59pt;margin-top:773.35pt;width:336.6pt;height:10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" filled="f" stroked="f">
              <v:textbox inset="0,0,0,0">
                <w:txbxContent>
                  <w:p w14:paraId="4BBB7077" w14:textId="77777777" w:rsidR="007E112A" w:rsidRDefault="00000000">
                    <w:pPr>
                      <w:spacing w:line="175" w:lineRule="exact"/>
                      <w:ind w:left="20"/>
                      <w:rPr>
                        <w:sz w:val="16"/>
                      </w:rPr>
                    </w:pPr>
                    <w:r>
                      <w:rPr>
                        <w:color w:val="221F1F"/>
                        <w:sz w:val="16"/>
                      </w:rPr>
                      <w:t>©</w:t>
                    </w:r>
                    <w:r>
                      <w:rPr>
                        <w:color w:val="221F1F"/>
                        <w:spacing w:val="-5"/>
                        <w:sz w:val="16"/>
                      </w:rPr>
                      <w:t xml:space="preserve"> </w:t>
                    </w:r>
                    <w:r>
                      <w:rPr>
                        <w:color w:val="221F1F"/>
                        <w:sz w:val="16"/>
                      </w:rPr>
                      <w:t>2024</w:t>
                    </w:r>
                    <w:r>
                      <w:rPr>
                        <w:color w:val="221F1F"/>
                        <w:spacing w:val="-3"/>
                        <w:sz w:val="16"/>
                      </w:rPr>
                      <w:t xml:space="preserve"> </w:t>
                    </w:r>
                    <w:r>
                      <w:rPr>
                        <w:color w:val="221F1F"/>
                        <w:sz w:val="16"/>
                      </w:rPr>
                      <w:t>Scholars</w:t>
                    </w:r>
                    <w:r>
                      <w:rPr>
                        <w:color w:val="221F1F"/>
                        <w:spacing w:val="-1"/>
                        <w:sz w:val="16"/>
                      </w:rPr>
                      <w:t xml:space="preserve"> </w:t>
                    </w:r>
                    <w:r>
                      <w:rPr>
                        <w:color w:val="221F1F"/>
                        <w:sz w:val="16"/>
                      </w:rPr>
                      <w:t>Journal</w:t>
                    </w:r>
                    <w:r>
                      <w:rPr>
                        <w:color w:val="221F1F"/>
                        <w:spacing w:val="-4"/>
                        <w:sz w:val="16"/>
                      </w:rPr>
                      <w:t xml:space="preserve"> </w:t>
                    </w:r>
                    <w:r>
                      <w:rPr>
                        <w:color w:val="221F1F"/>
                        <w:sz w:val="16"/>
                      </w:rPr>
                      <w:t>of</w:t>
                    </w:r>
                    <w:r>
                      <w:rPr>
                        <w:color w:val="221F1F"/>
                        <w:spacing w:val="-4"/>
                        <w:sz w:val="16"/>
                      </w:rPr>
                      <w:t xml:space="preserve"> </w:t>
                    </w:r>
                    <w:r>
                      <w:rPr>
                        <w:color w:val="221F1F"/>
                        <w:sz w:val="16"/>
                      </w:rPr>
                      <w:t>Economics,</w:t>
                    </w:r>
                    <w:r>
                      <w:rPr>
                        <w:color w:val="221F1F"/>
                        <w:spacing w:val="-3"/>
                        <w:sz w:val="16"/>
                      </w:rPr>
                      <w:t xml:space="preserve"> </w:t>
                    </w:r>
                    <w:r>
                      <w:rPr>
                        <w:color w:val="221F1F"/>
                        <w:sz w:val="16"/>
                      </w:rPr>
                      <w:t>Business</w:t>
                    </w:r>
                    <w:r>
                      <w:rPr>
                        <w:color w:val="221F1F"/>
                        <w:spacing w:val="-1"/>
                        <w:sz w:val="16"/>
                      </w:rPr>
                      <w:t xml:space="preserve"> </w:t>
                    </w:r>
                    <w:r>
                      <w:rPr>
                        <w:color w:val="221F1F"/>
                        <w:sz w:val="16"/>
                      </w:rPr>
                      <w:t>and</w:t>
                    </w:r>
                    <w:r>
                      <w:rPr>
                        <w:color w:val="221F1F"/>
                        <w:spacing w:val="-3"/>
                        <w:sz w:val="16"/>
                      </w:rPr>
                      <w:t xml:space="preserve"> </w:t>
                    </w:r>
                    <w:r>
                      <w:rPr>
                        <w:color w:val="221F1F"/>
                        <w:sz w:val="16"/>
                      </w:rPr>
                      <w:t>Management</w:t>
                    </w:r>
                    <w:r>
                      <w:rPr>
                        <w:color w:val="221F1F"/>
                        <w:spacing w:val="-3"/>
                        <w:sz w:val="16"/>
                      </w:rPr>
                      <w:t xml:space="preserve"> </w:t>
                    </w:r>
                    <w:r>
                      <w:rPr>
                        <w:color w:val="221F1F"/>
                        <w:sz w:val="16"/>
                      </w:rPr>
                      <w:t>|</w:t>
                    </w:r>
                    <w:r>
                      <w:rPr>
                        <w:color w:val="221F1F"/>
                        <w:spacing w:val="-3"/>
                        <w:sz w:val="16"/>
                      </w:rPr>
                      <w:t xml:space="preserve"> </w:t>
                    </w:r>
                    <w:r>
                      <w:rPr>
                        <w:color w:val="221F1F"/>
                        <w:sz w:val="16"/>
                      </w:rPr>
                      <w:t>Published</w:t>
                    </w:r>
                    <w:r>
                      <w:rPr>
                        <w:color w:val="221F1F"/>
                        <w:spacing w:val="-3"/>
                        <w:sz w:val="16"/>
                      </w:rPr>
                      <w:t xml:space="preserve"> </w:t>
                    </w:r>
                    <w:r>
                      <w:rPr>
                        <w:color w:val="221F1F"/>
                        <w:sz w:val="16"/>
                      </w:rPr>
                      <w:t>by</w:t>
                    </w:r>
                    <w:r>
                      <w:rPr>
                        <w:color w:val="221F1F"/>
                        <w:spacing w:val="-2"/>
                        <w:sz w:val="16"/>
                      </w:rPr>
                      <w:t xml:space="preserve"> </w:t>
                    </w:r>
                    <w:r>
                      <w:rPr>
                        <w:color w:val="221F1F"/>
                        <w:sz w:val="16"/>
                      </w:rPr>
                      <w:t>SAS</w:t>
                    </w:r>
                    <w:r>
                      <w:rPr>
                        <w:color w:val="221F1F"/>
                        <w:spacing w:val="-4"/>
                        <w:sz w:val="16"/>
                      </w:rPr>
                      <w:t xml:space="preserve"> </w:t>
                    </w:r>
                    <w:r>
                      <w:rPr>
                        <w:color w:val="221F1F"/>
                        <w:sz w:val="16"/>
                      </w:rPr>
                      <w:t>Publishers,</w:t>
                    </w:r>
                    <w:r>
                      <w:rPr>
                        <w:color w:val="221F1F"/>
                        <w:spacing w:val="-2"/>
                        <w:sz w:val="16"/>
                      </w:rPr>
                      <w:t xml:space="preserve"> India</w:t>
                    </w:r>
                  </w:p>
                </w:txbxContent>
              </v:textbox>
              <w10:wrap anchorx="page" anchory="page"/>
            </v:shape>
          </w:pict>
        </mc:Fallback>
      </mc:AlternateContent>
    </w:r>
    <w:r>
      <w:rPr>
        <w:noProof/>
      </w:rPr>
      <mc:AlternateContent>
        <mc:Choice Requires="wps">
          <w:drawing>
            <wp:anchor distT="0" distB="0" distL="0" distR="0" simplePos="0" relativeHeight="487339008" behindDoc="1" locked="0" layoutInCell="1" allowOverlap="1" wp14:anchorId="0B25B2F3" wp14:editId="404EC62E">
              <wp:simplePos x="0" y="0"/>
              <wp:positionH relativeFrom="page">
                <wp:posOffset>6483984</wp:posOffset>
              </wp:positionH>
              <wp:positionV relativeFrom="page">
                <wp:posOffset>9821811</wp:posOffset>
              </wp:positionV>
              <wp:extent cx="241300" cy="1270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27000"/>
                      </a:xfrm>
                      <a:prstGeom prst="rect">
                        <a:avLst/>
                      </a:prstGeom>
                    </wps:spPr>
                    <wps:txbx>
                      <w:txbxContent>
                        <w:p w14:paraId="6D20AF27" w14:textId="77777777" w:rsidR="007E112A" w:rsidRDefault="00000000">
                          <w:pPr>
                            <w:spacing w:line="175"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262</w:t>
                          </w:r>
                          <w:r>
                            <w:rPr>
                              <w:spacing w:val="-5"/>
                              <w:sz w:val="16"/>
                            </w:rPr>
                            <w:fldChar w:fldCharType="end"/>
                          </w:r>
                        </w:p>
                      </w:txbxContent>
                    </wps:txbx>
                    <wps:bodyPr wrap="square" lIns="0" tIns="0" rIns="0" bIns="0" rtlCol="0">
                      <a:noAutofit/>
                    </wps:bodyPr>
                  </wps:wsp>
                </a:graphicData>
              </a:graphic>
            </wp:anchor>
          </w:drawing>
        </mc:Choice>
        <mc:Fallback>
          <w:pict>
            <v:shape w14:anchorId="0B25B2F3" id="Textbox 32" o:spid="_x0000_s1039" type="#_x0000_t202" style="position:absolute;margin-left:510.55pt;margin-top:773.35pt;width:19pt;height:10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" filled="f" stroked="f">
              <v:textbox inset="0,0,0,0">
                <w:txbxContent>
                  <w:p w14:paraId="6D20AF27" w14:textId="77777777" w:rsidR="007E112A" w:rsidRDefault="00000000">
                    <w:pPr>
                      <w:spacing w:line="175"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262</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6CD9D" w14:textId="77777777" w:rsidR="007A2B92" w:rsidRDefault="007A2B92">
      <w:r>
        <w:separator/>
      </w:r>
    </w:p>
  </w:footnote>
  <w:footnote w:type="continuationSeparator" w:id="0">
    <w:p w14:paraId="67504BB4" w14:textId="77777777" w:rsidR="007A2B92" w:rsidRDefault="007A2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2017" w14:textId="77777777" w:rsidR="007E112A" w:rsidRDefault="00000000">
    <w:pPr>
      <w:pStyle w:val="Corpodetexto"/>
      <w:spacing w:line="14" w:lineRule="auto"/>
      <w:ind w:left="0"/>
      <w:jc w:val="left"/>
    </w:pPr>
    <w:r>
      <w:rPr>
        <w:noProof/>
      </w:rPr>
      <mc:AlternateContent>
        <mc:Choice Requires="wps">
          <w:drawing>
            <wp:anchor distT="0" distB="0" distL="0" distR="0" simplePos="0" relativeHeight="487333376" behindDoc="1" locked="0" layoutInCell="1" allowOverlap="1" wp14:anchorId="56350937" wp14:editId="4BAF60F1">
              <wp:simplePos x="0" y="0"/>
              <wp:positionH relativeFrom="page">
                <wp:posOffset>668337</wp:posOffset>
              </wp:positionH>
              <wp:positionV relativeFrom="page">
                <wp:posOffset>970533</wp:posOffset>
              </wp:positionV>
              <wp:extent cx="62274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50231EF5" id="Graphic 12" o:spid="_x0000_s1026" style="position:absolute;margin-left:52.6pt;margin-top:76.4pt;width:490.35pt;height:1pt;z-index:-15983104;visibility:visible;mso-wrap-style:square;mso-wrap-distance-left:0;mso-wrap-distance-top:0;mso-wrap-distance-right:0;mso-wrap-distance-bottom:0;mso-position-horizontal:absolute;mso-position-horizontal-relative:page;mso-position-vertical:absolute;mso-position-vertical-relative:page;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" path="m6227445,l,,,12700r6227445,l6227445,xe" fillcolor="#4f6128" stroked="f">
              <v:path arrowok="t"/>
              <w10:wrap anchorx="page" anchory="page"/>
            </v:shape>
          </w:pict>
        </mc:Fallback>
      </mc:AlternateContent>
    </w:r>
    <w:r>
      <w:rPr>
        <w:noProof/>
      </w:rPr>
      <mc:AlternateContent>
        <mc:Choice Requires="wps">
          <w:drawing>
            <wp:anchor distT="0" distB="0" distL="0" distR="0" simplePos="0" relativeHeight="487333888" behindDoc="1" locked="0" layoutInCell="1" allowOverlap="1" wp14:anchorId="2226CEDA" wp14:editId="45DA37BE">
              <wp:simplePos x="0" y="0"/>
              <wp:positionH relativeFrom="page">
                <wp:posOffset>3915409</wp:posOffset>
              </wp:positionH>
              <wp:positionV relativeFrom="page">
                <wp:posOffset>844478</wp:posOffset>
              </wp:positionV>
              <wp:extent cx="2975610" cy="1289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5610" cy="128905"/>
                      </a:xfrm>
                      <a:prstGeom prst="rect">
                        <a:avLst/>
                      </a:prstGeom>
                    </wps:spPr>
                    <wps:txbx>
                      <w:txbxContent>
                        <w:p w14:paraId="710FBF7D" w14:textId="77777777" w:rsidR="007E112A" w:rsidRDefault="00000000">
                          <w:pPr>
                            <w:spacing w:line="177" w:lineRule="exact"/>
                            <w:ind w:left="20"/>
                            <w:rPr>
                              <w:sz w:val="16"/>
                            </w:rPr>
                          </w:pPr>
                          <w:r>
                            <w:rPr>
                              <w:color w:val="221F1F"/>
                              <w:sz w:val="16"/>
                            </w:rPr>
                            <w:t>Qaium</w:t>
                          </w:r>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wps:txbx>
                    <wps:bodyPr wrap="square" lIns="0" tIns="0" rIns="0" bIns="0" rtlCol="0">
                      <a:noAutofit/>
                    </wps:bodyPr>
                  </wps:wsp>
                </a:graphicData>
              </a:graphic>
            </wp:anchor>
          </w:drawing>
        </mc:Choice>
        <mc:Fallback>
          <w:pict>
            <v:shapetype w14:anchorId="2226CEDA" id="_x0000_t202" coordsize="21600,21600" o:spt="202" path="m,l,21600r21600,l21600,xe">
              <v:stroke joinstyle="miter"/>
              <v:path gradientshapeok="t" o:connecttype="rect"/>
            </v:shapetype>
            <v:shape id="Textbox 13" o:spid="_x0000_s1033" type="#_x0000_t202" style="position:absolute;margin-left:308.3pt;margin-top:66.5pt;width:234.3pt;height:10.15pt;z-index:-159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" filled="f" stroked="f">
              <v:textbox inset="0,0,0,0">
                <w:txbxContent>
                  <w:p w14:paraId="710FBF7D" w14:textId="77777777" w:rsidR="007E112A" w:rsidRDefault="00000000">
                    <w:pPr>
                      <w:spacing w:line="177" w:lineRule="exact"/>
                      <w:ind w:left="20"/>
                      <w:rPr>
                        <w:sz w:val="16"/>
                      </w:rPr>
                    </w:pPr>
                    <w:r>
                      <w:rPr>
                        <w:color w:val="221F1F"/>
                        <w:sz w:val="16"/>
                      </w:rPr>
                      <w:t>Qaium</w:t>
                    </w:r>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88E9" w14:textId="77777777" w:rsidR="007E112A" w:rsidRDefault="00000000">
    <w:pPr>
      <w:pStyle w:val="Corpodetexto"/>
      <w:spacing w:line="14" w:lineRule="auto"/>
      <w:ind w:left="0"/>
      <w:jc w:val="left"/>
    </w:pPr>
    <w:r>
      <w:rPr>
        <w:noProof/>
      </w:rPr>
      <mc:AlternateContent>
        <mc:Choice Requires="wps">
          <w:drawing>
            <wp:anchor distT="0" distB="0" distL="0" distR="0" simplePos="0" relativeHeight="487335936" behindDoc="1" locked="0" layoutInCell="1" allowOverlap="1" wp14:anchorId="529A455D" wp14:editId="0363D263">
              <wp:simplePos x="0" y="0"/>
              <wp:positionH relativeFrom="page">
                <wp:posOffset>668337</wp:posOffset>
              </wp:positionH>
              <wp:positionV relativeFrom="page">
                <wp:posOffset>970533</wp:posOffset>
              </wp:positionV>
              <wp:extent cx="6227445" cy="127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5C2CABD6" id="Graphic 21" o:spid="_x0000_s1026" style="position:absolute;margin-left:52.6pt;margin-top:76.4pt;width:490.35pt;height:1pt;z-index:-15980544;visibility:visible;mso-wrap-style:square;mso-wrap-distance-left:0;mso-wrap-distance-top:0;mso-wrap-distance-right:0;mso-wrap-distance-bottom:0;mso-position-horizontal:absolute;mso-position-horizontal-relative:page;mso-position-vertical:absolute;mso-position-vertical-relative:page;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" path="m6227445,l,,,12700r6227445,l6227445,xe" fillcolor="#4f6128" stroked="f">
              <v:path arrowok="t"/>
              <w10:wrap anchorx="page" anchory="page"/>
            </v:shape>
          </w:pict>
        </mc:Fallback>
      </mc:AlternateContent>
    </w:r>
    <w:r>
      <w:rPr>
        <w:noProof/>
      </w:rPr>
      <mc:AlternateContent>
        <mc:Choice Requires="wps">
          <w:drawing>
            <wp:anchor distT="0" distB="0" distL="0" distR="0" simplePos="0" relativeHeight="487336448" behindDoc="1" locked="0" layoutInCell="1" allowOverlap="1" wp14:anchorId="278ACC06" wp14:editId="12C1D487">
              <wp:simplePos x="0" y="0"/>
              <wp:positionH relativeFrom="page">
                <wp:posOffset>3915409</wp:posOffset>
              </wp:positionH>
              <wp:positionV relativeFrom="page">
                <wp:posOffset>844478</wp:posOffset>
              </wp:positionV>
              <wp:extent cx="2975610" cy="1289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5610" cy="128905"/>
                      </a:xfrm>
                      <a:prstGeom prst="rect">
                        <a:avLst/>
                      </a:prstGeom>
                    </wps:spPr>
                    <wps:txbx>
                      <w:txbxContent>
                        <w:p w14:paraId="57F461D9" w14:textId="77777777" w:rsidR="007E112A" w:rsidRDefault="00000000">
                          <w:pPr>
                            <w:spacing w:line="177" w:lineRule="exact"/>
                            <w:ind w:left="20"/>
                            <w:rPr>
                              <w:sz w:val="16"/>
                            </w:rPr>
                          </w:pPr>
                          <w:r>
                            <w:rPr>
                              <w:color w:val="221F1F"/>
                              <w:sz w:val="16"/>
                            </w:rPr>
                            <w:t>Qaium</w:t>
                          </w:r>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wps:txbx>
                    <wps:bodyPr wrap="square" lIns="0" tIns="0" rIns="0" bIns="0" rtlCol="0">
                      <a:noAutofit/>
                    </wps:bodyPr>
                  </wps:wsp>
                </a:graphicData>
              </a:graphic>
            </wp:anchor>
          </w:drawing>
        </mc:Choice>
        <mc:Fallback>
          <w:pict>
            <v:shapetype w14:anchorId="278ACC06" id="_x0000_t202" coordsize="21600,21600" o:spt="202" path="m,l,21600r21600,l21600,xe">
              <v:stroke joinstyle="miter"/>
              <v:path gradientshapeok="t" o:connecttype="rect"/>
            </v:shapetype>
            <v:shape id="Textbox 22" o:spid="_x0000_s1036" type="#_x0000_t202" style="position:absolute;margin-left:308.3pt;margin-top:66.5pt;width:234.3pt;height:10.15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" filled="f" stroked="f">
              <v:textbox inset="0,0,0,0">
                <w:txbxContent>
                  <w:p w14:paraId="57F461D9" w14:textId="77777777" w:rsidR="007E112A" w:rsidRDefault="00000000">
                    <w:pPr>
                      <w:spacing w:line="177" w:lineRule="exact"/>
                      <w:ind w:left="20"/>
                      <w:rPr>
                        <w:sz w:val="16"/>
                      </w:rPr>
                    </w:pPr>
                    <w:r>
                      <w:rPr>
                        <w:color w:val="221F1F"/>
                        <w:sz w:val="16"/>
                      </w:rPr>
                      <w:t>Qaium</w:t>
                    </w:r>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8210" w14:textId="77777777" w:rsidR="007E112A" w:rsidRDefault="00000000">
    <w:pPr>
      <w:pStyle w:val="Corpodetexto"/>
      <w:spacing w:line="14" w:lineRule="auto"/>
      <w:ind w:left="0"/>
      <w:jc w:val="left"/>
    </w:pPr>
    <w:r>
      <w:rPr>
        <w:noProof/>
      </w:rPr>
      <mc:AlternateContent>
        <mc:Choice Requires="wps">
          <w:drawing>
            <wp:anchor distT="0" distB="0" distL="0" distR="0" simplePos="0" relativeHeight="487336960" behindDoc="1" locked="0" layoutInCell="1" allowOverlap="1" wp14:anchorId="31030A6C" wp14:editId="5CB3A0BB">
              <wp:simplePos x="0" y="0"/>
              <wp:positionH relativeFrom="page">
                <wp:posOffset>668337</wp:posOffset>
              </wp:positionH>
              <wp:positionV relativeFrom="page">
                <wp:posOffset>970533</wp:posOffset>
              </wp:positionV>
              <wp:extent cx="6227445"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505754A9" id="Graphic 26" o:spid="_x0000_s1026" style="position:absolute;margin-left:52.6pt;margin-top:76.4pt;width:490.35pt;height:1pt;z-index:-15979520;visibility:visible;mso-wrap-style:square;mso-wrap-distance-left:0;mso-wrap-distance-top:0;mso-wrap-distance-right:0;mso-wrap-distance-bottom:0;mso-position-horizontal:absolute;mso-position-horizontal-relative:page;mso-position-vertical:absolute;mso-position-vertical-relative:page;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" path="m6227445,l,,,12700r6227445,l6227445,xe" fillcolor="#4f6128" stroked="f">
              <v:path arrowok="t"/>
              <w10:wrap anchorx="page" anchory="page"/>
            </v:shape>
          </w:pict>
        </mc:Fallback>
      </mc:AlternateContent>
    </w:r>
    <w:r>
      <w:rPr>
        <w:noProof/>
      </w:rPr>
      <mc:AlternateContent>
        <mc:Choice Requires="wps">
          <w:drawing>
            <wp:anchor distT="0" distB="0" distL="0" distR="0" simplePos="0" relativeHeight="487337472" behindDoc="1" locked="0" layoutInCell="1" allowOverlap="1" wp14:anchorId="722A1B6B" wp14:editId="546AD0E1">
              <wp:simplePos x="0" y="0"/>
              <wp:positionH relativeFrom="page">
                <wp:posOffset>3915409</wp:posOffset>
              </wp:positionH>
              <wp:positionV relativeFrom="page">
                <wp:posOffset>844478</wp:posOffset>
              </wp:positionV>
              <wp:extent cx="2975610" cy="1289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5610" cy="128905"/>
                      </a:xfrm>
                      <a:prstGeom prst="rect">
                        <a:avLst/>
                      </a:prstGeom>
                    </wps:spPr>
                    <wps:txbx>
                      <w:txbxContent>
                        <w:p w14:paraId="0EE234DE" w14:textId="77777777" w:rsidR="007E112A" w:rsidRDefault="00000000">
                          <w:pPr>
                            <w:spacing w:line="177" w:lineRule="exact"/>
                            <w:ind w:left="20"/>
                            <w:rPr>
                              <w:sz w:val="16"/>
                            </w:rPr>
                          </w:pPr>
                          <w:r>
                            <w:rPr>
                              <w:color w:val="221F1F"/>
                              <w:sz w:val="16"/>
                            </w:rPr>
                            <w:t>Qaium</w:t>
                          </w:r>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wps:txbx>
                    <wps:bodyPr wrap="square" lIns="0" tIns="0" rIns="0" bIns="0" rtlCol="0">
                      <a:noAutofit/>
                    </wps:bodyPr>
                  </wps:wsp>
                </a:graphicData>
              </a:graphic>
            </wp:anchor>
          </w:drawing>
        </mc:Choice>
        <mc:Fallback>
          <w:pict>
            <v:shapetype w14:anchorId="722A1B6B" id="_x0000_t202" coordsize="21600,21600" o:spt="202" path="m,l,21600r21600,l21600,xe">
              <v:stroke joinstyle="miter"/>
              <v:path gradientshapeok="t" o:connecttype="rect"/>
            </v:shapetype>
            <v:shape id="Textbox 27" o:spid="_x0000_s1037" type="#_x0000_t202" style="position:absolute;margin-left:308.3pt;margin-top:66.5pt;width:234.3pt;height:10.1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" filled="f" stroked="f">
              <v:textbox inset="0,0,0,0">
                <w:txbxContent>
                  <w:p w14:paraId="0EE234DE" w14:textId="77777777" w:rsidR="007E112A" w:rsidRDefault="00000000">
                    <w:pPr>
                      <w:spacing w:line="177" w:lineRule="exact"/>
                      <w:ind w:left="20"/>
                      <w:rPr>
                        <w:sz w:val="16"/>
                      </w:rPr>
                    </w:pPr>
                    <w:r>
                      <w:rPr>
                        <w:color w:val="221F1F"/>
                        <w:sz w:val="16"/>
                      </w:rPr>
                      <w:t>Qaium</w:t>
                    </w:r>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3C05"/>
    <w:multiLevelType w:val="hybridMultilevel"/>
    <w:tmpl w:val="A55888EC"/>
    <w:lvl w:ilvl="0" w:tplc="6988DE92">
      <w:numFmt w:val="bullet"/>
      <w:lvlText w:val=""/>
      <w:lvlJc w:val="left"/>
      <w:pPr>
        <w:ind w:left="860" w:hanging="360"/>
      </w:pPr>
      <w:rPr>
        <w:rFonts w:ascii="Symbol" w:eastAsia="Symbol" w:hAnsi="Symbol" w:cs="Symbol" w:hint="default"/>
        <w:b w:val="0"/>
        <w:bCs w:val="0"/>
        <w:i w:val="0"/>
        <w:iCs w:val="0"/>
        <w:spacing w:val="0"/>
        <w:w w:val="100"/>
        <w:sz w:val="20"/>
        <w:szCs w:val="20"/>
        <w:lang w:val="en-US" w:eastAsia="en-US" w:bidi="ar-SA"/>
      </w:rPr>
    </w:lvl>
    <w:lvl w:ilvl="1" w:tplc="15141CF2">
      <w:numFmt w:val="bullet"/>
      <w:lvlText w:val="•"/>
      <w:lvlJc w:val="left"/>
      <w:pPr>
        <w:ind w:left="1243" w:hanging="360"/>
      </w:pPr>
      <w:rPr>
        <w:rFonts w:hint="default"/>
        <w:lang w:val="en-US" w:eastAsia="en-US" w:bidi="ar-SA"/>
      </w:rPr>
    </w:lvl>
    <w:lvl w:ilvl="2" w:tplc="F0965702">
      <w:numFmt w:val="bullet"/>
      <w:lvlText w:val="•"/>
      <w:lvlJc w:val="left"/>
      <w:pPr>
        <w:ind w:left="1627" w:hanging="360"/>
      </w:pPr>
      <w:rPr>
        <w:rFonts w:hint="default"/>
        <w:lang w:val="en-US" w:eastAsia="en-US" w:bidi="ar-SA"/>
      </w:rPr>
    </w:lvl>
    <w:lvl w:ilvl="3" w:tplc="79CAA112">
      <w:numFmt w:val="bullet"/>
      <w:lvlText w:val="•"/>
      <w:lvlJc w:val="left"/>
      <w:pPr>
        <w:ind w:left="2010" w:hanging="360"/>
      </w:pPr>
      <w:rPr>
        <w:rFonts w:hint="default"/>
        <w:lang w:val="en-US" w:eastAsia="en-US" w:bidi="ar-SA"/>
      </w:rPr>
    </w:lvl>
    <w:lvl w:ilvl="4" w:tplc="CB96E118">
      <w:numFmt w:val="bullet"/>
      <w:lvlText w:val="•"/>
      <w:lvlJc w:val="left"/>
      <w:pPr>
        <w:ind w:left="2394" w:hanging="360"/>
      </w:pPr>
      <w:rPr>
        <w:rFonts w:hint="default"/>
        <w:lang w:val="en-US" w:eastAsia="en-US" w:bidi="ar-SA"/>
      </w:rPr>
    </w:lvl>
    <w:lvl w:ilvl="5" w:tplc="15A80DE4">
      <w:numFmt w:val="bullet"/>
      <w:lvlText w:val="•"/>
      <w:lvlJc w:val="left"/>
      <w:pPr>
        <w:ind w:left="2777" w:hanging="360"/>
      </w:pPr>
      <w:rPr>
        <w:rFonts w:hint="default"/>
        <w:lang w:val="en-US" w:eastAsia="en-US" w:bidi="ar-SA"/>
      </w:rPr>
    </w:lvl>
    <w:lvl w:ilvl="6" w:tplc="4C6C5E12">
      <w:numFmt w:val="bullet"/>
      <w:lvlText w:val="•"/>
      <w:lvlJc w:val="left"/>
      <w:pPr>
        <w:ind w:left="3161" w:hanging="360"/>
      </w:pPr>
      <w:rPr>
        <w:rFonts w:hint="default"/>
        <w:lang w:val="en-US" w:eastAsia="en-US" w:bidi="ar-SA"/>
      </w:rPr>
    </w:lvl>
    <w:lvl w:ilvl="7" w:tplc="38600C90">
      <w:numFmt w:val="bullet"/>
      <w:lvlText w:val="•"/>
      <w:lvlJc w:val="left"/>
      <w:pPr>
        <w:ind w:left="3544" w:hanging="360"/>
      </w:pPr>
      <w:rPr>
        <w:rFonts w:hint="default"/>
        <w:lang w:val="en-US" w:eastAsia="en-US" w:bidi="ar-SA"/>
      </w:rPr>
    </w:lvl>
    <w:lvl w:ilvl="8" w:tplc="5476BC64">
      <w:numFmt w:val="bullet"/>
      <w:lvlText w:val="•"/>
      <w:lvlJc w:val="left"/>
      <w:pPr>
        <w:ind w:left="3928" w:hanging="360"/>
      </w:pPr>
      <w:rPr>
        <w:rFonts w:hint="default"/>
        <w:lang w:val="en-US" w:eastAsia="en-US" w:bidi="ar-SA"/>
      </w:rPr>
    </w:lvl>
  </w:abstractNum>
  <w:abstractNum w:abstractNumId="1" w15:restartNumberingAfterBreak="0">
    <w:nsid w:val="3E755E32"/>
    <w:multiLevelType w:val="hybridMultilevel"/>
    <w:tmpl w:val="0AAE1566"/>
    <w:lvl w:ilvl="0" w:tplc="2C4A8E44">
      <w:start w:val="1"/>
      <w:numFmt w:val="decimal"/>
      <w:lvlText w:val="%1."/>
      <w:lvlJc w:val="left"/>
      <w:pPr>
        <w:ind w:left="500"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332A2FC0">
      <w:numFmt w:val="bullet"/>
      <w:lvlText w:val="•"/>
      <w:lvlJc w:val="left"/>
      <w:pPr>
        <w:ind w:left="919" w:hanging="360"/>
      </w:pPr>
      <w:rPr>
        <w:rFonts w:hint="default"/>
        <w:lang w:val="en-US" w:eastAsia="en-US" w:bidi="ar-SA"/>
      </w:rPr>
    </w:lvl>
    <w:lvl w:ilvl="2" w:tplc="6540DA78">
      <w:numFmt w:val="bullet"/>
      <w:lvlText w:val="•"/>
      <w:lvlJc w:val="left"/>
      <w:pPr>
        <w:ind w:left="1339" w:hanging="360"/>
      </w:pPr>
      <w:rPr>
        <w:rFonts w:hint="default"/>
        <w:lang w:val="en-US" w:eastAsia="en-US" w:bidi="ar-SA"/>
      </w:rPr>
    </w:lvl>
    <w:lvl w:ilvl="3" w:tplc="CDD0620E">
      <w:numFmt w:val="bullet"/>
      <w:lvlText w:val="•"/>
      <w:lvlJc w:val="left"/>
      <w:pPr>
        <w:ind w:left="1758" w:hanging="360"/>
      </w:pPr>
      <w:rPr>
        <w:rFonts w:hint="default"/>
        <w:lang w:val="en-US" w:eastAsia="en-US" w:bidi="ar-SA"/>
      </w:rPr>
    </w:lvl>
    <w:lvl w:ilvl="4" w:tplc="228EF080">
      <w:numFmt w:val="bullet"/>
      <w:lvlText w:val="•"/>
      <w:lvlJc w:val="left"/>
      <w:pPr>
        <w:ind w:left="2178" w:hanging="360"/>
      </w:pPr>
      <w:rPr>
        <w:rFonts w:hint="default"/>
        <w:lang w:val="en-US" w:eastAsia="en-US" w:bidi="ar-SA"/>
      </w:rPr>
    </w:lvl>
    <w:lvl w:ilvl="5" w:tplc="F05A3268">
      <w:numFmt w:val="bullet"/>
      <w:lvlText w:val="•"/>
      <w:lvlJc w:val="left"/>
      <w:pPr>
        <w:ind w:left="2597" w:hanging="360"/>
      </w:pPr>
      <w:rPr>
        <w:rFonts w:hint="default"/>
        <w:lang w:val="en-US" w:eastAsia="en-US" w:bidi="ar-SA"/>
      </w:rPr>
    </w:lvl>
    <w:lvl w:ilvl="6" w:tplc="2486924E">
      <w:numFmt w:val="bullet"/>
      <w:lvlText w:val="•"/>
      <w:lvlJc w:val="left"/>
      <w:pPr>
        <w:ind w:left="3017" w:hanging="360"/>
      </w:pPr>
      <w:rPr>
        <w:rFonts w:hint="default"/>
        <w:lang w:val="en-US" w:eastAsia="en-US" w:bidi="ar-SA"/>
      </w:rPr>
    </w:lvl>
    <w:lvl w:ilvl="7" w:tplc="2AE02E9E">
      <w:numFmt w:val="bullet"/>
      <w:lvlText w:val="•"/>
      <w:lvlJc w:val="left"/>
      <w:pPr>
        <w:ind w:left="3436" w:hanging="360"/>
      </w:pPr>
      <w:rPr>
        <w:rFonts w:hint="default"/>
        <w:lang w:val="en-US" w:eastAsia="en-US" w:bidi="ar-SA"/>
      </w:rPr>
    </w:lvl>
    <w:lvl w:ilvl="8" w:tplc="C62C1090">
      <w:numFmt w:val="bullet"/>
      <w:lvlText w:val="•"/>
      <w:lvlJc w:val="left"/>
      <w:pPr>
        <w:ind w:left="3856" w:hanging="360"/>
      </w:pPr>
      <w:rPr>
        <w:rFonts w:hint="default"/>
        <w:lang w:val="en-US" w:eastAsia="en-US" w:bidi="ar-SA"/>
      </w:rPr>
    </w:lvl>
  </w:abstractNum>
  <w:abstractNum w:abstractNumId="2" w15:restartNumberingAfterBreak="0">
    <w:nsid w:val="3F5432B4"/>
    <w:multiLevelType w:val="hybridMultilevel"/>
    <w:tmpl w:val="D9E489AC"/>
    <w:lvl w:ilvl="0" w:tplc="35067F96">
      <w:numFmt w:val="bullet"/>
      <w:lvlText w:val=""/>
      <w:lvlJc w:val="left"/>
      <w:pPr>
        <w:ind w:left="860" w:hanging="360"/>
      </w:pPr>
      <w:rPr>
        <w:rFonts w:ascii="Symbol" w:eastAsia="Symbol" w:hAnsi="Symbol" w:cs="Symbol" w:hint="default"/>
        <w:b w:val="0"/>
        <w:bCs w:val="0"/>
        <w:i w:val="0"/>
        <w:iCs w:val="0"/>
        <w:spacing w:val="0"/>
        <w:w w:val="100"/>
        <w:sz w:val="20"/>
        <w:szCs w:val="20"/>
        <w:lang w:val="en-US" w:eastAsia="en-US" w:bidi="ar-SA"/>
      </w:rPr>
    </w:lvl>
    <w:lvl w:ilvl="1" w:tplc="22F0DC3E">
      <w:numFmt w:val="bullet"/>
      <w:lvlText w:val="•"/>
      <w:lvlJc w:val="left"/>
      <w:pPr>
        <w:ind w:left="1253" w:hanging="360"/>
      </w:pPr>
      <w:rPr>
        <w:rFonts w:hint="default"/>
        <w:lang w:val="en-US" w:eastAsia="en-US" w:bidi="ar-SA"/>
      </w:rPr>
    </w:lvl>
    <w:lvl w:ilvl="2" w:tplc="F25C36BA">
      <w:numFmt w:val="bullet"/>
      <w:lvlText w:val="•"/>
      <w:lvlJc w:val="left"/>
      <w:pPr>
        <w:ind w:left="1646" w:hanging="360"/>
      </w:pPr>
      <w:rPr>
        <w:rFonts w:hint="default"/>
        <w:lang w:val="en-US" w:eastAsia="en-US" w:bidi="ar-SA"/>
      </w:rPr>
    </w:lvl>
    <w:lvl w:ilvl="3" w:tplc="C9CE7FEE">
      <w:numFmt w:val="bullet"/>
      <w:lvlText w:val="•"/>
      <w:lvlJc w:val="left"/>
      <w:pPr>
        <w:ind w:left="2040" w:hanging="360"/>
      </w:pPr>
      <w:rPr>
        <w:rFonts w:hint="default"/>
        <w:lang w:val="en-US" w:eastAsia="en-US" w:bidi="ar-SA"/>
      </w:rPr>
    </w:lvl>
    <w:lvl w:ilvl="4" w:tplc="2F9493EC">
      <w:numFmt w:val="bullet"/>
      <w:lvlText w:val="•"/>
      <w:lvlJc w:val="left"/>
      <w:pPr>
        <w:ind w:left="2433" w:hanging="360"/>
      </w:pPr>
      <w:rPr>
        <w:rFonts w:hint="default"/>
        <w:lang w:val="en-US" w:eastAsia="en-US" w:bidi="ar-SA"/>
      </w:rPr>
    </w:lvl>
    <w:lvl w:ilvl="5" w:tplc="6A325D18">
      <w:numFmt w:val="bullet"/>
      <w:lvlText w:val="•"/>
      <w:lvlJc w:val="left"/>
      <w:pPr>
        <w:ind w:left="2827" w:hanging="360"/>
      </w:pPr>
      <w:rPr>
        <w:rFonts w:hint="default"/>
        <w:lang w:val="en-US" w:eastAsia="en-US" w:bidi="ar-SA"/>
      </w:rPr>
    </w:lvl>
    <w:lvl w:ilvl="6" w:tplc="DD06B0CA">
      <w:numFmt w:val="bullet"/>
      <w:lvlText w:val="•"/>
      <w:lvlJc w:val="left"/>
      <w:pPr>
        <w:ind w:left="3220" w:hanging="360"/>
      </w:pPr>
      <w:rPr>
        <w:rFonts w:hint="default"/>
        <w:lang w:val="en-US" w:eastAsia="en-US" w:bidi="ar-SA"/>
      </w:rPr>
    </w:lvl>
    <w:lvl w:ilvl="7" w:tplc="CF080F5E">
      <w:numFmt w:val="bullet"/>
      <w:lvlText w:val="•"/>
      <w:lvlJc w:val="left"/>
      <w:pPr>
        <w:ind w:left="3614" w:hanging="360"/>
      </w:pPr>
      <w:rPr>
        <w:rFonts w:hint="default"/>
        <w:lang w:val="en-US" w:eastAsia="en-US" w:bidi="ar-SA"/>
      </w:rPr>
    </w:lvl>
    <w:lvl w:ilvl="8" w:tplc="DCD0C2B8">
      <w:numFmt w:val="bullet"/>
      <w:lvlText w:val="•"/>
      <w:lvlJc w:val="left"/>
      <w:pPr>
        <w:ind w:left="4007" w:hanging="360"/>
      </w:pPr>
      <w:rPr>
        <w:rFonts w:hint="default"/>
        <w:lang w:val="en-US" w:eastAsia="en-US" w:bidi="ar-SA"/>
      </w:rPr>
    </w:lvl>
  </w:abstractNum>
  <w:num w:numId="1" w16cid:durableId="841775531">
    <w:abstractNumId w:val="1"/>
  </w:num>
  <w:num w:numId="2" w16cid:durableId="1555387202">
    <w:abstractNumId w:val="0"/>
  </w:num>
  <w:num w:numId="3" w16cid:durableId="550924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2A"/>
    <w:rsid w:val="006B0832"/>
    <w:rsid w:val="007A2B92"/>
    <w:rsid w:val="007E112A"/>
    <w:rsid w:val="007F3455"/>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23727"/>
  <w15:docId w15:val="{410CC469-65B3-42B0-BBE3-98AB72BF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spacing w:before="22"/>
      <w:ind w:left="140"/>
      <w:outlineLvl w:val="0"/>
    </w:pPr>
    <w:rPr>
      <w:b/>
      <w:bCs/>
      <w:sz w:val="32"/>
      <w:szCs w:val="32"/>
    </w:rPr>
  </w:style>
  <w:style w:type="paragraph" w:styleId="Ttulo2">
    <w:name w:val="heading 2"/>
    <w:basedOn w:val="Normal"/>
    <w:uiPriority w:val="9"/>
    <w:unhideWhenUsed/>
    <w:qFormat/>
    <w:pPr>
      <w:spacing w:line="275" w:lineRule="exact"/>
      <w:ind w:left="140"/>
      <w:outlineLvl w:val="1"/>
    </w:pPr>
    <w:rPr>
      <w:b/>
      <w:bCs/>
      <w:sz w:val="24"/>
      <w:szCs w:val="24"/>
    </w:rPr>
  </w:style>
  <w:style w:type="paragraph" w:styleId="Ttulo3">
    <w:name w:val="heading 3"/>
    <w:basedOn w:val="Normal"/>
    <w:uiPriority w:val="9"/>
    <w:unhideWhenUsed/>
    <w:qFormat/>
    <w:pPr>
      <w:ind w:left="140"/>
      <w:jc w:val="both"/>
      <w:outlineLvl w:val="2"/>
    </w:pPr>
    <w:rPr>
      <w:b/>
      <w:bCs/>
      <w:sz w:val="20"/>
      <w:szCs w:val="20"/>
    </w:rPr>
  </w:style>
  <w:style w:type="paragraph" w:styleId="Ttulo4">
    <w:name w:val="heading 4"/>
    <w:basedOn w:val="Normal"/>
    <w:uiPriority w:val="9"/>
    <w:unhideWhenUsed/>
    <w:qFormat/>
    <w:pPr>
      <w:spacing w:line="229" w:lineRule="exact"/>
      <w:ind w:left="140"/>
      <w:jc w:val="both"/>
      <w:outlineLvl w:val="3"/>
    </w:pPr>
    <w:rPr>
      <w:b/>
      <w:bCs/>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40"/>
      <w:jc w:val="both"/>
    </w:pPr>
    <w:rPr>
      <w:sz w:val="20"/>
      <w:szCs w:val="20"/>
    </w:rPr>
  </w:style>
  <w:style w:type="paragraph" w:styleId="PargrafodaLista">
    <w:name w:val="List Paragraph"/>
    <w:basedOn w:val="Normal"/>
    <w:uiPriority w:val="1"/>
    <w:qFormat/>
    <w:pPr>
      <w:ind w:left="500" w:right="140" w:hanging="360"/>
      <w:jc w:val="both"/>
    </w:pPr>
  </w:style>
  <w:style w:type="paragraph" w:customStyle="1" w:styleId="TableParagraph">
    <w:name w:val="Table Paragraph"/>
    <w:basedOn w:val="Normal"/>
    <w:uiPriority w:val="1"/>
    <w:qFormat/>
    <w:pPr>
      <w:spacing w:line="210" w:lineRule="exact"/>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3-4659-5927"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4373</Words>
  <Characters>23615</Characters>
  <Application>Microsoft Office Word</Application>
  <DocSecurity>0</DocSecurity>
  <Lines>196</Lines>
  <Paragraphs>55</Paragraphs>
  <ScaleCrop>false</ScaleCrop>
  <Company/>
  <LinksUpToDate>false</LinksUpToDate>
  <CharactersWithSpaces>27933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CYBELLE CROCE ROCHA CRANE</cp:lastModifiedBy>
  <cp:revision>2</cp:revision>
  <dcterms:created xsi:type="dcterms:W3CDTF">2025-08-17T17:48:00Z</dcterms:created>
  <dcterms:modified xsi:type="dcterms:W3CDTF">2025-08-17T17:48:00Z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Microsoft® Word LTSC</vt:lpwstr>
  </property>
  <property fmtid="{D5CDD505-2E9C-101B-9397-08002B2CF9AE}" pid="4" name="LastSaved">
    <vt:filetime>2025-08-17T00:00:00Z</vt:filetime>
  </property>
  <property fmtid="{D5CDD505-2E9C-101B-9397-08002B2CF9AE}" pid="5" name="Producer">
    <vt:lpwstr>GPL Ghostscript 9.26</vt:lpwstr>
  </property>
</Properties>
</file>