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Planejamento da formação em Arduino</w:t>
      </w:r>
    </w:p>
    <w:p>
      <w:pPr>
        <w:spacing w:after="280"/>
      </w:pPr>
      <w:r>
        <w:rPr>
          <w:color w:val="464646"/>
          <w:sz w:val="24"/>
        </w:rPr>
        <w:t>Cronograma geral e conteúdo programático do primeiro encontro</w:t>
      </w:r>
    </w:p>
    <w:p>
      <w:pPr>
        <w:spacing w:after="280"/>
      </w:pPr>
      <w:r>
        <w:t>Este documento organiza o cronograma da formação e detalha o conteúdo do primeiro encontro, que parte dos fundamentos físicos da eletricidade e avança até a montagem de circuitos com Arduino no Tinkercad.</w:t>
      </w:r>
    </w:p>
    <w:p>
      <w:pPr>
        <w:pStyle w:val="Heading1"/>
      </w:pPr>
      <w:r>
        <w:t>Cronograma geral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vAlign w:val="center"/>
            <w:shd w:fill="243B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Horário</w:t>
            </w:r>
          </w:p>
        </w:tc>
        <w:tc>
          <w:tcPr>
            <w:tcW w:type="dxa" w:w="2438"/>
            <w:vAlign w:val="center"/>
            <w:shd w:fill="243B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10/09</w:t>
            </w:r>
          </w:p>
        </w:tc>
        <w:tc>
          <w:tcPr>
            <w:tcW w:type="dxa" w:w="1020"/>
            <w:vAlign w:val="center"/>
            <w:shd w:fill="243B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17/09</w:t>
            </w:r>
          </w:p>
        </w:tc>
        <w:tc>
          <w:tcPr>
            <w:tcW w:type="dxa" w:w="1474"/>
            <w:vAlign w:val="center"/>
            <w:shd w:fill="243B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24/09</w:t>
            </w:r>
          </w:p>
        </w:tc>
        <w:tc>
          <w:tcPr>
            <w:tcW w:type="dxa" w:w="1020"/>
            <w:vAlign w:val="center"/>
            <w:shd w:fill="243B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01/10</w:t>
            </w:r>
          </w:p>
        </w:tc>
        <w:tc>
          <w:tcPr>
            <w:tcW w:type="dxa" w:w="2211"/>
            <w:vAlign w:val="center"/>
            <w:shd w:fill="243B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a definir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15h00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Gabriel</w:t>
              <w:br/>
              <w:t>Introdução e fundamentos físicos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Gabriel</w:t>
              <w:br/>
              <w:t>Hardware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15h45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8"/>
              </w:rPr>
              <w:t>Gabriel</w:t>
              <w:br/>
              <w:t>Introdução aos micro-</w:t>
              <w:br/>
              <w:t>controladores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8"/>
              </w:rPr>
              <w:t>Rennê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16h25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Intervalo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Intervalo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Intervalo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Intervalo</w:t>
            </w:r>
          </w:p>
        </w:tc>
        <w:tc>
          <w:tcPr>
            <w:tcW w:type="dxa" w:w="22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Intervalo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16h35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8"/>
              </w:rPr>
              <w:t>Sérgio</w:t>
              <w:br/>
              <w:t>Apresentação do Arduino</w:t>
              <w:br/>
              <w:t>Prática com Arduino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8"/>
              </w:rPr>
              <w:t>Rennê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8"/>
              </w:rPr>
              <w:t>Gabriel</w:t>
              <w:br/>
              <w:t>Modelagem 3D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18h00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Encerramento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</w:tr>
    </w:tbl>
    <w:p>
      <w:pPr>
        <w:spacing w:before="140" w:after="0"/>
      </w:pPr>
      <w:r>
        <w:rPr>
          <w:b/>
        </w:rPr>
        <w:t xml:space="preserve">Observação: </w:t>
      </w:r>
      <w:r>
        <w:t>os campos sem atividade definida foram mantidos em aberto para preenchimento posterior.</w:t>
      </w:r>
    </w:p>
    <w:p>
      <w:r>
        <w:br w:type="page"/>
      </w:r>
    </w:p>
    <w:p>
      <w:pPr>
        <w:pStyle w:val="Heading1"/>
      </w:pPr>
      <w:r>
        <w:t>Dia 1  10 de setembro</w:t>
      </w:r>
    </w:p>
    <w:p>
      <w:pPr>
        <w:spacing w:after="200"/>
      </w:pPr>
      <w:r>
        <w:rPr>
          <w:b/>
          <w:sz w:val="26"/>
        </w:rPr>
        <w:t>Dos fundamentos físicos da eletricidade ao primeiro contato prático com o Arduino</w:t>
      </w:r>
    </w:p>
    <w:p>
      <w:r>
        <w:t>O encontro apresenta os conceitos de energia, eletricidade e controle necessários para compreender o funcionamento de um microcontrolador. Ao final, os participantes aplicarão esses conceitos na simulação de circuitos com Arduino.</w:t>
      </w:r>
    </w:p>
    <w:p>
      <w:pPr>
        <w:pStyle w:val="Heading2"/>
      </w:pPr>
      <w:r>
        <w:t>1  Introdução e fundamentos físicos</w:t>
      </w:r>
    </w:p>
    <w:p>
      <w:pPr>
        <w:pStyle w:val="Heading3"/>
      </w:pPr>
      <w:r>
        <w:t>Energia e suas conversões</w:t>
      </w:r>
    </w:p>
    <w:p>
      <w:pPr>
        <w:pStyle w:val="ListBullet"/>
        <w:spacing w:after="20"/>
      </w:pPr>
      <w:r>
        <w:t>Conceito de energia</w:t>
      </w:r>
    </w:p>
    <w:p>
      <w:pPr>
        <w:pStyle w:val="ListBullet"/>
        <w:spacing w:after="20"/>
      </w:pPr>
      <w:r>
        <w:t>Princípio da conservação da energia</w:t>
      </w:r>
    </w:p>
    <w:p>
      <w:pPr>
        <w:pStyle w:val="ListBullet"/>
        <w:spacing w:after="20"/>
      </w:pPr>
      <w:r>
        <w:t>Conversões de energia em motores, pilhas, LEDs e buzzers</w:t>
      </w:r>
    </w:p>
    <w:p>
      <w:pPr>
        <w:pStyle w:val="Heading3"/>
      </w:pPr>
      <w:r>
        <w:t>Manipulação e controle da energia</w:t>
      </w:r>
    </w:p>
    <w:p>
      <w:pPr>
        <w:pStyle w:val="ListBullet"/>
        <w:spacing w:after="20"/>
      </w:pPr>
      <w:r>
        <w:t>Interruptores</w:t>
      </w:r>
    </w:p>
    <w:p>
      <w:pPr>
        <w:pStyle w:val="ListBullet"/>
        <w:spacing w:after="20"/>
      </w:pPr>
      <w:r>
        <w:t>Corrente elétrica</w:t>
      </w:r>
    </w:p>
    <w:p>
      <w:pPr>
        <w:pStyle w:val="ListBullet"/>
        <w:spacing w:after="20"/>
      </w:pPr>
      <w:r>
        <w:t>Resistores</w:t>
      </w:r>
    </w:p>
    <w:p>
      <w:pPr>
        <w:pStyle w:val="ListBullet"/>
        <w:spacing w:after="20"/>
      </w:pPr>
      <w:r>
        <w:t>Transistores</w:t>
      </w:r>
    </w:p>
    <w:p>
      <w:pPr>
        <w:pStyle w:val="ListBullet"/>
        <w:spacing w:after="20"/>
      </w:pPr>
      <w:r>
        <w:t>Potenciômetros</w:t>
      </w:r>
    </w:p>
    <w:p>
      <w:pPr>
        <w:pStyle w:val="Heading3"/>
      </w:pPr>
      <w:r>
        <w:t>Medição da natureza e do ambiente</w:t>
      </w:r>
    </w:p>
    <w:p>
      <w:pPr>
        <w:pStyle w:val="ListBullet"/>
        <w:spacing w:after="20"/>
      </w:pPr>
      <w:r>
        <w:t>Potenciômetros</w:t>
      </w:r>
    </w:p>
    <w:p>
      <w:pPr>
        <w:pStyle w:val="ListBullet"/>
        <w:spacing w:after="20"/>
      </w:pPr>
      <w:r>
        <w:t>Sensores de luminosidade LDR</w:t>
      </w:r>
    </w:p>
    <w:p>
      <w:pPr>
        <w:pStyle w:val="ListBullet"/>
        <w:spacing w:after="20"/>
      </w:pPr>
      <w:r>
        <w:t>Outros sensores e módulos</w:t>
      </w:r>
    </w:p>
    <w:p>
      <w:pPr>
        <w:pStyle w:val="Heading3"/>
      </w:pPr>
      <w:r>
        <w:t>Formas mais sofisticadas de controle</w:t>
      </w:r>
    </w:p>
    <w:p>
      <w:pPr>
        <w:pStyle w:val="ListBullet"/>
        <w:spacing w:after="20"/>
      </w:pPr>
      <w:r>
        <w:t>Circuitos complexos</w:t>
      </w:r>
    </w:p>
    <w:p>
      <w:pPr>
        <w:pStyle w:val="ListBullet"/>
        <w:spacing w:after="20"/>
      </w:pPr>
      <w:r>
        <w:t>Microcontroladores</w:t>
      </w:r>
    </w:p>
    <w:p>
      <w:pPr>
        <w:pStyle w:val="ListBullet"/>
        <w:spacing w:after="20"/>
      </w:pPr>
      <w:r>
        <w:t>Computadores</w:t>
      </w:r>
    </w:p>
    <w:p>
      <w:pPr>
        <w:pStyle w:val="Heading2"/>
      </w:pPr>
      <w:r>
        <w:t>2  Introdução aos microcontroladores</w:t>
      </w:r>
    </w:p>
    <w:p>
      <w:pPr>
        <w:pStyle w:val="Heading3"/>
      </w:pPr>
      <w:r>
        <w:t>Saída digital</w:t>
      </w:r>
    </w:p>
    <w:p>
      <w:pPr>
        <w:pStyle w:val="ListBullet"/>
        <w:spacing w:after="20"/>
      </w:pPr>
      <w:r>
        <w:t>Acionamento de LEDs</w:t>
      </w:r>
    </w:p>
    <w:p>
      <w:pPr>
        <w:pStyle w:val="ListBullet"/>
        <w:spacing w:after="20"/>
      </w:pPr>
      <w:r>
        <w:t>Uso de resistores para limitar a corrente</w:t>
      </w:r>
    </w:p>
    <w:p>
      <w:pPr>
        <w:pStyle w:val="Heading3"/>
      </w:pPr>
      <w:r>
        <w:t>Entrada digital</w:t>
      </w:r>
    </w:p>
    <w:p>
      <w:pPr>
        <w:pStyle w:val="ListBullet"/>
        <w:spacing w:after="20"/>
      </w:pPr>
      <w:r>
        <w:t>Interruptores</w:t>
      </w:r>
    </w:p>
    <w:p>
      <w:pPr>
        <w:pStyle w:val="ListBullet"/>
        <w:spacing w:after="20"/>
      </w:pPr>
      <w:r>
        <w:t>Botões</w:t>
      </w:r>
    </w:p>
    <w:p>
      <w:pPr>
        <w:pStyle w:val="Heading3"/>
      </w:pPr>
      <w:r>
        <w:t>PWM  Modulação por largura de pulso</w:t>
      </w:r>
    </w:p>
    <w:p>
      <w:pPr>
        <w:pStyle w:val="ListBullet"/>
        <w:spacing w:after="20"/>
      </w:pPr>
      <w:r>
        <w:t>Controle do brilho de LEDs</w:t>
      </w:r>
    </w:p>
    <w:p>
      <w:pPr>
        <w:pStyle w:val="ListBullet"/>
        <w:spacing w:after="20"/>
      </w:pPr>
      <w:r>
        <w:t>Geração de sinais para buzzers</w:t>
      </w:r>
    </w:p>
    <w:p>
      <w:pPr>
        <w:pStyle w:val="Heading3"/>
      </w:pPr>
      <w:r>
        <w:t>Entrada analógica</w:t>
      </w:r>
    </w:p>
    <w:p>
      <w:pPr>
        <w:pStyle w:val="ListBullet"/>
        <w:spacing w:after="20"/>
      </w:pPr>
      <w:r>
        <w:t>Leitura de potenciômetros</w:t>
      </w:r>
    </w:p>
    <w:p>
      <w:pPr>
        <w:pStyle w:val="ListBullet"/>
        <w:spacing w:after="20"/>
      </w:pPr>
      <w:r>
        <w:t>Leitura de sensores LDR</w:t>
      </w:r>
    </w:p>
    <w:p>
      <w:pPr>
        <w:pStyle w:val="Heading3"/>
      </w:pPr>
      <w:r>
        <w:t>Módulos e atuadores</w:t>
      </w:r>
    </w:p>
    <w:p>
      <w:pPr>
        <w:pStyle w:val="ListBullet"/>
        <w:spacing w:after="20"/>
      </w:pPr>
      <w:r>
        <w:t>Ponte H</w:t>
      </w:r>
    </w:p>
    <w:p>
      <w:pPr>
        <w:pStyle w:val="ListBullet"/>
        <w:spacing w:after="20"/>
      </w:pPr>
      <w:r>
        <w:t>Sensor ultrassônico</w:t>
      </w:r>
    </w:p>
    <w:p>
      <w:pPr>
        <w:pStyle w:val="ListBullet"/>
        <w:spacing w:after="20"/>
      </w:pPr>
      <w:r>
        <w:t>Sensor de presença</w:t>
      </w:r>
    </w:p>
    <w:p>
      <w:pPr>
        <w:pStyle w:val="ListBullet"/>
        <w:spacing w:after="20"/>
      </w:pPr>
      <w:r>
        <w:t>Servomotor</w:t>
      </w:r>
    </w:p>
    <w:p>
      <w:pPr>
        <w:pStyle w:val="ListBullet"/>
        <w:spacing w:after="20"/>
      </w:pPr>
      <w:r>
        <w:t>Outros módulos</w:t>
      </w:r>
    </w:p>
    <w:p>
      <w:pPr>
        <w:pStyle w:val="Heading3"/>
      </w:pPr>
      <w:r>
        <w:t>Identificação dos componentes</w:t>
      </w:r>
    </w:p>
    <w:p>
      <w:pPr>
        <w:pStyle w:val="ListBullet"/>
        <w:spacing w:after="20"/>
      </w:pPr>
      <w:r>
        <w:t>Reconhecimento de componentes, sensores e módulos</w:t>
      </w:r>
    </w:p>
    <w:p>
      <w:pPr>
        <w:pStyle w:val="ListBullet"/>
        <w:spacing w:after="20"/>
      </w:pPr>
      <w:r>
        <w:t>Função e aplicação de cada componente</w:t>
      </w:r>
    </w:p>
    <w:p>
      <w:pPr>
        <w:pStyle w:val="ListBullet"/>
        <w:spacing w:after="20"/>
      </w:pPr>
      <w:r>
        <w:t>Identificação dos terminais e das formas de conexão</w:t>
      </w:r>
    </w:p>
    <w:p>
      <w:pPr>
        <w:pStyle w:val="Heading2"/>
      </w:pPr>
      <w:r>
        <w:t>3  Apresentação do Arduino</w:t>
      </w:r>
    </w:p>
    <w:p>
      <w:pPr>
        <w:pStyle w:val="ListBullet"/>
        <w:spacing w:after="20"/>
      </w:pPr>
      <w:r>
        <w:t>O que é o Arduino e como ele funciona</w:t>
      </w:r>
    </w:p>
    <w:p>
      <w:pPr>
        <w:pStyle w:val="ListBullet"/>
        <w:spacing w:after="20"/>
      </w:pPr>
      <w:r>
        <w:t>Portas e conectores da placa</w:t>
      </w:r>
    </w:p>
    <w:p>
      <w:pPr>
        <w:pStyle w:val="ListBullet"/>
        <w:spacing w:after="20"/>
      </w:pPr>
      <w:r>
        <w:t>Entradas e saídas digitais e analógicas</w:t>
      </w:r>
    </w:p>
    <w:p>
      <w:pPr>
        <w:pStyle w:val="ListBullet"/>
        <w:spacing w:after="20"/>
      </w:pPr>
      <w:r>
        <w:t>Estrutura básica de um sketch</w:t>
      </w:r>
    </w:p>
    <w:p>
      <w:pPr>
        <w:pStyle w:val="ListBullet"/>
        <w:spacing w:after="20"/>
      </w:pPr>
      <w:r>
        <w:t>Apresentação da Arduino IDE</w:t>
      </w:r>
    </w:p>
    <w:p>
      <w:pPr>
        <w:pStyle w:val="ListBullet"/>
        <w:spacing w:after="20"/>
      </w:pPr>
      <w:r>
        <w:t>Montagem correta das conexões</w:t>
      </w:r>
    </w:p>
    <w:p>
      <w:pPr>
        <w:pStyle w:val="ListBullet"/>
        <w:spacing w:after="20"/>
      </w:pPr>
      <w:r>
        <w:t>Envio de instruções por meio de código</w:t>
      </w:r>
    </w:p>
    <w:p>
      <w:pPr>
        <w:pStyle w:val="Heading2"/>
      </w:pPr>
      <w:r>
        <w:t>4  Prática com Arduino no Tinkercad</w:t>
      </w:r>
    </w:p>
    <w:p>
      <w:r>
        <w:t>Montagem e simulação de circuitos utilizando os seguintes componentes:</w:t>
      </w:r>
    </w:p>
    <w:p>
      <w:pPr>
        <w:pStyle w:val="ListBullet"/>
        <w:spacing w:after="20"/>
      </w:pPr>
      <w:r>
        <w:t>LEDs</w:t>
      </w:r>
    </w:p>
    <w:p>
      <w:pPr>
        <w:pStyle w:val="ListBullet"/>
        <w:spacing w:after="20"/>
      </w:pPr>
      <w:r>
        <w:t>Sensor ultrassônico</w:t>
      </w:r>
    </w:p>
    <w:p>
      <w:pPr>
        <w:pStyle w:val="ListBullet"/>
        <w:spacing w:after="20"/>
      </w:pPr>
      <w:r>
        <w:t>Buzzer</w:t>
      </w:r>
    </w:p>
    <w:p>
      <w:pPr>
        <w:pStyle w:val="ListBullet"/>
        <w:spacing w:after="20"/>
      </w:pPr>
      <w:r>
        <w:t>Fotoresistor LDR</w:t>
      </w:r>
    </w:p>
    <w:p>
      <w:pPr>
        <w:pStyle w:val="ListBullet"/>
        <w:spacing w:after="20"/>
      </w:pPr>
      <w:r>
        <w:t>Microservomotor</w:t>
      </w:r>
    </w:p>
    <w:p>
      <w:pPr>
        <w:pStyle w:val="ListBullet"/>
        <w:spacing w:after="20"/>
      </w:pPr>
      <w:r>
        <w:t>Display LCD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8"/>
      </w:rPr>
      <w:t>Planejamento da formação em Arduino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da formação em Arduino</dc:title>
  <dc:subject>Cronograma geral e conteúdo programático do primeiro encontro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