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tigottulo"/>
        <w:rPr/>
      </w:pPr>
      <w:r>
        <w:rPr/>
        <w:t xml:space="preserve">TRABALHO 1 </w:t>
      </w:r>
      <w:r>
        <w:rPr/>
        <w:t>D</w:t>
      </w:r>
      <w:r>
        <w:rPr/>
        <w:t xml:space="preserve">E </w:t>
      </w:r>
      <w:r>
        <w:rPr/>
        <w:t>SEGURANÇA DE SISTEMAS</w:t>
      </w:r>
      <w:r>
        <w:rPr/>
        <w:t xml:space="preserve"> – </w:t>
      </w:r>
      <w:r>
        <w:rPr/>
        <w:t>VIGÈNERE</w:t>
      </w:r>
      <w:r>
        <w:rPr>
          <w:rStyle w:val="FootnoteReference"/>
          <w:rStyle w:val="FootnoteReference"/>
        </w:rPr>
        <w:footnoteReference w:id="2"/>
      </w:r>
    </w:p>
    <w:p>
      <w:pPr>
        <w:pStyle w:val="Artigoautor"/>
        <w:rPr/>
      </w:pPr>
      <w:r>
        <w:rPr/>
        <w:t>Gabriel Ferreira Kurtz</w:t>
      </w:r>
      <w:r>
        <w:rPr>
          <w:rStyle w:val="FootnoteReference"/>
          <w:rStyle w:val="FootnoteReference"/>
        </w:rPr>
        <w:footnoteReference w:id="3"/>
      </w:r>
      <w:r>
        <w:rPr/>
        <w:t xml:space="preserve"> &lt;gabriel.kurtz@acad.pucrs.br&gt; </w:t>
      </w:r>
    </w:p>
    <w:p>
      <w:pPr>
        <w:pStyle w:val="Artigoautor"/>
        <w:rPr/>
      </w:pPr>
      <w:r>
        <w:rPr>
          <w:rStyle w:val="DefaultParagraphFont"/>
          <w:lang w:val="en-US"/>
        </w:rPr>
        <w:t xml:space="preserve">Prof. </w:t>
      </w:r>
      <w:r>
        <w:rPr>
          <w:rStyle w:val="DefaultParagraphFont"/>
          <w:lang w:val="en-US"/>
        </w:rPr>
        <w:t>Avelino Zorzo</w:t>
      </w:r>
      <w:r>
        <w:rPr>
          <w:rStyle w:val="FootnoteReference"/>
          <w:rStyle w:val="FootnoteReference"/>
        </w:rPr>
        <w:footnoteReference w:id="4"/>
      </w:r>
      <w:r>
        <w:rPr>
          <w:rStyle w:val="DefaultParagraphFont"/>
          <w:lang w:val="en-US"/>
        </w:rPr>
        <w:t xml:space="preserve"> &lt;roland.teodorowitsch@pucrs.br&gt; </w:t>
      </w:r>
      <w:r>
        <w:rPr/>
        <w:t>– Orientador</w:t>
      </w:r>
    </w:p>
    <w:p>
      <w:pPr>
        <w:pStyle w:val="Artigoautor"/>
        <w:rPr>
          <w:lang w:val="en-US"/>
        </w:rPr>
      </w:pPr>
      <w:r>
        <w:rPr>
          <w:lang w:val="en-US"/>
        </w:rPr>
      </w:r>
    </w:p>
    <w:p>
      <w:pPr>
        <w:pStyle w:val="Artigoinstituio"/>
        <w:rPr/>
      </w:pPr>
      <w:r>
        <w:rPr/>
        <w:t>Pontifícia Universidade Católica do Rio Grande do Sul  – Faculdade de Informática – Curso de Ciência da Computação</w:t>
      </w:r>
    </w:p>
    <w:p>
      <w:pPr>
        <w:pStyle w:val="Artigoendereo"/>
        <w:rPr/>
      </w:pPr>
      <w:r>
        <w:rPr/>
        <w:t>Av. Ipiranga, 6681 Prédio 32  Sala 505 – Bairro Partenon – CEP 90619-900 – Porto Alegre – RS</w:t>
      </w:r>
    </w:p>
    <w:p>
      <w:pPr>
        <w:pStyle w:val="Artigodata"/>
        <w:rPr/>
      </w:pPr>
      <w:r>
        <w:rPr/>
        <w:t>23</w:t>
      </w:r>
      <w:r>
        <w:rPr/>
        <w:t xml:space="preserve"> de </w:t>
      </w:r>
      <w:r>
        <w:rPr/>
        <w:t>setembro</w:t>
      </w:r>
      <w:r>
        <w:rPr/>
        <w:t xml:space="preserve"> de 202</w:t>
      </w:r>
      <w:r>
        <w:rPr/>
        <w:t>1</w:t>
      </w:r>
    </w:p>
    <w:p>
      <w:pPr>
        <w:pStyle w:val="Artigoresumottulo"/>
        <w:rPr/>
      </w:pPr>
      <w:r>
        <w:rPr/>
        <w:t>Resumo</w:t>
      </w:r>
    </w:p>
    <w:p>
      <w:pPr>
        <w:pStyle w:val="Artigoresumotexto"/>
        <w:rPr/>
      </w:pPr>
      <w:r>
        <w:rPr/>
        <w:t>Este é o primeiro trabalho da disciplina de Programação Paralela do curso de Engenharia de Software da PUCRS, realizado durante o segundo semestre letivo de 2020. Busca utilizar o OpenMP para paralelizar um algoritmo de distância mínima entre dois pontos, e analisar os efeitos da paralelização.</w:t>
      </w:r>
    </w:p>
    <w:p>
      <w:pPr>
        <w:pStyle w:val="Artigoresumopalavraschave"/>
        <w:rPr/>
      </w:pPr>
      <w:r>
        <w:rPr>
          <w:rStyle w:val="DefaultParagraphFont"/>
          <w:b/>
        </w:rPr>
        <w:t>Palavras-chave:</w:t>
      </w:r>
      <w:r>
        <w:rPr/>
        <w:t xml:space="preserve"> Programação Paralela; OpenMP; Trabalho Acadêmico.</w:t>
      </w:r>
    </w:p>
    <w:p>
      <w:pPr>
        <w:pStyle w:val="Artigoabstractttulo"/>
        <w:rPr/>
      </w:pPr>
      <w:r>
        <w:rPr/>
        <w:t>Abstract</w:t>
      </w:r>
    </w:p>
    <w:p>
      <w:pPr>
        <w:pStyle w:val="Artigoabstracttitle"/>
        <w:rPr/>
      </w:pPr>
      <w:r>
        <w:rPr>
          <w:rStyle w:val="DefaultParagraphFont"/>
          <w:b/>
          <w:bCs/>
        </w:rPr>
        <w:t>Title:</w:t>
      </w:r>
      <w:r>
        <w:rPr/>
        <w:t xml:space="preserve"> “Parallel Programming Task 1 – Minimum distance between two points”</w:t>
      </w:r>
    </w:p>
    <w:p>
      <w:pPr>
        <w:pStyle w:val="Artigoabstracttexto"/>
        <w:rPr/>
      </w:pPr>
      <w:r>
        <w:rPr/>
        <w:t xml:space="preserve">This paper is an academic works in paper format for the Parallel Programming discipline of the Software Engineering course at Pontifícia Universidade Católica do Rio Grande do Sul (PUCRS – </w:t>
      </w:r>
      <w:bookmarkStart w:id="0" w:name="result_box"/>
      <w:bookmarkEnd w:id="0"/>
      <w:r>
        <w:rPr/>
        <w:t>Pontifical Catholic University of Rio Grande do Sul). It employs OpenMP to parallelize a simple minimum distance algorithm, analyzing the effects of the parallelization.</w:t>
      </w:r>
    </w:p>
    <w:p>
      <w:pPr>
        <w:pStyle w:val="Artigoabstractkeywords"/>
        <w:rPr/>
      </w:pPr>
      <w:r>
        <w:rPr>
          <w:rStyle w:val="DefaultParagraphFont"/>
          <w:b/>
          <w:lang w:val="en-US"/>
        </w:rPr>
        <w:t>Key-words:</w:t>
      </w:r>
      <w:r>
        <w:rPr>
          <w:rStyle w:val="DefaultParagraphFont"/>
          <w:lang w:val="en-US"/>
        </w:rPr>
        <w:t xml:space="preserve"> Parallel Programming; OpenMP; Academic Work..</w:t>
      </w:r>
    </w:p>
    <w:p>
      <w:pPr>
        <w:pStyle w:val="Artigottulo1"/>
        <w:tabs>
          <w:tab w:val="clear" w:pos="709"/>
          <w:tab w:val="left" w:pos="0" w:leader="none"/>
        </w:tabs>
        <w:ind w:left="0" w:hanging="0"/>
        <w:rPr/>
      </w:pPr>
      <w:r>
        <w:rPr/>
        <w:t>Introdução</w:t>
      </w:r>
    </w:p>
    <w:p>
      <w:pPr>
        <w:pStyle w:val="Artigopargrafo"/>
        <w:rPr/>
      </w:pPr>
      <w:r>
        <w:rPr/>
        <w:t>Este trabalho consiste da edição, execução e análise de dois algoritmos de cálculo da menor distância entre dois pontos, sendo um no paradigma da força bruta e outro utilizando divisão e conquista. Os algoritmos originais eram sequenciais. Foram aplicados alguns comandos básicos utilizando a API do OpenMP, na linguagem C, de modo a paralelizar o processamento dos algoritmos utilizando múltiplas threads, analisando os resultados como tempo de execução, speedup e eficiência.</w:t>
      </w:r>
    </w:p>
    <w:p>
      <w:pPr>
        <w:pStyle w:val="Artigopargrafo"/>
        <w:rPr/>
      </w:pPr>
      <w:r>
        <w:rPr/>
        <w:t>A execução ocorreu no cluster Grad da PUCRS, utilizando um nodo de 16 threads em cada caso (nem sempre o mesmo nodo, porém maquinas com processamento dedicado a isto). Para cada algoritmo, foram contabilizados os tempos das execuções sequenciais (1 thread) e paralelas (2, 4, 8 e 16 threads). Os resultados das execuções foram comparados para demonstrar que o algoritmo ainda funciona corretamente após as modificações.</w:t>
      </w:r>
    </w:p>
    <w:p>
      <w:pPr>
        <w:pStyle w:val="Artigopargrafo"/>
        <w:rPr/>
      </w:pPr>
      <w:r>
        <w:rPr/>
        <w:t>A partir dos resultados dos tempos de execução, foram gerados gráficos e uma breve análise.</w:t>
      </w:r>
    </w:p>
    <w:p>
      <w:pPr>
        <w:pStyle w:val="Artigottulo1"/>
        <w:tabs>
          <w:tab w:val="clear" w:pos="709"/>
          <w:tab w:val="left" w:pos="0" w:leader="none"/>
        </w:tabs>
        <w:ind w:left="0" w:hanging="0"/>
        <w:rPr/>
      </w:pPr>
      <w:r>
        <w:rPr/>
        <w:t>Algoritmo de Força Bruta</w:t>
      </w:r>
    </w:p>
    <w:p>
      <w:pPr>
        <w:pStyle w:val="Artigopargrafo"/>
        <w:rPr/>
      </w:pPr>
      <w:r>
        <w:rPr/>
        <w:t xml:space="preserve">O algoritmo de força bruta faz um cálculo da distância entre todos os pontos, buscando encontrar a distância mínima. Por esta razão, sua complexidade é O(n²). </w:t>
      </w:r>
    </w:p>
    <w:p>
      <w:pPr>
        <w:pStyle w:val="Artigopargrafo"/>
        <w:rPr/>
      </w:pPr>
      <w:r>
        <w:rPr/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Código</w:t>
      </w:r>
    </w:p>
    <w:p>
      <w:pPr>
        <w:pStyle w:val="Artigopargrafo"/>
        <w:rPr/>
      </w:pPr>
      <w:r>
        <w:rPr/>
        <w:t>Foram acrescentados alguns comandos do OpenMP ao código original. Optei por utilizar o ‘parallel for’ no laço principal do programa. Como a variável ‘i’ já era privada por ser o índice do laço externo, foi necessário proteger as variáveis ‘j’, índice do laço interno, e ‘d’, da distância calculada no laço interno de modo a evitar seu compartilhamento entre as threads. Após alguns testes locais, o scheduler que apresentou melhores resultados foi o modo ‘dynamic’, com chunk size de 200, embora estas alternativas tenham feito pouca diferença.</w:t>
      </w:r>
    </w:p>
    <w:p>
      <w:pPr>
        <w:pStyle w:val="Artigopargrafo"/>
        <w:rPr/>
      </w:pPr>
      <w:r>
        <w:rPr/>
        <w:t>Optei por criar uma seção crítica dentro do trecho que verifica se a distância é a nova mínima. Coloquei os comandos OpenMP dentro do ‘if (d &lt; min_d)’ pois, fora dele, impediria o acesso simultâneo das threads a verificar se seu ‘d’ é o novo mínimo, de modo que ficou bastante lento. Dentro da seção crítica, adicionei um novo ‘if (d &lt; min_d)’, para não correr o risco de haver um acesso simultâneo onde duas threads tem um ‘d’ menor que o mínimo, e o valor maior acaba setando após o primeiro tendo os dois passado o ‘if’.</w:t>
      </w:r>
    </w:p>
    <w:p>
      <w:pPr>
        <w:pStyle w:val="Artigopargrafo"/>
        <w:rPr/>
      </w:pPr>
      <w:r>
        <w:rPr/>
        <w:t>Por exemplo, se o mínimo atual é 10, a thread A calcula o ‘d’ com valor 5 e a thread B calcula ‘d’ com valor 6. A meu ver, se o ‘if (d &lt; min_d)’ está fora da seção crítica, seria possível ambas verificarem concorrentemente que são o novo mínimo, de modo que B poderia sobrescrever o valor de A.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/* min-dist-bf.c (Roland Teodorowitsch; 17 Sep. 2020)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 Compilation: gcc min-dist-bf.c -o min-dist-bf -fopenmp -lm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 Note: Includes some code from the sequential solution of the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       "Closest Pair of Points" problem from the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       14th Marathon of Parallel Programming avaiable at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       http://lspd.mackenzie.br/marathon/19/points.zip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*/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stdio.h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stdlib.h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math.h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float.h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omp.h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STEP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EPS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0.00000000001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typedef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struct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unsigned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unsigned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5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15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|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0x7FFF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0xFFFFFFFFFFFFFFFFULL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void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points_generate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seed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found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seed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while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%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/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%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/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points_distance_sqr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dx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dy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points_min_distance_bf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/* bf = brute-force */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min_d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min_d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DBL_MAX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parallel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private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)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schedule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dynamic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,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points_distance_sqr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min_d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critical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min_d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min_d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sqrt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min_d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main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finish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points_generate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STEP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start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omp_get_wtime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printf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("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%.6lf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\n",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points_min_distance_bf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finish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omp_get_wtime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fprintf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stderr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,"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%d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%lf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\n",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finish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}</w:t>
      </w:r>
    </w:p>
    <w:p>
      <w:pPr>
        <w:pStyle w:val="Artigofigurattulo"/>
        <w:rPr/>
      </w:pPr>
      <w:r>
        <w:rPr/>
        <w:t>Figura 1 – Código-fonte do algoritmo de força bruta</w:t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Resultados</w:t>
      </w:r>
    </w:p>
    <w:p>
      <w:pPr>
        <w:pStyle w:val="Artigopargrafo"/>
        <w:rPr/>
      </w:pPr>
      <w:r>
        <w:rPr/>
        <w:t>A seguir estão os resultados obtidos com a paralelização do algoritmo de força bruta.</w:t>
      </w:r>
      <w:r>
        <w:rPr/>
        <w:drawing>
          <wp:inline distT="0" distB="0" distL="0" distR="0">
            <wp:extent cx="5562600" cy="3092450"/>
            <wp:effectExtent l="0" t="0" r="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Artigofigurattulo"/>
        <w:rPr/>
      </w:pPr>
      <w:r>
        <w:rPr/>
        <w:t>Figura 2 – Tempos de execução no algoritmo de força bruta</w:t>
      </w:r>
    </w:p>
    <w:p>
      <w:pPr>
        <w:pStyle w:val="Artigopargrafo"/>
        <w:rPr/>
      </w:pPr>
      <w:r>
        <w:rPr/>
        <w:drawing>
          <wp:inline distT="0" distB="0" distL="0" distR="0">
            <wp:extent cx="5543550" cy="3041650"/>
            <wp:effectExtent l="0" t="0" r="0" b="0"/>
            <wp:docPr id="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Artigofigurattulo"/>
        <w:rPr/>
      </w:pPr>
      <w:r>
        <w:rPr/>
        <w:t>Figura 3 – Speedups no algoritmo de força bruta</w:t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  <w:drawing>
          <wp:inline distT="0" distB="0" distL="0" distR="0">
            <wp:extent cx="5760085" cy="3244215"/>
            <wp:effectExtent l="0" t="0" r="0" b="0"/>
            <wp:docPr id="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Artigofigurattulo"/>
        <w:rPr/>
      </w:pPr>
      <w:r>
        <w:rPr/>
        <w:t>Figura 4 – Eficiências no algoritmo de força bruta</w:t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Análise</w:t>
      </w:r>
    </w:p>
    <w:p>
      <w:pPr>
        <w:pStyle w:val="Artigopargrafo"/>
        <w:rPr/>
      </w:pPr>
      <w:r>
        <w:rPr/>
        <w:t>Podemos verificar que houve uma eficiência muito grande (próxima a 100%) com 2, 4 e 8 threads, de modo que o tempo de processamento melhorou bastante com o acréscimo de threads até este ponto. Na execução com 16 threads, a melhora do speedup foi bem pouca em relação a 8, e a taxa de eficiência caiu bastante refletindo isto, provavelmente pelo fato do overhead para paralelizar as tarefas ser maior que o ganho a partir de determinado ponto.</w:t>
      </w:r>
    </w:p>
    <w:p>
      <w:pPr>
        <w:pStyle w:val="Artigottulo1"/>
        <w:tabs>
          <w:tab w:val="clear" w:pos="709"/>
          <w:tab w:val="left" w:pos="0" w:leader="none"/>
        </w:tabs>
        <w:ind w:left="0" w:hanging="0"/>
        <w:rPr/>
      </w:pPr>
      <w:r>
        <w:rPr/>
        <w:t>Algoritmo de Divisão e Conquista</w:t>
      </w:r>
    </w:p>
    <w:p>
      <w:pPr>
        <w:pStyle w:val="Artigopargrafo"/>
        <w:rPr/>
      </w:pPr>
      <w:r>
        <w:rPr/>
        <w:t>O algoritmo de divisão e conquista utiliza algumas chamadas recursivas para reduzir progressivamente a área a ser calculada, de acordo com a distância mínima atual, de modo a otimizar a busca pela distância mínima. Assim, é capaz de lidar com tamanhos maiores de ‘n’ (total de pontos) com tempos de processamentos similares.</w:t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Código</w:t>
      </w:r>
    </w:p>
    <w:p>
      <w:pPr>
        <w:pStyle w:val="Artigopargrafo"/>
        <w:rPr/>
      </w:pPr>
      <w:r>
        <w:rPr/>
        <w:t>Nesta paralelização, optei por utilizar os comandos ‘parallel’/‘sections’/’section’ para alocar novas threads a cada chamada recursiva. Seria possível criar a mesma lógica usando ‘parallel’/’single’/’task’ com algumas mudanças, porém não houve mudança significativa de tempos de execução, portanto optei pelo que considerei mais simples.</w:t>
      </w:r>
    </w:p>
    <w:p>
      <w:pPr>
        <w:pStyle w:val="Artigopargrafo"/>
        <w:rPr/>
      </w:pPr>
      <w:r>
        <w:rPr/>
        <w:t>Sería possível, adicionalmente, alocar threads com o ‘parallel for’ de forma similar ao que foi feito na força bruta, porém isso não causou nenhuma melhora simultaneamente à paralelização dos setores recursivos. Removendo os setores recursivos, houve uma pequena melhora assim. Optei por manter somente a paralelização da recursão.</w:t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eastAsia="pt-BR" w:bidi="ar-SA"/>
        </w:rPr>
        <w:t>stdio.h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stdlib.h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math.h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float.h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omp.h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#include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algorithm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&gt;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STEP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EPS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0.00000000001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#define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BRUTEFORCESSIZE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using namespace std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typedef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struct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unsigned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unsigned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long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i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i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5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&lt;&lt;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15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|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0x7FFF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0xFFFFFFFFFFFFFFFFULL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void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points_generate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seed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found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seed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while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%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/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llrand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%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10000000000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/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10000000.0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bool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compX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const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const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B2CCD6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bool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compY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const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const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B2CCD6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a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b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points_distance_sqr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-&gt;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dx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dx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dy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points_min_distance_dc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CB6B"/>
          <w:kern w:val="0"/>
          <w:sz w:val="21"/>
          <w:szCs w:val="21"/>
          <w:lang w:val="en-US" w:eastAsia="pt-BR" w:bidi="ar-SA"/>
        </w:rPr>
        <w:t>point_t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*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DBL_MAX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BRUTEFORCESSIZE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){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j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points_distance_sqr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dist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/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2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parallel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sections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section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dL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points_min_distance_dc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#pragma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omp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C792EA"/>
          <w:kern w:val="0"/>
          <w:sz w:val="21"/>
          <w:szCs w:val="21"/>
          <w:lang w:val="en-US" w:eastAsia="pt-BR" w:bidi="ar-SA"/>
        </w:rPr>
        <w:t>section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points_min_distance_dc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dL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dR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?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dL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: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k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&gt;=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fabs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--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fabs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point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sort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compY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l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k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].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y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++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points_distance_sqr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F5370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j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if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minDist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minDist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main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int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double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finish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points_generate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sort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&amp;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[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],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compX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val="en-US" w:eastAsia="pt-BR" w:bidi="ar-SA"/>
        </w:rPr>
        <w:t>for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&lt;=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SIZE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+=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STEP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{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start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omp_get_wtime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printf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("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%.6lf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\n",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sqrt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points_min_distance_dc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points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border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val="en-US" w:eastAsia="pt-BR" w:bidi="ar-SA"/>
        </w:rPr>
        <w:t>1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)));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finish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=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omp_get_wtime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();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   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fprintf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(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stderr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,"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%d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%lf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\n",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i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,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finish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-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start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);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}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   </w:t>
      </w:r>
      <w:r>
        <w:rPr>
          <w:rStyle w:val="DefaultParagraphFont"/>
          <w:rFonts w:eastAsia="Times New Roman" w:cs="Times New Roman" w:ascii="Consolas" w:hAnsi="Consolas"/>
          <w:i/>
          <w:iCs/>
          <w:color w:val="89DDFF"/>
          <w:kern w:val="0"/>
          <w:sz w:val="21"/>
          <w:szCs w:val="21"/>
          <w:lang w:eastAsia="pt-BR" w:bidi="ar-SA"/>
        </w:rPr>
        <w:t>return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F78C6C"/>
          <w:kern w:val="0"/>
          <w:sz w:val="21"/>
          <w:szCs w:val="21"/>
          <w:lang w:eastAsia="pt-BR" w:bidi="ar-SA"/>
        </w:rPr>
        <w:t>0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;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}</w:t>
      </w:r>
    </w:p>
    <w:p>
      <w:pPr>
        <w:pStyle w:val="Artigofigurattulo"/>
        <w:rPr/>
      </w:pPr>
      <w:r>
        <w:rPr/>
        <w:t>Figura 5 – Código-fonte do algoritmo de divisão e conquista</w:t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Resultados</w:t>
      </w:r>
    </w:p>
    <w:p>
      <w:pPr>
        <w:pStyle w:val="Artigopargrafo"/>
        <w:rPr/>
      </w:pPr>
      <w:r>
        <w:rPr/>
        <w:t>Seguem os resultados do algoritmo de divisão e conquista:</w:t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  <w:drawing>
          <wp:inline distT="0" distB="0" distL="0" distR="0">
            <wp:extent cx="5759450" cy="3244215"/>
            <wp:effectExtent l="0" t="0" r="0" b="0"/>
            <wp:docPr id="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Artigofigurattulo"/>
        <w:rPr/>
      </w:pPr>
      <w:r>
        <w:rPr/>
        <w:t>Figura 6 – Tempos de execução no algoritmo de divisão e conquista</w:t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  <w:drawing>
          <wp:inline distT="0" distB="0" distL="0" distR="0">
            <wp:extent cx="5759450" cy="3244215"/>
            <wp:effectExtent l="0" t="0" r="0" b="0"/>
            <wp:docPr id="5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Artigofigurattulo"/>
        <w:rPr/>
      </w:pPr>
      <w:r>
        <w:rPr/>
        <w:t>Figura 7 – Speedups no algoritmo de divisão e conquista</w:t>
      </w:r>
    </w:p>
    <w:p>
      <w:pPr>
        <w:pStyle w:val="Artigopargrafo"/>
        <w:rPr/>
      </w:pPr>
      <w:r>
        <w:rPr/>
      </w:r>
    </w:p>
    <w:p>
      <w:pPr>
        <w:pStyle w:val="Artigopargrafo"/>
        <w:rPr/>
      </w:pPr>
      <w:r>
        <w:rPr/>
        <w:drawing>
          <wp:inline distT="0" distB="0" distL="0" distR="0">
            <wp:extent cx="5759450" cy="3244215"/>
            <wp:effectExtent l="0" t="0" r="0" b="0"/>
            <wp:docPr id="6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Artigofigurattulo"/>
        <w:rPr/>
      </w:pPr>
      <w:r>
        <w:rPr/>
        <w:t>Figura 8 – Eficiências no algoritmo de divisão e conquista</w:t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Análise</w:t>
      </w:r>
    </w:p>
    <w:p>
      <w:pPr>
        <w:pStyle w:val="Artigopargrafo"/>
        <w:rPr/>
      </w:pPr>
      <w:r>
        <w:rPr/>
        <w:t>No caso do algoritmo de divisão e conquista, somente fui capaz de obter boa eficiência na paralelização com 2 threads. Entre 4 e 16 threads, o ganho de tempo foi bastante baixo, sendo que em algumas execuções seus speedups ficaram abaixo do speedup de 2 threads em alguns valores de n, o que demonstra que talvez a forma de paralelizar que encontrei não seja a ideal, ou que esta solução não seja tao propícia a paralelizações com mais threads.</w:t>
      </w:r>
    </w:p>
    <w:p>
      <w:pPr>
        <w:pStyle w:val="Artigopargrafo"/>
        <w:rPr/>
      </w:pPr>
      <w:r>
        <w:rPr/>
      </w:r>
    </w:p>
    <w:p>
      <w:pPr>
        <w:pStyle w:val="Artigottulo1"/>
        <w:tabs>
          <w:tab w:val="clear" w:pos="709"/>
          <w:tab w:val="left" w:pos="0" w:leader="none"/>
        </w:tabs>
        <w:ind w:left="0" w:hanging="0"/>
        <w:rPr/>
      </w:pPr>
      <w:r>
        <w:rPr/>
        <w:t>Execuções e Batchjobs</w:t>
      </w:r>
    </w:p>
    <w:p>
      <w:pPr>
        <w:pStyle w:val="Artigopargrafo"/>
        <w:rPr/>
      </w:pPr>
      <w:r>
        <w:rPr/>
        <w:t>Ambos Batchjobs que utilizei seguem a mesma estrutura, baseada nos exemplos vistos em aula: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#!/bin/bash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################-&gt; are comments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################-&gt; "#PBS" are Batch Script commands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#PBS -m abe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################ Verbose mode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#PBS -V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Change these parameters according to your requisites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#PBS -l nodes=1:ppn=16:cluster-Grad,walltime=00:20:00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Where: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nodes = number of nodes requested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ppn = number of cores per node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cluster-Atlantica / cluster-Gates = cluster name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walltime = max allocation time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Please, change this e-mail address to yours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#PBS -M gabriel.kurtz@acad.pucrs.br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#PBS -r n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Output options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#PBS -j oe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Please, change this directory to your working dir.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#PBS -d /home/pp12708/Programacao-Paralela/T1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Running on host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hostname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Initial Time is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date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Directory is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pwd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This </w:t>
      </w: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jobs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runs on the following nodes: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eastAsia="pt-BR" w:bidi="ar-SA"/>
        </w:rPr>
        <w:t>cat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$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PBS_NODEFILE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|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eastAsia="pt-BR" w:bidi="ar-SA"/>
        </w:rPr>
        <w:t> uniq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echo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JOB_ID: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echo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$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PBS_JOBID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</w:t>
      </w: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 If running a sequential or openMP program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: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: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################ Sequencial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--- Sequencial ---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--- Sequencial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saida-bf.txt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--- Sequencial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./min-dist-bf-sequencial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eastAsia="pt-BR" w:bidi="ar-SA"/>
        </w:rPr>
        <w:t>2&gt;&gt;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eastAsia="pt-BR" w:bidi="ar-SA"/>
        </w:rPr>
        <w:t>################ 2 Threads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export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OMP_NUM_THREADS=2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--- 2 Threads ---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--- 2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--- 2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./min-dist-bf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2&gt;&gt;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4 Threads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export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OMP_NUM_THREADS=4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--- 4 Threads ---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--- 4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--- 4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./min-dist-bf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2&gt;&gt;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8 Threads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export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OMP_NUM_THREADS=8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--- 8 Threads ---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--- 8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--- 8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./min-dist-bf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2&gt;&gt;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 16 Threads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export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OMP_NUM_THREADS=16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--- 16 Threads ---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--- 16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--- 16 Threads ---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./min-dist-bf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saida-bf.txt </w:t>
      </w:r>
      <w:r>
        <w:rPr>
          <w:rStyle w:val="DefaultParagraphFont"/>
          <w:rFonts w:eastAsia="Times New Roman" w:cs="Times New Roman" w:ascii="Consolas" w:hAnsi="Consolas"/>
          <w:color w:val="C792EA"/>
          <w:kern w:val="0"/>
          <w:sz w:val="21"/>
          <w:szCs w:val="21"/>
          <w:lang w:val="en-US" w:eastAsia="pt-BR" w:bidi="ar-SA"/>
        </w:rPr>
        <w:t>2&gt;&gt;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tempos-bf.txt</w:t>
      </w:r>
    </w:p>
    <w:p>
      <w:pPr>
        <w:pStyle w:val="Normal1"/>
        <w:widowControl/>
        <w:shd w:fill="212121" w:val="clear"/>
        <w:suppressAutoHyphens w:val="false"/>
        <w:spacing w:lineRule="atLeast" w:line="285" w:before="0" w:after="240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br/>
        <w:br/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i/>
          <w:iCs/>
          <w:color w:val="4A4A4A"/>
          <w:kern w:val="0"/>
          <w:sz w:val="21"/>
          <w:szCs w:val="21"/>
          <w:lang w:val="en-US" w:eastAsia="pt-BR" w:bidi="ar-SA"/>
        </w:rPr>
        <w:t>################</w:t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Normal1"/>
        <w:widowControl/>
        <w:shd w:fill="212121" w:val="clear"/>
        <w:suppressAutoHyphens w:val="false"/>
        <w:spacing w:lineRule="atLeast" w:line="285"/>
        <w:textAlignment w:val="auto"/>
        <w:rPr/>
      </w:pPr>
      <w:r>
        <w:rPr>
          <w:rStyle w:val="DefaultParagraphFont"/>
          <w:rFonts w:eastAsia="Times New Roman" w:cs="Times New Roman" w:ascii="Consolas" w:hAnsi="Consolas"/>
          <w:color w:val="82AAFF"/>
          <w:kern w:val="0"/>
          <w:sz w:val="21"/>
          <w:szCs w:val="21"/>
          <w:lang w:val="en-US" w:eastAsia="pt-BR" w:bidi="ar-SA"/>
        </w:rPr>
        <w:t>echo</w:t>
      </w:r>
      <w:r>
        <w:rPr>
          <w:rStyle w:val="DefaultParagraphFont"/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  <w:t> Final Time is 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  <w:r>
        <w:rPr>
          <w:rStyle w:val="DefaultParagraphFont"/>
          <w:rFonts w:eastAsia="Times New Roman" w:cs="Times New Roman" w:ascii="Consolas" w:hAnsi="Consolas"/>
          <w:color w:val="C3E88D"/>
          <w:kern w:val="0"/>
          <w:sz w:val="21"/>
          <w:szCs w:val="21"/>
          <w:lang w:val="en-US" w:eastAsia="pt-BR" w:bidi="ar-SA"/>
        </w:rPr>
        <w:t>date</w:t>
      </w:r>
      <w:r>
        <w:rPr>
          <w:rStyle w:val="DefaultParagraphFont"/>
          <w:rFonts w:eastAsia="Times New Roman" w:cs="Times New Roman" w:ascii="Consolas" w:hAnsi="Consolas"/>
          <w:color w:val="89DDFF"/>
          <w:kern w:val="0"/>
          <w:sz w:val="21"/>
          <w:szCs w:val="21"/>
          <w:lang w:val="en-US" w:eastAsia="pt-BR" w:bidi="ar-SA"/>
        </w:rPr>
        <w:t>`</w:t>
      </w:r>
    </w:p>
    <w:p>
      <w:pPr>
        <w:pStyle w:val="Normal1"/>
        <w:widowControl/>
        <w:shd w:fill="212121" w:val="clear"/>
        <w:suppressAutoHyphens w:val="false"/>
        <w:spacing w:lineRule="atLeast" w:line="285" w:before="0" w:after="240"/>
        <w:textAlignment w:val="auto"/>
        <w:rPr>
          <w:rFonts w:ascii="Consolas" w:hAnsi="Consolas" w:eastAsia="Times New Roman" w:cs="Times New Roman"/>
          <w:color w:val="EEFFFF"/>
          <w:kern w:val="0"/>
          <w:sz w:val="21"/>
          <w:szCs w:val="21"/>
          <w:lang w:val="en-US" w:eastAsia="pt-BR" w:bidi="ar-SA"/>
        </w:rPr>
      </w:pPr>
      <w:r>
        <w:rPr>
          <w:rFonts w:eastAsia="Times New Roman" w:cs="Times New Roman" w:ascii="Consolas" w:hAnsi="Consolas"/>
          <w:color w:val="EEFFFF"/>
          <w:kern w:val="0"/>
          <w:sz w:val="21"/>
          <w:szCs w:val="21"/>
          <w:lang w:val="en-US" w:eastAsia="pt-BR" w:bidi="ar-SA"/>
        </w:rPr>
      </w:r>
    </w:p>
    <w:p>
      <w:pPr>
        <w:pStyle w:val="Artigofigurattulo"/>
        <w:rPr/>
      </w:pPr>
      <w:r>
        <w:rPr/>
        <w:t>Figura 9 – Batchjob</w:t>
      </w:r>
    </w:p>
    <w:p>
      <w:pPr>
        <w:pStyle w:val="Artigopargrafo"/>
        <w:rPr/>
      </w:pPr>
      <w:r>
        <w:rPr/>
        <w:t>Os resultados são enviados  ao ‘saida-bf.txt’ pela saída padrão, para verificar o funcionamento correto dos algoritmos, enquanto os tempos são anotados no ‘tempos-bf.txt’ através do ‘stderr’. Todos algoritmos utilizados apresentaram os mesmos resultados na execução sequencial e em todas execuções paralelas.</w:t>
      </w:r>
    </w:p>
    <w:p>
      <w:pPr>
        <w:pStyle w:val="Artigopargrafo"/>
        <w:rPr/>
      </w:pPr>
      <w:r>
        <w:rPr/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Utilização das máquinas</w:t>
      </w:r>
    </w:p>
    <w:p>
      <w:pPr>
        <w:pStyle w:val="Artigopargrafo"/>
        <w:rPr/>
      </w:pPr>
      <w:r>
        <w:rPr/>
        <w:t>Procurei utilizar as máquinas com responsabilidade, usando um ‘walltime’ de 20 minutos, de modo que fiz boa parte do trabalho em modo local utilizando as 8 threads do meu PC. Nas execuções realizadas no cluster, não levei mais de 2 horas no total das execuções, sempre utilizando somente 1 cluster, em modo exclusivo, eventualmente com 2 jobs simultâneos (um para cada algoritmo). Analisei as filas e acredito ter sido respeitoso com os colegas que estavam utilizando.</w:t>
      </w:r>
    </w:p>
    <w:p>
      <w:pPr>
        <w:pStyle w:val="Artigopargrafo"/>
        <w:rPr/>
      </w:pPr>
      <w:r>
        <w:rPr/>
      </w:r>
    </w:p>
    <w:p>
      <w:pPr>
        <w:pStyle w:val="Artigottulo2"/>
        <w:tabs>
          <w:tab w:val="clear" w:pos="709"/>
          <w:tab w:val="left" w:pos="0" w:leader="none"/>
        </w:tabs>
        <w:ind w:left="0" w:hanging="0"/>
        <w:rPr/>
      </w:pPr>
      <w:r>
        <w:rPr/>
        <w:t>Repositório</w:t>
      </w:r>
    </w:p>
    <w:p>
      <w:pPr>
        <w:pStyle w:val="Artigopargrafo"/>
        <w:rPr/>
      </w:pPr>
      <w:r>
        <w:rPr/>
        <w:t xml:space="preserve">Para a troca de dados entre minha máquina local e o cluster, utilizei um repositório no GitHub que pode ser encontrado em </w:t>
      </w:r>
      <w:hyperlink r:id="rId8" w:tgtFrame="_top">
        <w:r>
          <w:rPr>
            <w:rStyle w:val="InternetLink"/>
          </w:rPr>
          <w:t>https://github.com/gabrielkurtz/Programacao-Paralela</w:t>
        </w:r>
      </w:hyperlink>
    </w:p>
    <w:p>
      <w:pPr>
        <w:pStyle w:val="Artigottulo1"/>
        <w:tabs>
          <w:tab w:val="clear" w:pos="709"/>
          <w:tab w:val="left" w:pos="0" w:leader="none"/>
        </w:tabs>
        <w:ind w:left="0" w:hanging="0"/>
        <w:rPr/>
      </w:pPr>
      <w:r>
        <w:rPr/>
        <w:t>Conclusão</w:t>
      </w:r>
    </w:p>
    <w:p>
      <w:pPr>
        <w:pStyle w:val="Artigopargrafo"/>
        <w:rPr/>
      </w:pPr>
      <w:r>
        <w:rPr/>
        <w:t>Foi possível verificar algumas das possibilidades da programação paralela para melhorar a performance de algoritmos, bem como conhecer algumas das dificuldades relacionadas à sua aplicação. Aprendi bastante do sistema Linux, tendo instalado ele recentemente na minha máquina local, e de como fazer scripts, além de ter sido uma experiência interessante com o uso de clusters.</w:t>
      </w:r>
    </w:p>
    <w:sectPr>
      <w:footerReference w:type="default" r:id="rId9"/>
      <w:footnotePr>
        <w:numFmt w:val="decimal"/>
      </w:footnotePr>
      <w:type w:val="nextPage"/>
      <w:pgSz w:w="11906" w:h="16838"/>
      <w:pgMar w:left="1134" w:right="1134" w:header="0" w:top="720" w:footer="72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stream Vera Serif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imesNewRoman">
    <w:altName w:val="Bold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Bitstream Charter">
    <w:charset w:val="00"/>
    <w:family w:val="roman"/>
    <w:pitch w:val="variable"/>
  </w:font>
  <w:font w:name="Bitstream Vera Sans">
    <w:charset w:val="00"/>
    <w:family w:val="swiss"/>
    <w:pitch w:val="variable"/>
  </w:font>
  <w:font w:name="Courier">
    <w:altName w:val="Courier New"/>
    <w:charset w:val="00"/>
    <w:family w:val="modern"/>
    <w:pitch w:val="fixed"/>
  </w:font>
  <w:font w:name="Consolas">
    <w:charset w:val="00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rtigorodappgina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Artigorodapnota"/>
        <w:suppressAutoHyphens w:val="true"/>
        <w:spacing w:before="57" w:after="0"/>
        <w:ind w:left="283" w:hanging="283"/>
        <w:rPr/>
      </w:pPr>
      <w:r>
        <w:rPr>
          <w:rStyle w:val="FootnoteCharacters1"/>
        </w:rPr>
        <w:footnoteRef/>
      </w:r>
      <w:r>
        <w:rPr/>
        <w:tab/>
        <w:t xml:space="preserve">Trabalho realizado para a disciplina de </w:t>
      </w:r>
      <w:r>
        <w:rPr/>
        <w:t>Segurança de Sistemas</w:t>
      </w:r>
      <w:r>
        <w:rPr/>
        <w:t xml:space="preserve"> do curso de Engenharia de Software da PUCRS.</w:t>
      </w:r>
    </w:p>
  </w:footnote>
  <w:footnote w:id="3">
    <w:p>
      <w:pPr>
        <w:pStyle w:val="Artigorodapnota"/>
        <w:spacing w:before="57" w:after="0"/>
        <w:rPr/>
      </w:pPr>
      <w:r>
        <w:rPr>
          <w:rStyle w:val="FootnoteCharacters1"/>
        </w:rPr>
        <w:footnoteRef/>
      </w:r>
      <w:r>
        <w:rPr/>
        <w:tab/>
        <w:t>Aluno do curso de Engenharia de Software da PUCRS.</w:t>
      </w:r>
    </w:p>
  </w:footnote>
  <w:footnote w:id="4">
    <w:p>
      <w:pPr>
        <w:pStyle w:val="Artigorodapnota"/>
        <w:spacing w:before="57" w:after="0"/>
        <w:rPr/>
      </w:pPr>
      <w:r>
        <w:rPr>
          <w:rStyle w:val="FootnoteCharacters1"/>
        </w:rPr>
        <w:footnoteRef/>
      </w:r>
      <w:r>
        <w:rPr/>
        <w:tab/>
        <w:t xml:space="preserve">Professor da disciplina de </w:t>
      </w:r>
      <w:r>
        <w:rPr/>
        <w:t>Segurança de Sistemas do curso de Engenharia de Software da PUCRS</w:t>
      </w:r>
      <w:r>
        <w:rPr/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283" w:hanging="283"/>
      </w:pPr>
      <w:rPr>
        <w:rFonts w:ascii="Bitstream Charter" w:hAnsi="Bitstream Charter" w:cs="Bitstream Charter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Bitstream Charter" w:hAnsi="Bitstream Charter" w:cs="Bitstream Charter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50" w:hanging="283"/>
      </w:pPr>
      <w:rPr>
        <w:rFonts w:ascii="Bitstream Charter" w:hAnsi="Bitstream Charter" w:cs="Bitstream Charter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134" w:hanging="283"/>
      </w:pPr>
      <w:rPr>
        <w:rFonts w:ascii="Bitstream Charter" w:hAnsi="Bitstream Charter" w:cs="Bitstream Charter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417" w:hanging="283"/>
      </w:pPr>
      <w:rPr>
        <w:rFonts w:ascii="Bitstream Charter" w:hAnsi="Bitstream Charter" w:cs="Bitstream Charter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701" w:hanging="283"/>
      </w:pPr>
      <w:rPr>
        <w:rFonts w:ascii="Bitstream Charter" w:hAnsi="Bitstream Charter" w:cs="Bitstream Charter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984" w:hanging="283"/>
      </w:pPr>
      <w:rPr>
        <w:rFonts w:ascii="Bitstream Charter" w:hAnsi="Bitstream Charter" w:cs="Bitstream Charter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268" w:hanging="283"/>
      </w:pPr>
      <w:rPr>
        <w:rFonts w:ascii="Bitstream Charter" w:hAnsi="Bitstream Charter" w:cs="Bitstream Charter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551" w:hanging="283"/>
      </w:pPr>
      <w:rPr>
        <w:rFonts w:ascii="Bitstream Charter" w:hAnsi="Bitstream Charter" w:cs="Bitstream Charter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1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701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98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26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55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34" w:hanging="42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268" w:hanging="425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402" w:hanging="425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36" w:hanging="425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5670" w:hanging="425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6804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938" w:hanging="425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9072" w:hanging="425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10206" w:hanging="425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59" w:hanging="42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559" w:hanging="425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992" w:hanging="425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276" w:hanging="425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559" w:hanging="425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1843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126" w:hanging="425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410" w:hanging="425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2693" w:hanging="425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tstream Vera Serif" w:hAnsi="Bitstream Vera Serif" w:eastAsia="Bitstream Vera Sans" w:cs="Lucidasans"/>
        <w:kern w:val="2"/>
        <w:sz w:val="24"/>
        <w:szCs w:val="24"/>
        <w:lang w:val="pt-BR" w:eastAsia="en-US" w:bidi="en-US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" w:hAnsi="Times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0"/>
      <w:u w:val="none"/>
      <w:shd w:fill="auto" w:val="clear"/>
      <w:vertAlign w:val="baseline"/>
      <w:em w:val="none"/>
      <w:lang w:val="pt-BR"/>
    </w:rPr>
  </w:style>
  <w:style w:type="paragraph" w:styleId="Heading1">
    <w:name w:val="Heading 1"/>
    <w:basedOn w:val="Normal"/>
    <w:next w:val="Artigopargrafo"/>
    <w:qFormat/>
    <w:pPr>
      <w:keepNext w:val="true"/>
      <w:widowControl/>
      <w:numPr>
        <w:ilvl w:val="0"/>
        <w:numId w:val="1"/>
      </w:numPr>
      <w:suppressAutoHyphens w:val="true"/>
      <w:spacing w:before="360" w:after="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Artigopargrafo"/>
    <w:qFormat/>
    <w:pPr>
      <w:numPr>
        <w:ilvl w:val="1"/>
        <w:numId w:val="1"/>
      </w:numPr>
      <w:suppressAutoHyphens w:val="true"/>
      <w:spacing w:before="240" w:after="0"/>
      <w:outlineLvl w:val="1"/>
    </w:pPr>
    <w:rPr>
      <w:caps w:val="false"/>
      <w:smallCaps w:val="false"/>
      <w:sz w:val="26"/>
    </w:rPr>
  </w:style>
  <w:style w:type="paragraph" w:styleId="Heading3">
    <w:name w:val="Heading 3"/>
    <w:basedOn w:val="Normal"/>
    <w:next w:val="Artigopargrafo"/>
    <w:qFormat/>
    <w:pPr>
      <w:keepNext w:val="true"/>
      <w:numPr>
        <w:ilvl w:val="2"/>
        <w:numId w:val="1"/>
      </w:numPr>
      <w:suppressAutoHyphens w:val="true"/>
      <w:spacing w:before="240" w:after="0"/>
      <w:outlineLvl w:val="2"/>
    </w:pPr>
    <w:rPr>
      <w:b/>
    </w:rPr>
  </w:style>
  <w:style w:type="paragraph" w:styleId="Heading4">
    <w:name w:val="Heading 4"/>
    <w:basedOn w:val="Normal"/>
    <w:next w:val="Artigopargrafo"/>
    <w:qFormat/>
    <w:pPr>
      <w:keepNext w:val="true"/>
      <w:numPr>
        <w:ilvl w:val="3"/>
        <w:numId w:val="1"/>
      </w:numPr>
      <w:suppressAutoHyphens w:val="true"/>
      <w:jc w:val="both"/>
      <w:outlineLvl w:val="3"/>
    </w:pPr>
    <w:rPr>
      <w:i/>
    </w:rPr>
  </w:style>
  <w:style w:type="paragraph" w:styleId="Heading5">
    <w:name w:val="Heading 5"/>
    <w:basedOn w:val="Normal"/>
    <w:next w:val="Artigopargrafo"/>
    <w:qFormat/>
    <w:pPr>
      <w:keepNext w:val="true"/>
      <w:numPr>
        <w:ilvl w:val="4"/>
        <w:numId w:val="1"/>
      </w:numPr>
      <w:suppressAutoHyphens w:val="true"/>
      <w:outlineLvl w:val="4"/>
    </w:pPr>
    <w:rPr>
      <w:rFonts w:ascii="TimesNewRoman;Bold" w:hAnsi="TimesNewRoman;Bold"/>
      <w:b/>
      <w:color w:val="000000"/>
      <w:lang w:eastAsia="pt-BR"/>
    </w:rPr>
  </w:style>
  <w:style w:type="paragraph" w:styleId="Heading6">
    <w:name w:val="Heading 6"/>
    <w:basedOn w:val="Normal"/>
    <w:next w:val="Artigopargrafo"/>
    <w:qFormat/>
    <w:pPr>
      <w:keepNext w:val="true"/>
      <w:numPr>
        <w:ilvl w:val="5"/>
        <w:numId w:val="1"/>
      </w:numPr>
      <w:suppressAutoHyphens w:val="true"/>
      <w:jc w:val="center"/>
      <w:outlineLvl w:val="5"/>
    </w:pPr>
    <w:rPr>
      <w:b/>
      <w:i/>
      <w:color w:val="000000"/>
      <w:lang w:eastAsia="pt-BR"/>
    </w:rPr>
  </w:style>
  <w:style w:type="paragraph" w:styleId="Heading7">
    <w:name w:val="Heading 7"/>
    <w:basedOn w:val="Normal"/>
    <w:next w:val="Artigopargrafo"/>
    <w:qFormat/>
    <w:pPr>
      <w:keepNext w:val="true"/>
      <w:numPr>
        <w:ilvl w:val="6"/>
        <w:numId w:val="1"/>
      </w:numPr>
      <w:suppressAutoHyphens w:val="true"/>
      <w:jc w:val="both"/>
      <w:outlineLvl w:val="6"/>
    </w:pPr>
    <w:rPr>
      <w:b/>
      <w:lang w:eastAsia="pt-BR"/>
    </w:rPr>
  </w:style>
  <w:style w:type="paragraph" w:styleId="Heading8">
    <w:name w:val="Heading 8"/>
    <w:basedOn w:val="Normal"/>
    <w:next w:val="Artigopargrafo"/>
    <w:qFormat/>
    <w:pPr>
      <w:keepNext w:val="true"/>
      <w:numPr>
        <w:ilvl w:val="7"/>
        <w:numId w:val="1"/>
      </w:numPr>
      <w:suppressAutoHyphens w:val="true"/>
      <w:outlineLvl w:val="7"/>
    </w:pPr>
    <w:rPr>
      <w:b/>
    </w:rPr>
  </w:style>
  <w:style w:type="paragraph" w:styleId="Heading9">
    <w:name w:val="Heading 9"/>
    <w:basedOn w:val="Normal"/>
    <w:next w:val="Artigopargrafo"/>
    <w:qFormat/>
    <w:pPr>
      <w:keepNext w:val="true"/>
      <w:numPr>
        <w:ilvl w:val="8"/>
        <w:numId w:val="1"/>
      </w:numPr>
      <w:suppressAutoHyphens w:val="true"/>
      <w:jc w:val="center"/>
      <w:outlineLvl w:val="8"/>
    </w:pPr>
    <w:rPr>
      <w:b/>
      <w:lang w:eastAsia="pt-BR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22"/>
      <w:szCs w:val="18"/>
      <w:shd w:fill="auto" w:val="clear"/>
    </w:rPr>
  </w:style>
  <w:style w:type="character" w:styleId="InternetLink">
    <w:name w:val="Hyperlink"/>
    <w:rPr>
      <w:color w:val="000080"/>
      <w:u w:val="single"/>
    </w:rPr>
  </w:style>
  <w:style w:type="character" w:styleId="EndnoteCharacters">
    <w:name w:val="End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RTFNum41">
    <w:name w:val="RTF_Num 4 1"/>
    <w:qFormat/>
    <w:rPr/>
  </w:style>
  <w:style w:type="character" w:styleId="WWCharLFO2LVL1">
    <w:name w:val="WW_CharLFO2LVL1"/>
    <w:qFormat/>
    <w:rPr>
      <w:rFonts w:ascii="Bitstream Charter" w:hAnsi="Bitstream Charter"/>
    </w:rPr>
  </w:style>
  <w:style w:type="character" w:styleId="WWCharLFO2LVL2">
    <w:name w:val="WW_CharLFO2LVL2"/>
    <w:qFormat/>
    <w:rPr>
      <w:rFonts w:ascii="Bitstream Charter" w:hAnsi="Bitstream Charter"/>
    </w:rPr>
  </w:style>
  <w:style w:type="character" w:styleId="WWCharLFO2LVL3">
    <w:name w:val="WW_CharLFO2LVL3"/>
    <w:qFormat/>
    <w:rPr>
      <w:rFonts w:ascii="Bitstream Charter" w:hAnsi="Bitstream Charter"/>
    </w:rPr>
  </w:style>
  <w:style w:type="character" w:styleId="WWCharLFO2LVL4">
    <w:name w:val="WW_CharLFO2LVL4"/>
    <w:qFormat/>
    <w:rPr>
      <w:rFonts w:ascii="Bitstream Charter" w:hAnsi="Bitstream Charter"/>
    </w:rPr>
  </w:style>
  <w:style w:type="character" w:styleId="WWCharLFO2LVL5">
    <w:name w:val="WW_CharLFO2LVL5"/>
    <w:qFormat/>
    <w:rPr>
      <w:rFonts w:ascii="Bitstream Charter" w:hAnsi="Bitstream Charter"/>
    </w:rPr>
  </w:style>
  <w:style w:type="character" w:styleId="WWCharLFO2LVL6">
    <w:name w:val="WW_CharLFO2LVL6"/>
    <w:qFormat/>
    <w:rPr>
      <w:rFonts w:ascii="Bitstream Charter" w:hAnsi="Bitstream Charter"/>
    </w:rPr>
  </w:style>
  <w:style w:type="character" w:styleId="WWCharLFO2LVL7">
    <w:name w:val="WW_CharLFO2LVL7"/>
    <w:qFormat/>
    <w:rPr>
      <w:rFonts w:ascii="Bitstream Charter" w:hAnsi="Bitstream Charter"/>
    </w:rPr>
  </w:style>
  <w:style w:type="character" w:styleId="WWCharLFO2LVL8">
    <w:name w:val="WW_CharLFO2LVL8"/>
    <w:qFormat/>
    <w:rPr>
      <w:rFonts w:ascii="Bitstream Charter" w:hAnsi="Bitstream Charter"/>
    </w:rPr>
  </w:style>
  <w:style w:type="character" w:styleId="WWCharLFO2LVL9">
    <w:name w:val="WW_CharLFO2LVL9"/>
    <w:qFormat/>
    <w:rPr>
      <w:rFonts w:ascii="Bitstream Charter" w:hAnsi="Bitstream Charter"/>
    </w:rPr>
  </w:style>
  <w:style w:type="character" w:styleId="WWCharLFO3LVL1">
    <w:name w:val="WW_CharLFO3LVL1"/>
    <w:qFormat/>
    <w:rPr>
      <w:rFonts w:ascii="StarSymbol" w:hAnsi="StarSymbol"/>
    </w:rPr>
  </w:style>
  <w:style w:type="character" w:styleId="WWCharLFO3LVL2">
    <w:name w:val="WW_CharLFO3LVL2"/>
    <w:qFormat/>
    <w:rPr>
      <w:rFonts w:ascii="StarSymbol" w:hAnsi="StarSymbol"/>
    </w:rPr>
  </w:style>
  <w:style w:type="character" w:styleId="WWCharLFO3LVL3">
    <w:name w:val="WW_CharLFO3LVL3"/>
    <w:qFormat/>
    <w:rPr>
      <w:rFonts w:ascii="StarSymbol" w:hAnsi="StarSymbol"/>
    </w:rPr>
  </w:style>
  <w:style w:type="character" w:styleId="WWCharLFO3LVL4">
    <w:name w:val="WW_CharLFO3LVL4"/>
    <w:qFormat/>
    <w:rPr>
      <w:rFonts w:ascii="StarSymbol" w:hAnsi="StarSymbol"/>
    </w:rPr>
  </w:style>
  <w:style w:type="character" w:styleId="WWCharLFO3LVL5">
    <w:name w:val="WW_CharLFO3LVL5"/>
    <w:qFormat/>
    <w:rPr>
      <w:rFonts w:ascii="StarSymbol" w:hAnsi="StarSymbol"/>
    </w:rPr>
  </w:style>
  <w:style w:type="character" w:styleId="WWCharLFO3LVL6">
    <w:name w:val="WW_CharLFO3LVL6"/>
    <w:qFormat/>
    <w:rPr>
      <w:rFonts w:ascii="StarSymbol" w:hAnsi="StarSymbol"/>
    </w:rPr>
  </w:style>
  <w:style w:type="character" w:styleId="WWCharLFO3LVL7">
    <w:name w:val="WW_CharLFO3LVL7"/>
    <w:qFormat/>
    <w:rPr>
      <w:rFonts w:ascii="StarSymbol" w:hAnsi="StarSymbol"/>
    </w:rPr>
  </w:style>
  <w:style w:type="character" w:styleId="WWCharLFO3LVL8">
    <w:name w:val="WW_CharLFO3LVL8"/>
    <w:qFormat/>
    <w:rPr>
      <w:rFonts w:ascii="StarSymbol" w:hAnsi="StarSymbol"/>
    </w:rPr>
  </w:style>
  <w:style w:type="character" w:styleId="WWCharLFO3LVL9">
    <w:name w:val="WW_CharLFO3LVL9"/>
    <w:qFormat/>
    <w:rPr>
      <w:rFonts w:ascii="StarSymbol" w:hAnsi="StarSymbol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otnoteCharacters1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Bitstream Vera Sans" w:hAnsi="Bitstream Vera Sans" w:eastAsia="Mincho" w:cs="Lucidasans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Bitstream Vera Serif" w:hAnsi="Bitstream Vera Serif" w:eastAsia="Bitstream Vera Sans" w:cs="Lucida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pt-BR"/>
    </w:rPr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suppressAutoHyphens w:val="true"/>
      <w:ind w:left="2835" w:hanging="2551"/>
    </w:pPr>
    <w:rPr/>
  </w:style>
  <w:style w:type="paragraph" w:styleId="Heading10">
    <w:name w:val="Heading 10"/>
    <w:basedOn w:val="Heading"/>
    <w:next w:val="TextBody"/>
    <w:qFormat/>
    <w:pPr>
      <w:suppressAutoHyphens w:val="true"/>
    </w:pPr>
    <w:rPr>
      <w:b/>
      <w:bCs/>
    </w:rPr>
  </w:style>
  <w:style w:type="paragraph" w:styleId="List">
    <w:name w:val="List"/>
    <w:basedOn w:val="TextBody"/>
    <w:pPr>
      <w:suppressAutoHyphens w:val="true"/>
    </w:pPr>
    <w:rPr>
      <w:rFonts w:cs="Lucida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uppressAutoHyphens w:val="true"/>
    </w:pPr>
    <w:rPr/>
  </w:style>
  <w:style w:type="paragraph" w:styleId="Footer">
    <w:name w:val="Footer"/>
    <w:basedOn w:val="Normal"/>
    <w:pPr>
      <w:tabs>
        <w:tab w:val="clear" w:pos="709"/>
        <w:tab w:val="center" w:pos="4419" w:leader="none"/>
        <w:tab w:val="right" w:pos="8838" w:leader="none"/>
      </w:tabs>
      <w:suppressAutoHyphens w:val="true"/>
    </w:pPr>
    <w:rPr/>
  </w:style>
  <w:style w:type="paragraph" w:styleId="TableContents">
    <w:name w:val="Table Contents"/>
    <w:basedOn w:val="TextBody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ucidasans"/>
      <w:i/>
      <w:iCs/>
      <w:sz w:val="20"/>
    </w:rPr>
  </w:style>
  <w:style w:type="paragraph" w:styleId="Footnote">
    <w:name w:val="Footnote Text"/>
    <w:basedOn w:val="Artigorodapnota"/>
    <w:next w:val="Artigorodapnota"/>
    <w:pPr>
      <w:suppressLineNumbers/>
      <w:suppressAutoHyphens w:val="true"/>
    </w:pPr>
    <w:rPr>
      <w:sz w:val="20"/>
    </w:rPr>
  </w:style>
  <w:style w:type="paragraph" w:styleId="Addressee">
    <w:name w:val="Envelope Address"/>
    <w:basedOn w:val="Normal"/>
    <w:pPr>
      <w:suppressLineNumbers/>
      <w:suppressAutoHyphens w:val="true"/>
      <w:spacing w:before="0" w:after="60"/>
    </w:pPr>
    <w:rPr/>
  </w:style>
  <w:style w:type="paragraph" w:styleId="Index">
    <w:name w:val="Index"/>
    <w:basedOn w:val="Normal"/>
    <w:qFormat/>
    <w:pPr>
      <w:suppressLineNumbers/>
      <w:suppressAutoHyphens w:val="true"/>
    </w:pPr>
    <w:rPr>
      <w:rFonts w:cs="Lucidasans"/>
    </w:rPr>
  </w:style>
  <w:style w:type="paragraph" w:styleId="Title">
    <w:name w:val="Title"/>
    <w:basedOn w:val="Normal"/>
    <w:next w:val="Artigoautor"/>
    <w:qFormat/>
    <w:pPr>
      <w:suppressAutoHyphens w:val="true"/>
      <w:spacing w:before="0" w:after="227"/>
      <w:jc w:val="center"/>
    </w:pPr>
    <w:rPr>
      <w:b/>
      <w:smallCaps/>
      <w:sz w:val="36"/>
    </w:rPr>
  </w:style>
  <w:style w:type="paragraph" w:styleId="Subtitle">
    <w:name w:val="Subtitle"/>
    <w:basedOn w:val="Heading"/>
    <w:next w:val="TextBody"/>
    <w:qFormat/>
    <w:pPr>
      <w:suppressAutoHyphens w:val="true"/>
      <w:jc w:val="center"/>
    </w:pPr>
    <w:rPr>
      <w:i/>
      <w:iCs/>
    </w:rPr>
  </w:style>
  <w:style w:type="paragraph" w:styleId="Artigoautor">
    <w:name w:val="Artigo:autor"/>
    <w:basedOn w:val="Normal"/>
    <w:qFormat/>
    <w:pPr>
      <w:suppressAutoHyphens w:val="true"/>
      <w:jc w:val="center"/>
    </w:pPr>
    <w:rPr>
      <w:color w:val="000000"/>
      <w:lang w:eastAsia="pt-BR"/>
    </w:rPr>
  </w:style>
  <w:style w:type="paragraph" w:styleId="Artigoendereo">
    <w:name w:val="Artigo:endereço"/>
    <w:basedOn w:val="Normal"/>
    <w:next w:val="Artigodata"/>
    <w:qFormat/>
    <w:pPr>
      <w:suppressAutoHyphens w:val="true"/>
      <w:jc w:val="center"/>
    </w:pPr>
    <w:rPr>
      <w:color w:val="000000"/>
      <w:sz w:val="20"/>
      <w:lang w:eastAsia="pt-BR"/>
    </w:rPr>
  </w:style>
  <w:style w:type="paragraph" w:styleId="Artigoreferncia">
    <w:name w:val="Artigo:referência"/>
    <w:basedOn w:val="Normal"/>
    <w:qFormat/>
    <w:pPr>
      <w:suppressAutoHyphens w:val="true"/>
      <w:spacing w:before="170" w:after="0"/>
    </w:pPr>
    <w:rPr>
      <w:color w:val="000000"/>
      <w:lang w:eastAsia="pt-BR"/>
    </w:rPr>
  </w:style>
  <w:style w:type="paragraph" w:styleId="Artigopargrafo">
    <w:name w:val="Artigo:parágrafo"/>
    <w:basedOn w:val="Normal"/>
    <w:qFormat/>
    <w:pPr>
      <w:suppressAutoHyphens w:val="true"/>
      <w:spacing w:before="113" w:after="0"/>
      <w:ind w:firstLine="709"/>
      <w:jc w:val="both"/>
    </w:pPr>
    <w:rPr>
      <w:color w:val="000000"/>
      <w:lang w:eastAsia="pt-BR"/>
    </w:rPr>
  </w:style>
  <w:style w:type="paragraph" w:styleId="Artigoinstituio">
    <w:name w:val="Artigo:instituição"/>
    <w:basedOn w:val="Normal"/>
    <w:next w:val="Artigoendereo"/>
    <w:qFormat/>
    <w:pPr>
      <w:suppressAutoHyphens w:val="true"/>
      <w:spacing w:before="227" w:after="0"/>
      <w:jc w:val="center"/>
    </w:pPr>
    <w:rPr>
      <w:sz w:val="20"/>
    </w:rPr>
  </w:style>
  <w:style w:type="paragraph" w:styleId="Artigoresumotexto">
    <w:name w:val="Artigo:resumo:texto"/>
    <w:basedOn w:val="Normal"/>
    <w:next w:val="Artigoresumopalavraschave"/>
    <w:qFormat/>
    <w:pPr>
      <w:tabs>
        <w:tab w:val="clear" w:pos="709"/>
      </w:tabs>
      <w:suppressAutoHyphens w:val="true"/>
      <w:spacing w:before="113" w:after="0"/>
      <w:ind w:left="567" w:right="567" w:firstLine="567"/>
      <w:jc w:val="both"/>
    </w:pPr>
    <w:rPr>
      <w:sz w:val="18"/>
    </w:rPr>
  </w:style>
  <w:style w:type="paragraph" w:styleId="Artigoabstracttexto">
    <w:name w:val="Artigo:abstract:texto"/>
    <w:basedOn w:val="Artigoresumotexto"/>
    <w:next w:val="Artigoabstractkeywords"/>
    <w:qFormat/>
    <w:pPr>
      <w:suppressAutoHyphens w:val="true"/>
    </w:pPr>
    <w:rPr>
      <w:i/>
      <w:lang w:val="en-US"/>
    </w:rPr>
  </w:style>
  <w:style w:type="paragraph" w:styleId="Artigoitem1">
    <w:name w:val="Artigo:item:1"/>
    <w:basedOn w:val="Normal"/>
    <w:qFormat/>
    <w:pPr>
      <w:numPr>
        <w:ilvl w:val="0"/>
        <w:numId w:val="3"/>
      </w:numPr>
      <w:tabs>
        <w:tab w:val="clear" w:pos="709"/>
        <w:tab w:val="left" w:pos="426" w:leader="none"/>
      </w:tabs>
      <w:suppressAutoHyphens w:val="true"/>
      <w:jc w:val="both"/>
    </w:pPr>
    <w:rPr>
      <w:lang w:eastAsia="pt-BR"/>
    </w:rPr>
  </w:style>
  <w:style w:type="paragraph" w:styleId="Artigoitem2">
    <w:name w:val="Artigo:item:2"/>
    <w:basedOn w:val="Normal"/>
    <w:qFormat/>
    <w:pPr>
      <w:numPr>
        <w:ilvl w:val="0"/>
        <w:numId w:val="2"/>
      </w:numPr>
      <w:tabs>
        <w:tab w:val="clear" w:pos="709"/>
        <w:tab w:val="left" w:pos="710" w:leader="none"/>
      </w:tabs>
      <w:suppressAutoHyphens w:val="true"/>
      <w:jc w:val="both"/>
    </w:pPr>
    <w:rPr/>
  </w:style>
  <w:style w:type="paragraph" w:styleId="Artigodata">
    <w:name w:val="Artigo:data"/>
    <w:basedOn w:val="Normal"/>
    <w:next w:val="Artigoresumottulo"/>
    <w:qFormat/>
    <w:pPr>
      <w:suppressAutoHyphens w:val="true"/>
      <w:spacing w:before="227" w:after="0"/>
      <w:jc w:val="center"/>
    </w:pPr>
    <w:rPr>
      <w:i/>
      <w:color w:val="000000"/>
      <w:lang w:eastAsia="pt-BR"/>
    </w:rPr>
  </w:style>
  <w:style w:type="paragraph" w:styleId="Artigoresumottulo">
    <w:name w:val="Artigo:resumo:título"/>
    <w:basedOn w:val="Normal"/>
    <w:next w:val="Artigoresumotexto"/>
    <w:qFormat/>
    <w:pPr>
      <w:keepNext w:val="true"/>
      <w:tabs>
        <w:tab w:val="clear" w:pos="709"/>
      </w:tabs>
      <w:suppressAutoHyphens w:val="true"/>
      <w:spacing w:before="227" w:after="0"/>
      <w:ind w:left="567" w:right="567" w:hanging="0"/>
    </w:pPr>
    <w:rPr>
      <w:b/>
      <w:smallCaps/>
      <w:sz w:val="28"/>
    </w:rPr>
  </w:style>
  <w:style w:type="paragraph" w:styleId="Artigofigura">
    <w:name w:val="Artigo:figura"/>
    <w:basedOn w:val="Normal"/>
    <w:next w:val="Artigofigurattulo"/>
    <w:qFormat/>
    <w:pPr>
      <w:keepNext w:val="true"/>
      <w:widowControl/>
      <w:suppressAutoHyphens w:val="true"/>
      <w:spacing w:before="227" w:after="0"/>
      <w:jc w:val="center"/>
    </w:pPr>
    <w:rPr/>
  </w:style>
  <w:style w:type="paragraph" w:styleId="Artigofiguracdigo">
    <w:name w:val="Artigo:figura:código"/>
    <w:basedOn w:val="Normal"/>
    <w:qFormat/>
    <w:pPr>
      <w:keepNext w:val="true"/>
      <w:keepLines/>
      <w:widowControl/>
      <w:suppressAutoHyphens w:val="true"/>
    </w:pPr>
    <w:rPr>
      <w:rFonts w:ascii="Courier" w:hAnsi="Courier"/>
      <w:sz w:val="20"/>
    </w:rPr>
  </w:style>
  <w:style w:type="paragraph" w:styleId="Artigofiguracdigolinha1">
    <w:name w:val="Artigo:figura:código:linha-1"/>
    <w:basedOn w:val="Artigofiguracdigo"/>
    <w:next w:val="Artigofiguracdigo"/>
    <w:qFormat/>
    <w:pPr>
      <w:p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pBdr>
      <w:suppressAutoHyphens w:val="true"/>
      <w:spacing w:before="227" w:after="0"/>
    </w:pPr>
    <w:rPr/>
  </w:style>
  <w:style w:type="paragraph" w:styleId="Artigofigurattulo">
    <w:name w:val="Artigo:figura:título"/>
    <w:basedOn w:val="Normal"/>
    <w:next w:val="Artigopargrafo"/>
    <w:qFormat/>
    <w:pPr>
      <w:widowControl/>
      <w:suppressAutoHyphens w:val="true"/>
      <w:spacing w:before="0" w:after="227"/>
      <w:jc w:val="center"/>
    </w:pPr>
    <w:rPr>
      <w:b/>
    </w:rPr>
  </w:style>
  <w:style w:type="paragraph" w:styleId="Artigotabela">
    <w:name w:val="Artigo:tabela"/>
    <w:basedOn w:val="Normal"/>
    <w:qFormat/>
    <w:pPr>
      <w:keepNext w:val="true"/>
      <w:widowControl/>
      <w:suppressAutoHyphens w:val="true"/>
    </w:pPr>
    <w:rPr>
      <w:rFonts w:ascii="Times New Roman" w:hAnsi="Times New Roman"/>
    </w:rPr>
  </w:style>
  <w:style w:type="paragraph" w:styleId="Artigoquadro">
    <w:name w:val="Artigo:quadro"/>
    <w:basedOn w:val="Artigotabela"/>
    <w:qFormat/>
    <w:pPr>
      <w:suppressAutoHyphens w:val="true"/>
    </w:pPr>
    <w:rPr/>
  </w:style>
  <w:style w:type="paragraph" w:styleId="Artigotabelattulo">
    <w:name w:val="Artigo:tabela:título"/>
    <w:basedOn w:val="Normal"/>
    <w:next w:val="Artigotabela"/>
    <w:qFormat/>
    <w:pPr>
      <w:keepNext w:val="true"/>
      <w:widowControl/>
      <w:suppressAutoHyphens w:val="true"/>
      <w:spacing w:before="227" w:after="0"/>
      <w:jc w:val="center"/>
    </w:pPr>
    <w:rPr>
      <w:rFonts w:ascii="Times New Roman" w:hAnsi="Times New Roman"/>
      <w:b/>
    </w:rPr>
  </w:style>
  <w:style w:type="paragraph" w:styleId="Artigoquadrottulo">
    <w:name w:val="Artigo:quadro:título"/>
    <w:basedOn w:val="Artigotabelattulo"/>
    <w:next w:val="Artigoquadro"/>
    <w:qFormat/>
    <w:pPr>
      <w:suppressAutoHyphens w:val="true"/>
    </w:pPr>
    <w:rPr/>
  </w:style>
  <w:style w:type="paragraph" w:styleId="Artigoabstractttulo">
    <w:name w:val="Artigo:abstract:título"/>
    <w:basedOn w:val="Artigoresumottulo"/>
    <w:next w:val="Artigoabstracttitle"/>
    <w:qFormat/>
    <w:pPr>
      <w:suppressAutoHyphens w:val="true"/>
    </w:pPr>
    <w:rPr>
      <w:i/>
      <w:lang w:val="en-US"/>
    </w:rPr>
  </w:style>
  <w:style w:type="paragraph" w:styleId="Artigorefernciasttulo">
    <w:name w:val="Artigo:referências:título"/>
    <w:basedOn w:val="Normal"/>
    <w:next w:val="Artigoreferncia"/>
    <w:qFormat/>
    <w:pPr>
      <w:keepNext w:val="true"/>
      <w:suppressAutoHyphens w:val="true"/>
      <w:spacing w:before="227" w:after="0"/>
    </w:pPr>
    <w:rPr>
      <w:b/>
      <w:smallCaps/>
      <w:sz w:val="28"/>
    </w:rPr>
  </w:style>
  <w:style w:type="paragraph" w:styleId="Artigoabstractkeywords">
    <w:name w:val="Artigo:abstract:key-words"/>
    <w:basedOn w:val="Artigoresumopalavraschave"/>
    <w:next w:val="Artigottulo1"/>
    <w:qFormat/>
    <w:pPr>
      <w:suppressAutoHyphens w:val="true"/>
    </w:pPr>
    <w:rPr>
      <w:i/>
    </w:rPr>
  </w:style>
  <w:style w:type="paragraph" w:styleId="Artigoresumopalavraschave">
    <w:name w:val="Artigo:resumo:palavras-chave"/>
    <w:basedOn w:val="Normal"/>
    <w:next w:val="Artigoabstractttulo"/>
    <w:qFormat/>
    <w:pPr>
      <w:tabs>
        <w:tab w:val="clear" w:pos="709"/>
      </w:tabs>
      <w:suppressAutoHyphens w:val="true"/>
      <w:spacing w:before="113" w:after="0"/>
      <w:ind w:left="567" w:right="567" w:hanging="0"/>
    </w:pPr>
    <w:rPr>
      <w:sz w:val="18"/>
    </w:rPr>
  </w:style>
  <w:style w:type="paragraph" w:styleId="Artigottulo">
    <w:name w:val="Artigo:título"/>
    <w:basedOn w:val="Normal"/>
    <w:next w:val="Artigoautor"/>
    <w:qFormat/>
    <w:pPr>
      <w:suppressAutoHyphens w:val="true"/>
      <w:spacing w:before="0" w:after="227"/>
      <w:jc w:val="center"/>
    </w:pPr>
    <w:rPr>
      <w:b/>
      <w:caps/>
      <w:sz w:val="36"/>
    </w:rPr>
  </w:style>
  <w:style w:type="paragraph" w:styleId="Artigottulo1">
    <w:name w:val="Artigo:título:1"/>
    <w:basedOn w:val="Normal"/>
    <w:next w:val="Artigopargrafo"/>
    <w:qFormat/>
    <w:pPr>
      <w:keepNext w:val="true"/>
      <w:numPr>
        <w:ilvl w:val="0"/>
        <w:numId w:val="1"/>
      </w:numPr>
      <w:suppressAutoHyphens w:val="true"/>
      <w:spacing w:before="227" w:after="0"/>
      <w:outlineLvl w:val="0"/>
    </w:pPr>
    <w:rPr>
      <w:b/>
      <w:smallCaps/>
      <w:sz w:val="28"/>
    </w:rPr>
  </w:style>
  <w:style w:type="paragraph" w:styleId="Artigottulo2">
    <w:name w:val="Artigo:título:2"/>
    <w:basedOn w:val="Normal"/>
    <w:next w:val="Artigopargrafo"/>
    <w:qFormat/>
    <w:pPr>
      <w:keepNext w:val="true"/>
      <w:numPr>
        <w:ilvl w:val="0"/>
        <w:numId w:val="1"/>
      </w:numPr>
      <w:suppressAutoHyphens w:val="true"/>
      <w:spacing w:before="170" w:after="0"/>
      <w:outlineLvl w:val="1"/>
    </w:pPr>
    <w:rPr>
      <w:b/>
      <w:sz w:val="25"/>
    </w:rPr>
  </w:style>
  <w:style w:type="paragraph" w:styleId="Artigottulo3">
    <w:name w:val="Artigo:título:3"/>
    <w:basedOn w:val="Normal"/>
    <w:next w:val="Artigopargrafo"/>
    <w:qFormat/>
    <w:pPr>
      <w:keepNext w:val="true"/>
      <w:numPr>
        <w:ilvl w:val="0"/>
        <w:numId w:val="1"/>
      </w:numPr>
      <w:suppressAutoHyphens w:val="true"/>
      <w:spacing w:before="113" w:after="0"/>
      <w:outlineLvl w:val="2"/>
    </w:pPr>
    <w:rPr>
      <w:b/>
    </w:rPr>
  </w:style>
  <w:style w:type="paragraph" w:styleId="Artigoabstracttitle">
    <w:name w:val="Artigo:abstract:title"/>
    <w:basedOn w:val="Normal"/>
    <w:next w:val="Artigoabstracttexto"/>
    <w:qFormat/>
    <w:pPr>
      <w:tabs>
        <w:tab w:val="clear" w:pos="709"/>
      </w:tabs>
      <w:suppressAutoHyphens w:val="true"/>
      <w:spacing w:before="113" w:after="0"/>
      <w:ind w:left="567" w:right="567" w:hanging="0"/>
    </w:pPr>
    <w:rPr>
      <w:i/>
      <w:sz w:val="18"/>
      <w:lang w:val="en-US"/>
    </w:rPr>
  </w:style>
  <w:style w:type="paragraph" w:styleId="Artigotabelalinhaseguinte">
    <w:name w:val="Artigo:tabela:linha-seguinte"/>
    <w:basedOn w:val="Artigotabela"/>
    <w:next w:val="Artigopargrafo"/>
    <w:qFormat/>
    <w:pPr>
      <w:keepNext w:val="false"/>
      <w:suppressAutoHyphens w:val="true"/>
    </w:pPr>
    <w:rPr/>
  </w:style>
  <w:style w:type="paragraph" w:styleId="Artigoquadrolinhaseguinte">
    <w:name w:val="Artigo:quadro:linha-seguinte"/>
    <w:basedOn w:val="Artigotabelalinhaseguinte"/>
    <w:next w:val="Artigopargrafo"/>
    <w:qFormat/>
    <w:pPr>
      <w:suppressAutoHyphens w:val="true"/>
    </w:pPr>
    <w:rPr/>
  </w:style>
  <w:style w:type="paragraph" w:styleId="Artigoitemnumerado1">
    <w:name w:val="Artigo:item-numerado:1"/>
    <w:basedOn w:val="Normal"/>
    <w:qFormat/>
    <w:pPr>
      <w:numPr>
        <w:ilvl w:val="0"/>
        <w:numId w:val="4"/>
      </w:numPr>
      <w:tabs>
        <w:tab w:val="clear" w:pos="709"/>
        <w:tab w:val="left" w:pos="-1134" w:leader="none"/>
      </w:tabs>
      <w:suppressAutoHyphens w:val="true"/>
      <w:jc w:val="both"/>
    </w:pPr>
    <w:rPr/>
  </w:style>
  <w:style w:type="paragraph" w:styleId="Artigoitemnumerado2">
    <w:name w:val="Artigo:item-numerado:2"/>
    <w:basedOn w:val="Normal"/>
    <w:qFormat/>
    <w:pPr>
      <w:numPr>
        <w:ilvl w:val="0"/>
        <w:numId w:val="5"/>
      </w:numPr>
      <w:tabs>
        <w:tab w:val="clear" w:pos="709"/>
        <w:tab w:val="left" w:pos="-1559" w:leader="none"/>
      </w:tabs>
      <w:suppressAutoHyphens w:val="true"/>
      <w:jc w:val="both"/>
    </w:pPr>
    <w:rPr/>
  </w:style>
  <w:style w:type="paragraph" w:styleId="Artigorodapnota">
    <w:name w:val="Artigo:rodapé:nota"/>
    <w:basedOn w:val="Normal"/>
    <w:qFormat/>
    <w:pPr>
      <w:tabs>
        <w:tab w:val="clear" w:pos="709"/>
      </w:tabs>
      <w:suppressAutoHyphens w:val="true"/>
      <w:spacing w:before="57" w:after="0"/>
      <w:ind w:left="283" w:hanging="283"/>
    </w:pPr>
    <w:rPr>
      <w:sz w:val="16"/>
    </w:rPr>
  </w:style>
  <w:style w:type="paragraph" w:styleId="Artigorodappgina">
    <w:name w:val="Artigo:rodapé:página"/>
    <w:basedOn w:val="Normal"/>
    <w:qFormat/>
    <w:pPr>
      <w:suppressAutoHyphens w:val="true"/>
      <w:jc w:val="center"/>
    </w:pPr>
    <w:rPr/>
  </w:style>
  <w:style w:type="paragraph" w:styleId="Artigotranscrio">
    <w:name w:val="Artigo:transcrição"/>
    <w:basedOn w:val="Artigopargrafo"/>
    <w:next w:val="Artigopargrafo"/>
    <w:qFormat/>
    <w:pPr>
      <w:tabs>
        <w:tab w:val="clear" w:pos="709"/>
      </w:tabs>
      <w:suppressAutoHyphens w:val="true"/>
      <w:ind w:left="2261" w:hanging="0"/>
    </w:pPr>
    <w:rPr>
      <w:sz w:val="20"/>
    </w:rPr>
  </w:style>
  <w:style w:type="paragraph" w:styleId="Artigoagradecimentosttulo">
    <w:name w:val="Artigo:agradecimentos:título"/>
    <w:basedOn w:val="Artigorefernciasttulo"/>
    <w:next w:val="Artigopargrafo"/>
    <w:qFormat/>
    <w:pPr>
      <w:suppressAutoHyphens w:val="true"/>
    </w:pPr>
    <w:rPr/>
  </w:style>
  <w:style w:type="numbering" w:styleId="Artigonumitem2">
    <w:name w:val="Artigo:num:item:2"/>
    <w:qFormat/>
  </w:style>
  <w:style w:type="numbering" w:styleId="Artigonumitem1">
    <w:name w:val="Artigo:num:item:1"/>
    <w:qFormat/>
  </w:style>
  <w:style w:type="numbering" w:styleId="Artigonumitemnumerado1">
    <w:name w:val="Artigo:num:item-numerado:1"/>
    <w:qFormat/>
  </w:style>
  <w:style w:type="numbering" w:styleId="Artigonumitemnumerado2">
    <w:name w:val="Artigo:num:item-numerado: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hyperlink" Target="https://github.com/gabrielkurtz/Programacao-Paralela" TargetMode="External"/><Relationship Id="rId9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Tempo de Execução - BF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0.675547</c:v>
                </c:pt>
                <c:pt idx="1">
                  <c:v>2.689044</c:v>
                </c:pt>
                <c:pt idx="2">
                  <c:v>6.06799</c:v>
                </c:pt>
                <c:pt idx="3">
                  <c:v>10.794453</c:v>
                </c:pt>
                <c:pt idx="4">
                  <c:v>17.02425</c:v>
                </c:pt>
                <c:pt idx="5">
                  <c:v>24.318298</c:v>
                </c:pt>
                <c:pt idx="6">
                  <c:v>33.225492</c:v>
                </c:pt>
                <c:pt idx="7">
                  <c:v>43.204502</c:v>
                </c:pt>
                <c:pt idx="8">
                  <c:v>54.661875</c:v>
                </c:pt>
                <c:pt idx="9">
                  <c:v>67.487661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0.384397</c:v>
                </c:pt>
                <c:pt idx="1">
                  <c:v>1.528915</c:v>
                </c:pt>
                <c:pt idx="2">
                  <c:v>3.435563</c:v>
                </c:pt>
                <c:pt idx="3">
                  <c:v>6.104675</c:v>
                </c:pt>
                <c:pt idx="4">
                  <c:v>9.535278</c:v>
                </c:pt>
                <c:pt idx="5">
                  <c:v>13.735965</c:v>
                </c:pt>
                <c:pt idx="6">
                  <c:v>18.698202</c:v>
                </c:pt>
                <c:pt idx="7">
                  <c:v>24.441053</c:v>
                </c:pt>
                <c:pt idx="8">
                  <c:v>30.809455</c:v>
                </c:pt>
                <c:pt idx="9">
                  <c:v>37.998588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4T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0.190353</c:v>
                </c:pt>
                <c:pt idx="1">
                  <c:v>0.758784</c:v>
                </c:pt>
                <c:pt idx="2">
                  <c:v>1.706698</c:v>
                </c:pt>
                <c:pt idx="3">
                  <c:v>3.035264</c:v>
                </c:pt>
                <c:pt idx="4">
                  <c:v>4.747057</c:v>
                </c:pt>
                <c:pt idx="5">
                  <c:v>6.83719</c:v>
                </c:pt>
                <c:pt idx="6">
                  <c:v>9.306877</c:v>
                </c:pt>
                <c:pt idx="7">
                  <c:v>12.147611</c:v>
                </c:pt>
                <c:pt idx="8">
                  <c:v>15.372099</c:v>
                </c:pt>
                <c:pt idx="9">
                  <c:v>18.997494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8T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0.101036</c:v>
                </c:pt>
                <c:pt idx="1">
                  <c:v>0.40141</c:v>
                </c:pt>
                <c:pt idx="2">
                  <c:v>0.901987</c:v>
                </c:pt>
                <c:pt idx="3">
                  <c:v>1.601984</c:v>
                </c:pt>
                <c:pt idx="4">
                  <c:v>2.502327</c:v>
                </c:pt>
                <c:pt idx="5">
                  <c:v>3.602055</c:v>
                </c:pt>
                <c:pt idx="6">
                  <c:v>4.903515</c:v>
                </c:pt>
                <c:pt idx="7">
                  <c:v>6.40499</c:v>
                </c:pt>
                <c:pt idx="8">
                  <c:v>8.105841</c:v>
                </c:pt>
                <c:pt idx="9">
                  <c:v>10.006551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16T</c:v>
                </c:pt>
              </c:strCache>
            </c:strRef>
          </c:tx>
          <c:spPr>
            <a:noFill/>
            <a:ln w="28800">
              <a:solidFill>
                <a:srgbClr val="7e0021"/>
              </a:solidFill>
              <a:round/>
            </a:ln>
          </c:spPr>
          <c:marker>
            <c:symbol val="square"/>
            <c:size val="7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10"/>
                <c:pt idx="0">
                  <c:v>0.097965</c:v>
                </c:pt>
                <c:pt idx="1">
                  <c:v>0.371869</c:v>
                </c:pt>
                <c:pt idx="2">
                  <c:v>0.83698</c:v>
                </c:pt>
                <c:pt idx="3">
                  <c:v>1.487008</c:v>
                </c:pt>
                <c:pt idx="4">
                  <c:v>2.324863</c:v>
                </c:pt>
                <c:pt idx="5">
                  <c:v>3.349808</c:v>
                </c:pt>
                <c:pt idx="6">
                  <c:v>4.557696</c:v>
                </c:pt>
                <c:pt idx="7">
                  <c:v>5.956416</c:v>
                </c:pt>
                <c:pt idx="8">
                  <c:v>7.551857</c:v>
                </c:pt>
                <c:pt idx="9">
                  <c:v>9.325171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5661352"/>
        <c:axId val="78722306"/>
      </c:lineChart>
      <c:catAx>
        <c:axId val="756613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8722306"/>
        <c:crossesAt val="0"/>
        <c:auto val="1"/>
        <c:lblAlgn val="ctr"/>
        <c:lblOffset val="100"/>
        <c:noMultiLvlLbl val="0"/>
      </c:catAx>
      <c:valAx>
        <c:axId val="78722306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t(s)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0.000000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5661352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Speedup - BF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SPD2T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1.75742006311184</c:v>
                </c:pt>
                <c:pt idx="1">
                  <c:v>1.7587923462063</c:v>
                </c:pt>
                <c:pt idx="2">
                  <c:v>1.76622870836599</c:v>
                </c:pt>
                <c:pt idx="3">
                  <c:v>1.76822730120768</c:v>
                </c:pt>
                <c:pt idx="4">
                  <c:v>1.78539629363717</c:v>
                </c:pt>
                <c:pt idx="5">
                  <c:v>1.77041059728967</c:v>
                </c:pt>
                <c:pt idx="6">
                  <c:v>1.77693512991249</c:v>
                </c:pt>
                <c:pt idx="7">
                  <c:v>1.76770215260365</c:v>
                </c:pt>
                <c:pt idx="8">
                  <c:v>1.77419155905225</c:v>
                </c:pt>
                <c:pt idx="9">
                  <c:v>1.77605707348915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SPD4T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3.54891701207756</c:v>
                </c:pt>
                <c:pt idx="1">
                  <c:v>3.54388600708502</c:v>
                </c:pt>
                <c:pt idx="2">
                  <c:v>3.5553976157469</c:v>
                </c:pt>
                <c:pt idx="3">
                  <c:v>3.55634732267111</c:v>
                </c:pt>
                <c:pt idx="4">
                  <c:v>3.58627461182792</c:v>
                </c:pt>
                <c:pt idx="5">
                  <c:v>3.55676791196383</c:v>
                </c:pt>
                <c:pt idx="6">
                  <c:v>3.56999367242094</c:v>
                </c:pt>
                <c:pt idx="7">
                  <c:v>3.55662541383651</c:v>
                </c:pt>
                <c:pt idx="8">
                  <c:v>3.55591484285913</c:v>
                </c:pt>
                <c:pt idx="9">
                  <c:v>3.55245070744594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SPD8T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6.68620095807435</c:v>
                </c:pt>
                <c:pt idx="1">
                  <c:v>6.69899603896266</c:v>
                </c:pt>
                <c:pt idx="2">
                  <c:v>6.72735859829465</c:v>
                </c:pt>
                <c:pt idx="3">
                  <c:v>6.73817778454716</c:v>
                </c:pt>
                <c:pt idx="4">
                  <c:v>6.80336742560025</c:v>
                </c:pt>
                <c:pt idx="5">
                  <c:v>6.75122895125144</c:v>
                </c:pt>
                <c:pt idx="6">
                  <c:v>6.77585201635969</c:v>
                </c:pt>
                <c:pt idx="7">
                  <c:v>6.74544409905402</c:v>
                </c:pt>
                <c:pt idx="8">
                  <c:v>6.74351680473377</c:v>
                </c:pt>
                <c:pt idx="9">
                  <c:v>6.74434787770532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SPD16T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6.89579952023682</c:v>
                </c:pt>
                <c:pt idx="1">
                  <c:v>7.23115935988211</c:v>
                </c:pt>
                <c:pt idx="2">
                  <c:v>7.2498626012569</c:v>
                </c:pt>
                <c:pt idx="3">
                  <c:v>7.25917614431126</c:v>
                </c:pt>
                <c:pt idx="4">
                  <c:v>7.32268955202952</c:v>
                </c:pt>
                <c:pt idx="5">
                  <c:v>7.25960950597766</c:v>
                </c:pt>
                <c:pt idx="6">
                  <c:v>7.2899754612857</c:v>
                </c:pt>
                <c:pt idx="7">
                  <c:v>7.2534393165286</c:v>
                </c:pt>
                <c:pt idx="8">
                  <c:v>7.23820313334853</c:v>
                </c:pt>
                <c:pt idx="9">
                  <c:v>7.23714996754483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5557956"/>
        <c:axId val="83830790"/>
      </c:lineChart>
      <c:catAx>
        <c:axId val="2555795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3830790"/>
        <c:crossesAt val="0"/>
        <c:auto val="1"/>
        <c:lblAlgn val="ctr"/>
        <c:lblOffset val="100"/>
        <c:noMultiLvlLbl val="0"/>
      </c:catAx>
      <c:valAx>
        <c:axId val="83830790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5557956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Eficiência - BF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EF2T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0.878710031555917</c:v>
                </c:pt>
                <c:pt idx="1">
                  <c:v>0.879396173103148</c:v>
                </c:pt>
                <c:pt idx="2">
                  <c:v>0.883114354182997</c:v>
                </c:pt>
                <c:pt idx="3">
                  <c:v>0.88411365060384</c:v>
                </c:pt>
                <c:pt idx="4">
                  <c:v>0.892698146818582</c:v>
                </c:pt>
                <c:pt idx="5">
                  <c:v>0.885205298644835</c:v>
                </c:pt>
                <c:pt idx="6">
                  <c:v>0.888467564956246</c:v>
                </c:pt>
                <c:pt idx="7">
                  <c:v>0.883851076301827</c:v>
                </c:pt>
                <c:pt idx="8">
                  <c:v>0.887095779526123</c:v>
                </c:pt>
                <c:pt idx="9">
                  <c:v>0.888028536744576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EF4T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0.88722925301939</c:v>
                </c:pt>
                <c:pt idx="1">
                  <c:v>0.885971501771255</c:v>
                </c:pt>
                <c:pt idx="2">
                  <c:v>0.888849403936725</c:v>
                </c:pt>
                <c:pt idx="3">
                  <c:v>0.889086830667777</c:v>
                </c:pt>
                <c:pt idx="4">
                  <c:v>0.896568652956979</c:v>
                </c:pt>
                <c:pt idx="5">
                  <c:v>0.889191977990958</c:v>
                </c:pt>
                <c:pt idx="6">
                  <c:v>0.892498418105236</c:v>
                </c:pt>
                <c:pt idx="7">
                  <c:v>0.889156353459129</c:v>
                </c:pt>
                <c:pt idx="8">
                  <c:v>0.888978710714783</c:v>
                </c:pt>
                <c:pt idx="9">
                  <c:v>0.888112676861485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EF8T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0.835775119759294</c:v>
                </c:pt>
                <c:pt idx="1">
                  <c:v>0.837374504870332</c:v>
                </c:pt>
                <c:pt idx="2">
                  <c:v>0.840919824786832</c:v>
                </c:pt>
                <c:pt idx="3">
                  <c:v>0.842272223068395</c:v>
                </c:pt>
                <c:pt idx="4">
                  <c:v>0.850420928200031</c:v>
                </c:pt>
                <c:pt idx="5">
                  <c:v>0.84390361890643</c:v>
                </c:pt>
                <c:pt idx="6">
                  <c:v>0.846981502044962</c:v>
                </c:pt>
                <c:pt idx="7">
                  <c:v>0.843180512381752</c:v>
                </c:pt>
                <c:pt idx="8">
                  <c:v>0.842939600591721</c:v>
                </c:pt>
                <c:pt idx="9">
                  <c:v>0.843043484713165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EF16T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0.430987470014801</c:v>
                </c:pt>
                <c:pt idx="1">
                  <c:v>0.451947459992632</c:v>
                </c:pt>
                <c:pt idx="2">
                  <c:v>0.453116412578556</c:v>
                </c:pt>
                <c:pt idx="3">
                  <c:v>0.453698509019454</c:v>
                </c:pt>
                <c:pt idx="4">
                  <c:v>0.457668097001845</c:v>
                </c:pt>
                <c:pt idx="5">
                  <c:v>0.453725594123603</c:v>
                </c:pt>
                <c:pt idx="6">
                  <c:v>0.455623466330356</c:v>
                </c:pt>
                <c:pt idx="7">
                  <c:v>0.453339957283037</c:v>
                </c:pt>
                <c:pt idx="8">
                  <c:v>0.452387695834283</c:v>
                </c:pt>
                <c:pt idx="9">
                  <c:v>0.452321872971552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8337982"/>
        <c:axId val="39919585"/>
      </c:lineChart>
      <c:catAx>
        <c:axId val="2833798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9919585"/>
        <c:crossesAt val="0"/>
        <c:auto val="1"/>
        <c:lblAlgn val="ctr"/>
        <c:lblOffset val="100"/>
        <c:noMultiLvlLbl val="0"/>
      </c:catAx>
      <c:valAx>
        <c:axId val="39919585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8337982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Tempo de Execução - DC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2.200171</c:v>
                </c:pt>
                <c:pt idx="1">
                  <c:v>4.337702</c:v>
                </c:pt>
                <c:pt idx="2">
                  <c:v>7.162184</c:v>
                </c:pt>
                <c:pt idx="3">
                  <c:v>8.606602</c:v>
                </c:pt>
                <c:pt idx="4">
                  <c:v>11.25647</c:v>
                </c:pt>
                <c:pt idx="5">
                  <c:v>14.294203</c:v>
                </c:pt>
                <c:pt idx="6">
                  <c:v>14.901796</c:v>
                </c:pt>
                <c:pt idx="7">
                  <c:v>17.181436</c:v>
                </c:pt>
                <c:pt idx="8">
                  <c:v>19.758682</c:v>
                </c:pt>
                <c:pt idx="9">
                  <c:v>22.496107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1.144574</c:v>
                </c:pt>
                <c:pt idx="1">
                  <c:v>2.247138</c:v>
                </c:pt>
                <c:pt idx="2">
                  <c:v>3.680816</c:v>
                </c:pt>
                <c:pt idx="3">
                  <c:v>4.435795</c:v>
                </c:pt>
                <c:pt idx="4">
                  <c:v>5.806876</c:v>
                </c:pt>
                <c:pt idx="5">
                  <c:v>7.346323</c:v>
                </c:pt>
                <c:pt idx="6">
                  <c:v>7.691728</c:v>
                </c:pt>
                <c:pt idx="7">
                  <c:v>8.866012</c:v>
                </c:pt>
                <c:pt idx="8">
                  <c:v>10.175341</c:v>
                </c:pt>
                <c:pt idx="9">
                  <c:v>11.588378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4T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1.136624</c:v>
                </c:pt>
                <c:pt idx="1">
                  <c:v>2.278181</c:v>
                </c:pt>
                <c:pt idx="2">
                  <c:v>3.663864</c:v>
                </c:pt>
                <c:pt idx="3">
                  <c:v>4.435622</c:v>
                </c:pt>
                <c:pt idx="4">
                  <c:v>5.763331</c:v>
                </c:pt>
                <c:pt idx="5">
                  <c:v>7.350694</c:v>
                </c:pt>
                <c:pt idx="6">
                  <c:v>7.614044</c:v>
                </c:pt>
                <c:pt idx="7">
                  <c:v>8.781855</c:v>
                </c:pt>
                <c:pt idx="8">
                  <c:v>10.095254</c:v>
                </c:pt>
                <c:pt idx="9">
                  <c:v>11.550708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8T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1.144681</c:v>
                </c:pt>
                <c:pt idx="1">
                  <c:v>2.258998</c:v>
                </c:pt>
                <c:pt idx="2">
                  <c:v>3.66154</c:v>
                </c:pt>
                <c:pt idx="3">
                  <c:v>4.433139</c:v>
                </c:pt>
                <c:pt idx="4">
                  <c:v>5.76758</c:v>
                </c:pt>
                <c:pt idx="5">
                  <c:v>7.299891</c:v>
                </c:pt>
                <c:pt idx="6">
                  <c:v>7.729984</c:v>
                </c:pt>
                <c:pt idx="7">
                  <c:v>8.93629</c:v>
                </c:pt>
                <c:pt idx="8">
                  <c:v>10.100847</c:v>
                </c:pt>
                <c:pt idx="9">
                  <c:v>11.47032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16T</c:v>
                </c:pt>
              </c:strCache>
            </c:strRef>
          </c:tx>
          <c:spPr>
            <a:noFill/>
            <a:ln w="28800">
              <a:solidFill>
                <a:srgbClr val="7e0021"/>
              </a:solidFill>
              <a:round/>
            </a:ln>
          </c:spPr>
          <c:marker>
            <c:symbol val="square"/>
            <c:size val="7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10"/>
                <c:pt idx="0">
                  <c:v>1.144863</c:v>
                </c:pt>
                <c:pt idx="1">
                  <c:v>2.260281</c:v>
                </c:pt>
                <c:pt idx="2">
                  <c:v>3.719646</c:v>
                </c:pt>
                <c:pt idx="3">
                  <c:v>4.46104</c:v>
                </c:pt>
                <c:pt idx="4">
                  <c:v>5.786982</c:v>
                </c:pt>
                <c:pt idx="5">
                  <c:v>7.311378</c:v>
                </c:pt>
                <c:pt idx="6">
                  <c:v>7.628629</c:v>
                </c:pt>
                <c:pt idx="7">
                  <c:v>8.818819</c:v>
                </c:pt>
                <c:pt idx="8">
                  <c:v>10.179056</c:v>
                </c:pt>
                <c:pt idx="9">
                  <c:v>11.587056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15111792"/>
        <c:axId val="35890111"/>
      </c:lineChart>
      <c:catAx>
        <c:axId val="1511179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5890111"/>
        <c:crossesAt val="0"/>
        <c:auto val="1"/>
        <c:lblAlgn val="ctr"/>
        <c:lblOffset val="100"/>
        <c:noMultiLvlLbl val="0"/>
      </c:catAx>
      <c:valAx>
        <c:axId val="35890111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t(s)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0.000000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5111792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Speedup - DC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SPD2T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1.92226190705013</c:v>
                </c:pt>
                <c:pt idx="1">
                  <c:v>1.93032292631783</c:v>
                </c:pt>
                <c:pt idx="2">
                  <c:v>1.94581418902765</c:v>
                </c:pt>
                <c:pt idx="3">
                  <c:v>1.94026144129745</c:v>
                </c:pt>
                <c:pt idx="4">
                  <c:v>1.93847259696952</c:v>
                </c:pt>
                <c:pt idx="5">
                  <c:v>1.94576293473619</c:v>
                </c:pt>
                <c:pt idx="6">
                  <c:v>1.93737948091768</c:v>
                </c:pt>
                <c:pt idx="7">
                  <c:v>1.93789902382266</c:v>
                </c:pt>
                <c:pt idx="8">
                  <c:v>1.94182013162999</c:v>
                </c:pt>
                <c:pt idx="9">
                  <c:v>1.94126451518927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SPD4T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1.93570697081885</c:v>
                </c:pt>
                <c:pt idx="1">
                  <c:v>1.90401991764482</c:v>
                </c:pt>
                <c:pt idx="2">
                  <c:v>1.95481710019804</c:v>
                </c:pt>
                <c:pt idx="3">
                  <c:v>1.9403371161925</c:v>
                </c:pt>
                <c:pt idx="4">
                  <c:v>1.95311877801223</c:v>
                </c:pt>
                <c:pt idx="5">
                  <c:v>1.94460591068</c:v>
                </c:pt>
                <c:pt idx="6">
                  <c:v>1.95714603172769</c:v>
                </c:pt>
                <c:pt idx="7">
                  <c:v>1.95647001687001</c:v>
                </c:pt>
                <c:pt idx="8">
                  <c:v>1.95722485040991</c:v>
                </c:pt>
                <c:pt idx="9">
                  <c:v>1.94759550669968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SPD8T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1.92208222203391</c:v>
                </c:pt>
                <c:pt idx="1">
                  <c:v>1.92018850835636</c:v>
                </c:pt>
                <c:pt idx="2">
                  <c:v>1.95605783358915</c:v>
                </c:pt>
                <c:pt idx="3">
                  <c:v>1.94142389850623</c:v>
                </c:pt>
                <c:pt idx="4">
                  <c:v>1.95167990734416</c:v>
                </c:pt>
                <c:pt idx="5">
                  <c:v>1.95813923796944</c:v>
                </c:pt>
                <c:pt idx="6">
                  <c:v>1.92779131237529</c:v>
                </c:pt>
                <c:pt idx="7">
                  <c:v>1.92265873197938</c:v>
                </c:pt>
                <c:pt idx="8">
                  <c:v>1.9561411038104</c:v>
                </c:pt>
                <c:pt idx="9">
                  <c:v>1.96124493475335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SPD16T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1.92177666672781</c:v>
                </c:pt>
                <c:pt idx="1">
                  <c:v>1.91909855456025</c:v>
                </c:pt>
                <c:pt idx="2">
                  <c:v>1.92550151277837</c:v>
                </c:pt>
                <c:pt idx="3">
                  <c:v>1.92928151283109</c:v>
                </c:pt>
                <c:pt idx="4">
                  <c:v>1.94513651502631</c:v>
                </c:pt>
                <c:pt idx="5">
                  <c:v>1.95506278023103</c:v>
                </c:pt>
                <c:pt idx="6">
                  <c:v>1.95340420932778</c:v>
                </c:pt>
                <c:pt idx="7">
                  <c:v>1.94826949050661</c:v>
                </c:pt>
                <c:pt idx="8">
                  <c:v>1.94111143508789</c:v>
                </c:pt>
                <c:pt idx="9">
                  <c:v>1.94148599954984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810990"/>
        <c:axId val="11677393"/>
      </c:lineChart>
      <c:catAx>
        <c:axId val="281099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1677393"/>
        <c:crossesAt val="0"/>
        <c:auto val="1"/>
        <c:lblAlgn val="ctr"/>
        <c:lblOffset val="100"/>
        <c:noMultiLvlLbl val="0"/>
      </c:catAx>
      <c:valAx>
        <c:axId val="11677393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810990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Calibri"/>
              </a:defRPr>
            </a:pPr>
            <a:r>
              <a:rPr b="0" sz="1300" spc="-1" strike="noStrike">
                <a:solidFill>
                  <a:srgbClr val="000000"/>
                </a:solidFill>
                <a:latin typeface="Calibri"/>
              </a:rPr>
              <a:t>Eficiência - DC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EF2T</c:v>
                </c:pt>
              </c:strCache>
            </c:strRef>
          </c:tx>
          <c:spPr>
            <a:noFill/>
            <a:ln w="28800">
              <a:solidFill>
                <a:srgbClr val="004586"/>
              </a:solidFill>
              <a:round/>
            </a:ln>
          </c:spPr>
          <c:marker>
            <c:symbol val="square"/>
            <c:size val="7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0.961130953525067</c:v>
                </c:pt>
                <c:pt idx="1">
                  <c:v>0.965161463158916</c:v>
                </c:pt>
                <c:pt idx="2">
                  <c:v>0.972907094513825</c:v>
                </c:pt>
                <c:pt idx="3">
                  <c:v>0.970130720648723</c:v>
                </c:pt>
                <c:pt idx="4">
                  <c:v>0.969236298484762</c:v>
                </c:pt>
                <c:pt idx="5">
                  <c:v>0.972881467368097</c:v>
                </c:pt>
                <c:pt idx="6">
                  <c:v>0.968689740458841</c:v>
                </c:pt>
                <c:pt idx="7">
                  <c:v>0.968949511911331</c:v>
                </c:pt>
                <c:pt idx="8">
                  <c:v>0.970910065814993</c:v>
                </c:pt>
                <c:pt idx="9">
                  <c:v>0.970632257594635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EF4T</c:v>
                </c:pt>
              </c:strCache>
            </c:strRef>
          </c:tx>
          <c:spPr>
            <a:noFill/>
            <a:ln w="28800">
              <a:solidFill>
                <a:srgbClr val="ff420e"/>
              </a:solidFill>
              <a:round/>
            </a:ln>
          </c:spPr>
          <c:marker>
            <c:symbol val="diamond"/>
            <c:size val="7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0.483926742704711</c:v>
                </c:pt>
                <c:pt idx="1">
                  <c:v>0.476004979411206</c:v>
                </c:pt>
                <c:pt idx="2">
                  <c:v>0.488704275049511</c:v>
                </c:pt>
                <c:pt idx="3">
                  <c:v>0.485084279048124</c:v>
                </c:pt>
                <c:pt idx="4">
                  <c:v>0.488279694503057</c:v>
                </c:pt>
                <c:pt idx="5">
                  <c:v>0.48615147767</c:v>
                </c:pt>
                <c:pt idx="6">
                  <c:v>0.489286507931922</c:v>
                </c:pt>
                <c:pt idx="7">
                  <c:v>0.489117504217503</c:v>
                </c:pt>
                <c:pt idx="8">
                  <c:v>0.489306212602476</c:v>
                </c:pt>
                <c:pt idx="9">
                  <c:v>0.486898876674919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EF8T</c:v>
                </c:pt>
              </c:strCache>
            </c:strRef>
          </c:tx>
          <c:spPr>
            <a:noFill/>
            <a:ln w="28800">
              <a:solidFill>
                <a:srgbClr val="ffd320"/>
              </a:solidFill>
              <a:round/>
            </a:ln>
          </c:spP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0.240260277754239</c:v>
                </c:pt>
                <c:pt idx="1">
                  <c:v>0.240023563544545</c:v>
                </c:pt>
                <c:pt idx="2">
                  <c:v>0.244507229198643</c:v>
                </c:pt>
                <c:pt idx="3">
                  <c:v>0.242677987313278</c:v>
                </c:pt>
                <c:pt idx="4">
                  <c:v>0.243959988418019</c:v>
                </c:pt>
                <c:pt idx="5">
                  <c:v>0.24476740474618</c:v>
                </c:pt>
                <c:pt idx="6">
                  <c:v>0.240973914046911</c:v>
                </c:pt>
                <c:pt idx="7">
                  <c:v>0.240332341497422</c:v>
                </c:pt>
                <c:pt idx="8">
                  <c:v>0.2445176379763</c:v>
                </c:pt>
                <c:pt idx="9">
                  <c:v>0.245155616844168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EF16T</c:v>
                </c:pt>
              </c:strCache>
            </c:strRef>
          </c:tx>
          <c:spPr>
            <a:noFill/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0"/>
                <c:pt idx="0">
                  <c:v>0.120111041670488</c:v>
                </c:pt>
                <c:pt idx="1">
                  <c:v>0.119943659660016</c:v>
                </c:pt>
                <c:pt idx="2">
                  <c:v>0.120343844548648</c:v>
                </c:pt>
                <c:pt idx="3">
                  <c:v>0.120580094551943</c:v>
                </c:pt>
                <c:pt idx="4">
                  <c:v>0.121571032189145</c:v>
                </c:pt>
                <c:pt idx="5">
                  <c:v>0.122191423764439</c:v>
                </c:pt>
                <c:pt idx="6">
                  <c:v>0.122087763082986</c:v>
                </c:pt>
                <c:pt idx="7">
                  <c:v>0.121766843156663</c:v>
                </c:pt>
                <c:pt idx="8">
                  <c:v>0.121319464692993</c:v>
                </c:pt>
                <c:pt idx="9">
                  <c:v>0.121342874971865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9374514"/>
        <c:axId val="71721878"/>
      </c:lineChart>
      <c:catAx>
        <c:axId val="9937451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Calibri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1721878"/>
        <c:crossesAt val="0"/>
        <c:auto val="1"/>
        <c:lblAlgn val="ctr"/>
        <c:lblOffset val="100"/>
        <c:noMultiLvlLbl val="0"/>
      </c:catAx>
      <c:valAx>
        <c:axId val="71721878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9374514"/>
        <c:crosses val="min"/>
        <c:crossBetween val="midCat"/>
      </c:valAx>
      <c:spPr>
        <a:noFill/>
        <a:ln w="9360">
          <a:solidFill>
            <a:srgbClr val="b3b3b3"/>
          </a:solidFill>
          <a:round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0"/>
    <c:dispBlanksAs val="gap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13</Pages>
  <Words>2249</Words>
  <Characters>12558</Characters>
  <CharactersWithSpaces>15464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2021-09-23T04:43:09Z</dcterms:created>
  <dc:creator/>
  <dc:description/>
  <dc:language>en-US</dc:language>
  <cp:lastModifiedBy/>
  <dcterms:modified xsi:type="dcterms:W3CDTF">2021-09-23T04:47:20Z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