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515F" w14:textId="18E36ADD" w:rsidR="007E604A" w:rsidRPr="00333790" w:rsidRDefault="00333790" w:rsidP="00333790">
      <w:pPr>
        <w:rPr>
          <w:rFonts w:ascii="Arial" w:hAnsi="Arial" w:cs="Arial"/>
          <w:sz w:val="24"/>
          <w:szCs w:val="24"/>
        </w:rPr>
      </w:pPr>
      <w:r w:rsidRPr="00333790">
        <w:rPr>
          <w:rFonts w:ascii="Arial" w:eastAsia="Times New Roman" w:hAnsi="Arial" w:cs="Arial"/>
          <w:sz w:val="24"/>
          <w:szCs w:val="24"/>
          <w:lang w:eastAsia="pt-BR"/>
        </w:rPr>
        <w:t>GABRIELLE DE OLIEVIRA SANTOS</w:t>
      </w:r>
    </w:p>
    <w:p w14:paraId="31E4A797" w14:textId="2E6B5186" w:rsidR="007E604A" w:rsidRPr="00333790" w:rsidRDefault="007E604A" w:rsidP="007E604A">
      <w:pPr>
        <w:pStyle w:val="Ttulo2"/>
        <w:keepNext w:val="0"/>
        <w:keepLines w:val="0"/>
        <w:spacing w:before="480"/>
        <w:jc w:val="both"/>
        <w:rPr>
          <w:sz w:val="28"/>
          <w:szCs w:val="28"/>
        </w:rPr>
      </w:pPr>
      <w:r w:rsidRPr="00333790">
        <w:rPr>
          <w:sz w:val="28"/>
          <w:szCs w:val="28"/>
        </w:rPr>
        <w:t>Fontes de Renda</w:t>
      </w:r>
    </w:p>
    <w:p w14:paraId="6623548C" w14:textId="746F7B03" w:rsidR="007E604A" w:rsidRPr="00333790" w:rsidRDefault="007E604A" w:rsidP="007E604A">
      <w:pPr>
        <w:rPr>
          <w:rFonts w:ascii="Arial" w:hAnsi="Arial" w:cs="Arial"/>
          <w:sz w:val="24"/>
          <w:szCs w:val="24"/>
          <w:lang w:eastAsia="pt-BR"/>
        </w:rPr>
      </w:pPr>
    </w:p>
    <w:p w14:paraId="1DE0AE97" w14:textId="2DDE51FC" w:rsidR="007E604A" w:rsidRPr="00333790" w:rsidRDefault="007E604A" w:rsidP="007E604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Instalação Inicial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 Taxa única para a instalação do sistema, incluindo hardware e software.</w:t>
      </w:r>
      <w:r w:rsidR="00E67BCE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Uma taxa será cobrada para a instalação, isso abrange o valor de material e a equipe de instalação.</w:t>
      </w:r>
    </w:p>
    <w:p w14:paraId="44FC09A3" w14:textId="13C892F5" w:rsidR="000F0E75" w:rsidRPr="00333790" w:rsidRDefault="000F0E75" w:rsidP="000F0E75">
      <w:pPr>
        <w:pStyle w:val="PargrafodaLista"/>
        <w:shd w:val="clear" w:color="auto" w:fill="F7F7F7"/>
        <w:spacing w:before="100" w:beforeAutospacing="1" w:after="100" w:afterAutospacing="1" w:line="240" w:lineRule="auto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Levando em consideração o valor do material automatizado e software: É a parte física e programada do sistema, isso varia de acordo com a quantidade de leito que há no hospital: Cada leito </w:t>
      </w:r>
      <w:r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custa </w:t>
      </w:r>
      <w:r w:rsidR="000E497F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em média </w:t>
      </w:r>
      <w:r w:rsidR="000E497F" w:rsidRPr="00333790">
        <w:rPr>
          <w:rStyle w:val="mord"/>
          <w:rFonts w:ascii="Arial" w:hAnsi="Arial" w:cs="Arial"/>
          <w:sz w:val="24"/>
          <w:szCs w:val="24"/>
        </w:rPr>
        <w:t>R$3.335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de materia</w:t>
      </w:r>
      <w:r w:rsidR="00252D71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l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. O software pode ir </w:t>
      </w:r>
      <w:r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de R$ 5.</w:t>
      </w:r>
      <w:r w:rsidR="00F36243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895</w:t>
      </w:r>
      <w:r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. </w:t>
      </w:r>
    </w:p>
    <w:p w14:paraId="5BDD3001" w14:textId="5507430E" w:rsidR="00E67BCE" w:rsidRPr="00333790" w:rsidRDefault="00E67BCE" w:rsidP="00E67BCE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A instalação varia de acordo com </w:t>
      </w:r>
      <w:proofErr w:type="gramStart"/>
      <w:r w:rsidR="006D1205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a</w:t>
      </w:r>
      <w:proofErr w:type="gramEnd"/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proporção que o sistema pode levar de acordo com a capacidade da instituição, </w:t>
      </w:r>
      <w:r w:rsidR="000F0E75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custam entre </w:t>
      </w:r>
      <w:r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R$ 10.000 e R$ 50.000.</w:t>
      </w:r>
    </w:p>
    <w:p w14:paraId="12A44D60" w14:textId="2F313E8F" w:rsidR="00F36243" w:rsidRPr="00333790" w:rsidRDefault="00F36243" w:rsidP="00E67BCE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35%</w:t>
      </w:r>
    </w:p>
    <w:p w14:paraId="679ACAC0" w14:textId="589CA4ED" w:rsidR="000E497F" w:rsidRPr="00333790" w:rsidRDefault="000E497F" w:rsidP="00E67BCE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A média desse trabalho é: </w:t>
      </w:r>
    </w:p>
    <w:p w14:paraId="1FA98E7F" w14:textId="1486116E" w:rsidR="006D1205" w:rsidRPr="00333790" w:rsidRDefault="00252D71" w:rsidP="006D1205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Fonte: </w:t>
      </w:r>
      <w:hyperlink r:id="rId5" w:history="1">
        <w:r w:rsidR="006D1205" w:rsidRPr="0033379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https://addee.com.br/blog/precificacao-de-servicos-de-ti/</w:t>
        </w:r>
      </w:hyperlink>
    </w:p>
    <w:p w14:paraId="432CA58A" w14:textId="77777777" w:rsidR="000F0E75" w:rsidRPr="00333790" w:rsidRDefault="000F0E75" w:rsidP="006D1205">
      <w:pPr>
        <w:shd w:val="clear" w:color="auto" w:fill="F7F7F7"/>
        <w:spacing w:before="100" w:beforeAutospacing="1" w:after="100" w:afterAutospacing="1" w:line="240" w:lineRule="auto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7D1D1D1C" w14:textId="77777777" w:rsidR="00931579" w:rsidRPr="00333790" w:rsidRDefault="007E604A" w:rsidP="007E604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Treinamento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: Sessões de treinamento para a equipe do hospital aprender a usar o sistema </w:t>
      </w:r>
      <w:r w:rsidR="000F0E75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na sua melhor performance, uma equipe da empresa prestará um serviço de treinamento que não estará em contrato</w:t>
      </w:r>
      <w:r w:rsidR="00252D71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, será cobrado a parte, o treinamento constará com um treinamento prático e o monitoramento mostrado em tempo real, encontrando também a necessidade de possíveis modificações que possam ser úteis à instituição. O treinamento será cobrado apenas o primeiro quando contratada a empresa, após atualizações o treinamento estará sendo cobrado no próprio valor de contrato</w:t>
      </w:r>
      <w:r w:rsidR="00931579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r w:rsidR="00252D71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(pois o valor aumentará a partir dos anos)</w:t>
      </w:r>
      <w:r w:rsidR="00931579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, </w:t>
      </w:r>
    </w:p>
    <w:p w14:paraId="4F96AC20" w14:textId="212EBDC0" w:rsidR="007E604A" w:rsidRPr="00333790" w:rsidRDefault="00931579" w:rsidP="00931579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O treinamento inicial </w:t>
      </w:r>
      <w:r w:rsidR="00252D71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pode </w:t>
      </w:r>
      <w:r w:rsidR="00F36243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custar em média</w:t>
      </w:r>
      <w:r w:rsidR="00252D71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 R$</w:t>
      </w:r>
      <w:r w:rsidR="00F36243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8</w:t>
      </w:r>
      <w:r w:rsidR="00252D71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.00</w:t>
      </w:r>
      <w:r w:rsidR="00F36243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0</w:t>
      </w:r>
      <w:r w:rsidR="00252D71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.</w:t>
      </w:r>
    </w:p>
    <w:p w14:paraId="71D917DC" w14:textId="77777777" w:rsidR="00F36243" w:rsidRPr="00333790" w:rsidRDefault="00F36243" w:rsidP="00F36243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Material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de treinamento custo: R$4.000.</w:t>
      </w:r>
    </w:p>
    <w:p w14:paraId="04E0C6A4" w14:textId="75DE0D3D" w:rsidR="00F36243" w:rsidRPr="00333790" w:rsidRDefault="00F36243" w:rsidP="00F36243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br/>
      </w:r>
      <w:r w:rsidRPr="00333790">
        <w:rPr>
          <w:rStyle w:val="mord"/>
          <w:rFonts w:ascii="Arial" w:hAnsi="Arial" w:cs="Arial"/>
          <w:sz w:val="24"/>
          <w:szCs w:val="24"/>
        </w:rPr>
        <w:t xml:space="preserve">Lucro: </w:t>
      </w:r>
      <w:r w:rsidRPr="00333790">
        <w:rPr>
          <w:rStyle w:val="mord"/>
          <w:rFonts w:ascii="Arial" w:hAnsi="Arial" w:cs="Arial"/>
          <w:sz w:val="24"/>
          <w:szCs w:val="24"/>
        </w:rPr>
        <w:t>33</w:t>
      </w:r>
      <w:r w:rsidRPr="00333790">
        <w:rPr>
          <w:rStyle w:val="mpunct"/>
          <w:rFonts w:ascii="Arial" w:hAnsi="Arial" w:cs="Arial"/>
          <w:sz w:val="24"/>
          <w:szCs w:val="24"/>
        </w:rPr>
        <w:t>,</w:t>
      </w:r>
      <w:r w:rsidRPr="00333790">
        <w:rPr>
          <w:rStyle w:val="mord"/>
          <w:rFonts w:ascii="Arial" w:hAnsi="Arial" w:cs="Arial"/>
          <w:sz w:val="24"/>
          <w:szCs w:val="24"/>
        </w:rPr>
        <w:t>33%</w:t>
      </w:r>
      <w:r w:rsidRPr="00333790">
        <w:rPr>
          <w:rStyle w:val="mord"/>
          <w:rFonts w:ascii="Arial" w:hAnsi="Arial" w:cs="Arial"/>
          <w:sz w:val="24"/>
          <w:szCs w:val="24"/>
        </w:rPr>
        <w:t xml:space="preserve"> </w:t>
      </w:r>
      <w:r w:rsidRPr="00333790">
        <w:rPr>
          <w:rStyle w:val="mord"/>
          <w:rFonts w:ascii="Arial" w:hAnsi="Arial" w:cs="Arial"/>
          <w:sz w:val="24"/>
          <w:szCs w:val="24"/>
        </w:rPr>
        <w:t>R$12.000</w:t>
      </w:r>
    </w:p>
    <w:p w14:paraId="10EB44C1" w14:textId="0439CD48" w:rsidR="006D1205" w:rsidRPr="00333790" w:rsidRDefault="006D1205" w:rsidP="006D1205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Fonte: </w:t>
      </w:r>
      <w:hyperlink r:id="rId6" w:history="1">
        <w:r w:rsidRPr="0033379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https://addee.com.br/blog/precificacao-de-servicos-de-ti/</w:t>
        </w:r>
      </w:hyperlink>
    </w:p>
    <w:p w14:paraId="242B093B" w14:textId="77777777" w:rsidR="000F0E75" w:rsidRPr="00333790" w:rsidRDefault="000F0E75" w:rsidP="000F0E75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610F6A81" w14:textId="34C52E3C" w:rsidR="007E604A" w:rsidRPr="00333790" w:rsidRDefault="007E604A" w:rsidP="007E604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>Manutenção ocasional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: </w:t>
      </w:r>
      <w:r w:rsidR="00252D71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M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anutenção caso o usuário </w:t>
      </w:r>
      <w:r w:rsidR="00252D71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faça a prática inadequada do nosso sistema, constando uma inadequação que seja causada pelo cliente será </w:t>
      </w:r>
      <w:r w:rsidR="006D1205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cobrada à</w:t>
      </w:r>
      <w:r w:rsidR="00252D71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parte </w:t>
      </w:r>
      <w:r w:rsidR="006D1205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uma manutenção que pode variar de acordo com aquilo que foi danificado ou violado. O custo é feito a partir do material e também da mão de obra especializada. </w:t>
      </w:r>
    </w:p>
    <w:p w14:paraId="68633575" w14:textId="7B434AB3" w:rsidR="00931579" w:rsidRPr="00333790" w:rsidRDefault="006D1205" w:rsidP="006D1205">
      <w:pPr>
        <w:shd w:val="clear" w:color="auto" w:fill="F7F7F7"/>
        <w:spacing w:before="100" w:beforeAutospacing="1" w:after="100" w:afterAutospacing="1" w:line="240" w:lineRule="auto"/>
        <w:ind w:firstLine="708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A manutenção ocasional custa entre </w:t>
      </w:r>
      <w:r w:rsidR="00931579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R$ 1.000 e R$ 5.000 </w:t>
      </w:r>
      <w:r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cada</w:t>
      </w:r>
      <w:r w:rsidR="00931579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.</w:t>
      </w:r>
    </w:p>
    <w:p w14:paraId="0CEC0F0B" w14:textId="77777777" w:rsidR="00F36243" w:rsidRPr="00333790" w:rsidRDefault="00F36243" w:rsidP="00F36243">
      <w:pPr>
        <w:shd w:val="clear" w:color="auto" w:fill="F7F7F7"/>
        <w:spacing w:before="100" w:beforeAutospacing="1" w:after="100" w:afterAutospacing="1" w:line="240" w:lineRule="auto"/>
        <w:ind w:firstLine="708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Lucro: </w:t>
      </w:r>
      <w:r w:rsidRPr="00333790">
        <w:rPr>
          <w:rFonts w:ascii="Arial" w:hAnsi="Arial" w:cs="Arial"/>
          <w:sz w:val="24"/>
          <w:szCs w:val="24"/>
        </w:rPr>
        <w:t>20%</w:t>
      </w:r>
    </w:p>
    <w:p w14:paraId="5F95B275" w14:textId="77777777" w:rsidR="00F36243" w:rsidRPr="00333790" w:rsidRDefault="00F36243" w:rsidP="00F36243">
      <w:pPr>
        <w:shd w:val="clear" w:color="auto" w:fill="F7F7F7"/>
        <w:spacing w:before="100" w:beforeAutospacing="1" w:after="100" w:afterAutospacing="1" w:line="240" w:lineRule="auto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</w:p>
    <w:p w14:paraId="49BC8090" w14:textId="233BCF76" w:rsidR="006D1205" w:rsidRPr="00333790" w:rsidRDefault="006D1205" w:rsidP="006D1205">
      <w:pPr>
        <w:shd w:val="clear" w:color="auto" w:fill="F7F7F7"/>
        <w:spacing w:before="100" w:beforeAutospacing="1" w:after="100" w:afterAutospacing="1" w:line="240" w:lineRule="auto"/>
        <w:ind w:firstLine="708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Fonte: </w:t>
      </w:r>
      <w:hyperlink r:id="rId7" w:history="1">
        <w:r w:rsidRPr="00333790">
          <w:rPr>
            <w:rStyle w:val="Hyperlink"/>
            <w:rFonts w:ascii="Arial" w:hAnsi="Arial" w:cs="Arial"/>
            <w:sz w:val="24"/>
            <w:szCs w:val="24"/>
            <w:shd w:val="clear" w:color="auto" w:fill="F7F7F7"/>
          </w:rPr>
          <w:t>https://deskmanager.com.br/blog/precificacao-de-servicos-de-ti/</w:t>
        </w:r>
      </w:hyperlink>
    </w:p>
    <w:p w14:paraId="6F8DA9C6" w14:textId="77777777" w:rsidR="006D1205" w:rsidRPr="00333790" w:rsidRDefault="006D1205" w:rsidP="006D1205">
      <w:pPr>
        <w:shd w:val="clear" w:color="auto" w:fill="F7F7F7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4FB0A2B5" w14:textId="220B72B6" w:rsidR="007E604A" w:rsidRPr="00333790" w:rsidRDefault="00063A3E" w:rsidP="007E604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Funções adicionais</w:t>
      </w:r>
      <w:r w:rsidR="007E604A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: </w:t>
      </w:r>
      <w:r w:rsidR="00FC5CA5" w:rsidRPr="00333790">
        <w:rPr>
          <w:rFonts w:ascii="Arial" w:hAnsi="Arial" w:cs="Arial"/>
          <w:sz w:val="24"/>
          <w:szCs w:val="24"/>
        </w:rPr>
        <w:t>O sistema oferece funcionalidades adicionais que não impactam o funcionamento básico. Essas funções extras estão disponíveis para empresas dispostas a investir em pacotes mais avançados, que têm um custo mais elevado e podem não ser viáveis para instituições menores. O preço pode variar de acordo com as necessidades e o tamanho da empresa. Cada funcionalidade adicional envolve custos relacionados à mão de obra especializada, ao material necessário e às atualizações de software.</w:t>
      </w:r>
    </w:p>
    <w:p w14:paraId="2C3C8490" w14:textId="16064E27" w:rsidR="00FC5CA5" w:rsidRPr="00333790" w:rsidRDefault="00FC5CA5" w:rsidP="00FC5CA5">
      <w:pPr>
        <w:shd w:val="clear" w:color="auto" w:fill="F7F7F7"/>
        <w:spacing w:before="100" w:beforeAutospacing="1" w:after="100" w:afterAutospacing="1" w:line="240" w:lineRule="auto"/>
        <w:ind w:firstLine="708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Esses pacotes adicionais podem custar entre R$ 1.000 e R$ 5.000 cada.</w:t>
      </w:r>
    </w:p>
    <w:p w14:paraId="0AF0FA39" w14:textId="72E5D7E5" w:rsidR="00F36243" w:rsidRPr="00333790" w:rsidRDefault="00F36243" w:rsidP="00FC5CA5">
      <w:pPr>
        <w:shd w:val="clear" w:color="auto" w:fill="F7F7F7"/>
        <w:spacing w:before="100" w:beforeAutospacing="1" w:after="100" w:afterAutospacing="1" w:line="240" w:lineRule="auto"/>
        <w:ind w:firstLine="708"/>
        <w:rPr>
          <w:rFonts w:ascii="Arial" w:hAnsi="Arial" w:cs="Arial"/>
          <w:color w:val="111111"/>
          <w:sz w:val="24"/>
          <w:szCs w:val="24"/>
          <w:shd w:val="clear" w:color="auto" w:fill="F7F7F7"/>
        </w:rPr>
      </w:pPr>
      <w:r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 xml:space="preserve">Lucro: </w:t>
      </w:r>
      <w:r w:rsidRPr="00333790">
        <w:rPr>
          <w:rFonts w:ascii="Arial" w:hAnsi="Arial" w:cs="Arial"/>
          <w:sz w:val="24"/>
          <w:szCs w:val="24"/>
        </w:rPr>
        <w:t>20%</w:t>
      </w:r>
    </w:p>
    <w:p w14:paraId="1BE49ECA" w14:textId="77777777" w:rsidR="00FC5CA5" w:rsidRPr="00333790" w:rsidRDefault="00FC5CA5" w:rsidP="00FC5CA5">
      <w:pPr>
        <w:shd w:val="clear" w:color="auto" w:fill="F7F7F7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Fonte: </w:t>
      </w:r>
      <w:hyperlink r:id="rId8" w:history="1">
        <w:r w:rsidRPr="0033379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https://www.blog.auvo.com/contratos-manutencoes-margem-lucro</w:t>
        </w:r>
      </w:hyperlink>
    </w:p>
    <w:p w14:paraId="40F69BAF" w14:textId="77777777" w:rsidR="006D1205" w:rsidRPr="00333790" w:rsidRDefault="006D1205" w:rsidP="006D1205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702C7CA3" w14:textId="72F555C3" w:rsidR="00FC5CA5" w:rsidRPr="00333790" w:rsidRDefault="007E604A" w:rsidP="002A6F3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Contrato de Serviço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 Um contrato que detalha todos os serviços oferecidos, os custos associados e os termos e condições</w:t>
      </w:r>
      <w:r w:rsidR="005837B9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, que pode durar de 1 a 5 anos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.</w:t>
      </w:r>
      <w:r w:rsidR="00063A3E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r w:rsidR="002A6F3C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O contrato sendo assinado cobre as 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atualizações do software, garantia de assistência técnica </w:t>
      </w:r>
      <w:r w:rsidR="002A6F3C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no tempo de garantia do contrato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, modificações para acessibilidade espec</w:t>
      </w:r>
      <w:r w:rsidR="002A6F3C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í</w:t>
      </w: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ficas que um hospita</w:t>
      </w:r>
      <w:r w:rsidR="002A6F3C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l. </w:t>
      </w:r>
      <w:r w:rsidR="00FC5CA5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Dependendo da complexidade e das funcionalidades, o custo pode variar de R$ 50.000 a R$ 200.000</w:t>
      </w:r>
      <w:r w:rsidR="002A6F3C" w:rsidRPr="00333790">
        <w:rPr>
          <w:rFonts w:ascii="Arial" w:hAnsi="Arial" w:cs="Arial"/>
          <w:color w:val="111111"/>
          <w:sz w:val="24"/>
          <w:szCs w:val="24"/>
          <w:shd w:val="clear" w:color="auto" w:fill="F7F7F7"/>
        </w:rPr>
        <w:t>.</w:t>
      </w:r>
    </w:p>
    <w:p w14:paraId="48E803B7" w14:textId="37C21ADD" w:rsidR="00F36243" w:rsidRPr="00333790" w:rsidRDefault="00F36243" w:rsidP="00F36243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hAnsi="Arial" w:cs="Arial"/>
          <w:sz w:val="24"/>
          <w:szCs w:val="24"/>
        </w:rPr>
        <w:t xml:space="preserve">Lucro: </w:t>
      </w:r>
      <w:r w:rsidRPr="00333790">
        <w:rPr>
          <w:rFonts w:ascii="Arial" w:hAnsi="Arial" w:cs="Arial"/>
          <w:sz w:val="24"/>
          <w:szCs w:val="24"/>
        </w:rPr>
        <w:t>25%</w:t>
      </w:r>
      <w:r w:rsidRPr="00333790">
        <w:rPr>
          <w:rFonts w:ascii="Arial" w:hAnsi="Arial" w:cs="Arial"/>
          <w:sz w:val="24"/>
          <w:szCs w:val="24"/>
        </w:rPr>
        <w:t xml:space="preserve"> </w:t>
      </w:r>
    </w:p>
    <w:p w14:paraId="03B9585E" w14:textId="6470CAED" w:rsidR="00FC5CA5" w:rsidRPr="00333790" w:rsidRDefault="00FC5CA5" w:rsidP="00FC5CA5">
      <w:pPr>
        <w:shd w:val="clear" w:color="auto" w:fill="F7F7F7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Fonte: </w:t>
      </w:r>
      <w:hyperlink r:id="rId9" w:history="1">
        <w:r w:rsidRPr="0033379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https://www.blog.auvo.com/contratos-manutencoes-margem-lucro</w:t>
        </w:r>
      </w:hyperlink>
    </w:p>
    <w:p w14:paraId="1F1B217F" w14:textId="34888B1A" w:rsidR="00133FC3" w:rsidRPr="00333790" w:rsidRDefault="00333790" w:rsidP="005837B9">
      <w:pPr>
        <w:shd w:val="clear" w:color="auto" w:fill="F7F7F7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hyperlink r:id="rId10" w:history="1">
        <w:r w:rsidR="002A6F3C" w:rsidRPr="0033379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https://www.sincron.com.br/</w:t>
        </w:r>
      </w:hyperlink>
      <w:r w:rsidR="005837B9" w:rsidRPr="0033379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</w:p>
    <w:p w14:paraId="3EA6EA3E" w14:textId="77777777" w:rsidR="00133FC3" w:rsidRPr="00333790" w:rsidRDefault="00133FC3" w:rsidP="007E604A">
      <w:pPr>
        <w:spacing w:before="240" w:after="240"/>
        <w:jc w:val="both"/>
        <w:rPr>
          <w:rFonts w:ascii="Arial" w:hAnsi="Arial" w:cs="Arial"/>
          <w:sz w:val="24"/>
          <w:szCs w:val="24"/>
        </w:rPr>
      </w:pPr>
    </w:p>
    <w:p w14:paraId="27FBAED8" w14:textId="77777777" w:rsidR="007E604A" w:rsidRPr="00333790" w:rsidRDefault="007E604A" w:rsidP="007E604A">
      <w:pPr>
        <w:pStyle w:val="Ttulo2"/>
        <w:keepNext w:val="0"/>
        <w:keepLines w:val="0"/>
        <w:spacing w:before="480"/>
        <w:jc w:val="both"/>
        <w:rPr>
          <w:sz w:val="28"/>
          <w:szCs w:val="28"/>
        </w:rPr>
      </w:pPr>
      <w:bookmarkStart w:id="0" w:name="_nhiaifg3d5pc" w:colFirst="0" w:colLast="0"/>
      <w:bookmarkEnd w:id="0"/>
      <w:r w:rsidRPr="00333790">
        <w:rPr>
          <w:sz w:val="28"/>
          <w:szCs w:val="28"/>
        </w:rPr>
        <w:lastRenderedPageBreak/>
        <w:t>Proposta de Valor</w:t>
      </w:r>
    </w:p>
    <w:p w14:paraId="7D6F4D69" w14:textId="034163D0" w:rsidR="007E604A" w:rsidRPr="00333790" w:rsidRDefault="007E604A" w:rsidP="007E604A">
      <w:p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333790">
        <w:rPr>
          <w:rFonts w:ascii="Arial" w:hAnsi="Arial" w:cs="Arial"/>
          <w:b/>
          <w:bCs/>
          <w:sz w:val="24"/>
          <w:szCs w:val="24"/>
        </w:rPr>
        <w:t>Novidade</w:t>
      </w:r>
      <w:r w:rsidRPr="00333790">
        <w:rPr>
          <w:rFonts w:ascii="Arial" w:hAnsi="Arial" w:cs="Arial"/>
          <w:sz w:val="24"/>
          <w:szCs w:val="24"/>
        </w:rPr>
        <w:t xml:space="preserve">: O sistema promove um atendimento mais rápido e eficiente, </w:t>
      </w:r>
      <w:r w:rsidR="00C13F6B" w:rsidRPr="00333790">
        <w:rPr>
          <w:rFonts w:ascii="Arial" w:hAnsi="Arial" w:cs="Arial"/>
          <w:sz w:val="24"/>
          <w:szCs w:val="24"/>
        </w:rPr>
        <w:t xml:space="preserve">integrando no sem um sistema de chamada já existente um feedback onde o enfermeiro mostra que o atendimento foi ouvido e o mesmo está à caminho, além disso monitora os enfermeiros cronometrando o atendimento do início ao fim, ranqueia cada chamada mostrando qual é emergencial e qual é um auxilio e uma chamada automática </w:t>
      </w:r>
      <w:r w:rsidR="00C13F6B" w:rsidRPr="00333790">
        <w:rPr>
          <w:rFonts w:ascii="Arial" w:hAnsi="Arial" w:cs="Arial"/>
          <w:sz w:val="24"/>
          <w:szCs w:val="24"/>
        </w:rPr>
        <w:tab/>
        <w:t>que monitora os dados vitais do paciente e quando necessário faz a chamada sem a necessidade de apertar o botão no leito.</w:t>
      </w:r>
    </w:p>
    <w:p w14:paraId="31F9B725" w14:textId="7F9B4F17" w:rsidR="007E604A" w:rsidRPr="00333790" w:rsidRDefault="00C13F6B" w:rsidP="008F3EC2">
      <w:p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333790">
        <w:rPr>
          <w:rFonts w:ascii="Arial" w:hAnsi="Arial" w:cs="Arial"/>
          <w:b/>
          <w:bCs/>
          <w:sz w:val="24"/>
          <w:szCs w:val="24"/>
        </w:rPr>
        <w:t xml:space="preserve">Performance: </w:t>
      </w:r>
      <w:r w:rsidRPr="00333790">
        <w:rPr>
          <w:rFonts w:ascii="Arial" w:hAnsi="Arial" w:cs="Arial"/>
          <w:sz w:val="24"/>
          <w:szCs w:val="24"/>
        </w:rPr>
        <w:t>O sistema facilita a transmissão de mensagens e alertas, reduzindo mal-entendidos e melhorando a coordenação das respostas.</w:t>
      </w:r>
      <w:r w:rsidRPr="00333790">
        <w:rPr>
          <w:rFonts w:ascii="Arial" w:hAnsi="Arial" w:cs="Arial"/>
          <w:sz w:val="24"/>
          <w:szCs w:val="24"/>
        </w:rPr>
        <w:t xml:space="preserve"> Evitando uma chamada falsa e também chamando quando uma chamada não for solicitada pelo acionamento do botão. </w:t>
      </w:r>
      <w:r w:rsidR="008F3EC2" w:rsidRPr="00333790">
        <w:rPr>
          <w:rFonts w:ascii="Arial" w:hAnsi="Arial" w:cs="Arial"/>
          <w:sz w:val="24"/>
          <w:szCs w:val="24"/>
        </w:rPr>
        <w:t>A troca de comunicação flui de maneira rápida entre equipe de enfermagem e pacientes melhorando a agilidade no atendimento emergente.</w:t>
      </w:r>
    </w:p>
    <w:p w14:paraId="53F3E5F9" w14:textId="6D276C5C" w:rsidR="007E604A" w:rsidRPr="00333790" w:rsidRDefault="007E604A" w:rsidP="007E604A">
      <w:p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333790">
        <w:rPr>
          <w:rFonts w:ascii="Arial" w:hAnsi="Arial" w:cs="Arial"/>
          <w:b/>
          <w:bCs/>
          <w:sz w:val="24"/>
          <w:szCs w:val="24"/>
        </w:rPr>
        <w:t>Usabilidade</w:t>
      </w:r>
      <w:r w:rsidRPr="00333790">
        <w:rPr>
          <w:rFonts w:ascii="Arial" w:hAnsi="Arial" w:cs="Arial"/>
          <w:sz w:val="24"/>
          <w:szCs w:val="24"/>
        </w:rPr>
        <w:t xml:space="preserve">: A interface do sistema é projetada </w:t>
      </w:r>
      <w:r w:rsidR="003E43D1" w:rsidRPr="00333790">
        <w:rPr>
          <w:rFonts w:ascii="Arial" w:hAnsi="Arial" w:cs="Arial"/>
          <w:sz w:val="24"/>
          <w:szCs w:val="24"/>
        </w:rPr>
        <w:t>para ser fácil de entendimento, ou seja, intuitiva. Essa interface é feita para que um leigo entenda melhor forma onde ir quando acionado o chamado, sendo o software simples e sem informações estravagantes de design, entendendo para onde ir assim que a demanda de atendimento aparecer.</w:t>
      </w:r>
    </w:p>
    <w:p w14:paraId="520E3203" w14:textId="288B721E" w:rsidR="008F3EC2" w:rsidRPr="00333790" w:rsidRDefault="007E604A" w:rsidP="007E604A">
      <w:p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333790">
        <w:rPr>
          <w:rFonts w:ascii="Arial" w:hAnsi="Arial" w:cs="Arial"/>
          <w:b/>
          <w:bCs/>
          <w:sz w:val="24"/>
          <w:szCs w:val="24"/>
        </w:rPr>
        <w:t>Seguranç</w:t>
      </w:r>
      <w:r w:rsidR="008F3EC2" w:rsidRPr="00333790">
        <w:rPr>
          <w:rFonts w:ascii="Arial" w:hAnsi="Arial" w:cs="Arial"/>
          <w:b/>
          <w:bCs/>
          <w:sz w:val="24"/>
          <w:szCs w:val="24"/>
        </w:rPr>
        <w:t>a</w:t>
      </w:r>
      <w:r w:rsidRPr="00333790">
        <w:rPr>
          <w:rFonts w:ascii="Arial" w:hAnsi="Arial" w:cs="Arial"/>
          <w:sz w:val="24"/>
          <w:szCs w:val="24"/>
        </w:rPr>
        <w:t xml:space="preserve">: O sistema é projetado para garantir que as chamadas de emergência </w:t>
      </w:r>
      <w:r w:rsidR="008F3EC2" w:rsidRPr="00333790">
        <w:rPr>
          <w:rFonts w:ascii="Arial" w:hAnsi="Arial" w:cs="Arial"/>
          <w:sz w:val="24"/>
          <w:szCs w:val="24"/>
        </w:rPr>
        <w:t xml:space="preserve">sejam tratadas como uma emergência, </w:t>
      </w:r>
      <w:r w:rsidR="008F3EC2" w:rsidRPr="00333790">
        <w:rPr>
          <w:rFonts w:ascii="Arial" w:hAnsi="Arial" w:cs="Arial"/>
          <w:sz w:val="24"/>
          <w:szCs w:val="24"/>
        </w:rPr>
        <w:t>prioriza as situações com base em sua gravidade</w:t>
      </w:r>
      <w:r w:rsidR="008F3EC2" w:rsidRPr="00333790">
        <w:rPr>
          <w:rFonts w:ascii="Arial" w:hAnsi="Arial" w:cs="Arial"/>
          <w:sz w:val="24"/>
          <w:szCs w:val="24"/>
        </w:rPr>
        <w:t xml:space="preserve">, </w:t>
      </w:r>
      <w:r w:rsidR="008F3EC2" w:rsidRPr="00333790">
        <w:rPr>
          <w:rFonts w:ascii="Arial" w:hAnsi="Arial" w:cs="Arial"/>
          <w:sz w:val="24"/>
          <w:szCs w:val="24"/>
        </w:rPr>
        <w:t>assegura que as emergências críticas e situações que ameaçam a vida sejam atendidas com a máxima urgência, enquanto casos menos graves recebam o atendimento apropriado</w:t>
      </w:r>
      <w:r w:rsidR="003E43D1" w:rsidRPr="00333790">
        <w:rPr>
          <w:rFonts w:ascii="Arial" w:hAnsi="Arial" w:cs="Arial"/>
          <w:sz w:val="24"/>
          <w:szCs w:val="24"/>
        </w:rPr>
        <w:t xml:space="preserve">. A segurança está também no material que não tem fiação, melhorando de forma significativa o ambiente ao redor do leito. </w:t>
      </w:r>
    </w:p>
    <w:p w14:paraId="3728AC6B" w14:textId="6D47C9FD" w:rsidR="007E604A" w:rsidRPr="00333790" w:rsidRDefault="007E604A" w:rsidP="007E604A">
      <w:pPr>
        <w:spacing w:before="240"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333790">
        <w:rPr>
          <w:rFonts w:ascii="Arial" w:hAnsi="Arial" w:cs="Arial"/>
          <w:b/>
          <w:bCs/>
          <w:sz w:val="24"/>
          <w:szCs w:val="24"/>
        </w:rPr>
        <w:t>Custos</w:t>
      </w:r>
      <w:r w:rsidRPr="00333790">
        <w:rPr>
          <w:rFonts w:ascii="Arial" w:hAnsi="Arial" w:cs="Arial"/>
          <w:sz w:val="24"/>
          <w:szCs w:val="24"/>
        </w:rPr>
        <w:t xml:space="preserve">: </w:t>
      </w:r>
      <w:r w:rsidR="003E43D1" w:rsidRPr="00333790">
        <w:rPr>
          <w:rFonts w:ascii="Arial" w:hAnsi="Arial" w:cs="Arial"/>
          <w:sz w:val="24"/>
          <w:szCs w:val="24"/>
        </w:rPr>
        <w:t xml:space="preserve">O custo do sistema é abaixado pelo valor do equipamento sem fiação, </w:t>
      </w:r>
      <w:r w:rsidR="000E497F" w:rsidRPr="00333790">
        <w:rPr>
          <w:rFonts w:ascii="Arial" w:hAnsi="Arial" w:cs="Arial"/>
          <w:sz w:val="24"/>
          <w:szCs w:val="24"/>
        </w:rPr>
        <w:t>ocupando com o EsS32, que</w:t>
      </w:r>
      <w:r w:rsidR="000E497F" w:rsidRPr="00333790">
        <w:rPr>
          <w:rFonts w:ascii="Arial" w:hAnsi="Arial" w:cs="Arial"/>
          <w:sz w:val="24"/>
          <w:szCs w:val="24"/>
        </w:rPr>
        <w:t xml:space="preserve"> é um pequeno chip que pode tornar qualquer dispositivo mais </w:t>
      </w:r>
      <w:r w:rsidR="000E497F" w:rsidRPr="00333790">
        <w:rPr>
          <w:rFonts w:ascii="Arial" w:hAnsi="Arial" w:cs="Arial"/>
          <w:sz w:val="24"/>
          <w:szCs w:val="24"/>
        </w:rPr>
        <w:t xml:space="preserve">avançado, </w:t>
      </w:r>
      <w:r w:rsidR="000E497F" w:rsidRPr="00333790">
        <w:rPr>
          <w:rFonts w:ascii="Arial" w:hAnsi="Arial" w:cs="Arial"/>
          <w:sz w:val="24"/>
          <w:szCs w:val="24"/>
        </w:rPr>
        <w:t>permitindo que ele se conecte à internet, se comunique com outros dispositivos, e controle coisas ao seu redor, tudo isso enquanto economiza energia</w:t>
      </w:r>
      <w:r w:rsidR="000E497F" w:rsidRPr="00333790">
        <w:rPr>
          <w:rFonts w:ascii="Arial" w:hAnsi="Arial" w:cs="Arial"/>
          <w:sz w:val="24"/>
          <w:szCs w:val="24"/>
        </w:rPr>
        <w:t xml:space="preserve">, sendo usado essencialmente na funcionalidade de chamada de emergência, monitorando o atendimento e sendo usado como “LEDs”. </w:t>
      </w:r>
      <w:proofErr w:type="spellStart"/>
      <w:r w:rsidR="000E497F" w:rsidRPr="00333790">
        <w:rPr>
          <w:rFonts w:ascii="Arial" w:hAnsi="Arial" w:cs="Arial"/>
          <w:sz w:val="24"/>
          <w:szCs w:val="24"/>
        </w:rPr>
        <w:t>Raspberry</w:t>
      </w:r>
      <w:proofErr w:type="spellEnd"/>
      <w:r w:rsidR="000E497F" w:rsidRPr="00333790">
        <w:rPr>
          <w:rFonts w:ascii="Arial" w:hAnsi="Arial" w:cs="Arial"/>
          <w:sz w:val="24"/>
          <w:szCs w:val="24"/>
        </w:rPr>
        <w:t xml:space="preserve"> Pi tem um processador, memória, portas USB, HDMI, e até mesmo uma entrada para cartões de memória</w:t>
      </w:r>
      <w:r w:rsidR="000E497F" w:rsidRPr="00333790">
        <w:rPr>
          <w:rFonts w:ascii="Arial" w:hAnsi="Arial" w:cs="Arial"/>
          <w:sz w:val="24"/>
          <w:szCs w:val="24"/>
        </w:rPr>
        <w:t>,</w:t>
      </w:r>
      <w:r w:rsidR="000E497F" w:rsidRPr="00333790">
        <w:rPr>
          <w:rFonts w:ascii="Arial" w:hAnsi="Arial" w:cs="Arial"/>
          <w:sz w:val="24"/>
          <w:szCs w:val="24"/>
        </w:rPr>
        <w:t xml:space="preserve"> funciona como um computador completo</w:t>
      </w:r>
      <w:r w:rsidR="000E497F" w:rsidRPr="00333790">
        <w:rPr>
          <w:rFonts w:ascii="Arial" w:hAnsi="Arial" w:cs="Arial"/>
          <w:sz w:val="24"/>
          <w:szCs w:val="24"/>
        </w:rPr>
        <w:t>, sendo usados “dentro” dos tablets da equipe de enfermagem que auxilia nos atendimentos e feedbacks dos enfermeiros. Esse equipamento reduz os custos e ainda agilizam no atendimento.</w:t>
      </w:r>
    </w:p>
    <w:p w14:paraId="122D2CF7" w14:textId="40D8AFD1" w:rsidR="000E497F" w:rsidRPr="00333790" w:rsidRDefault="000E497F" w:rsidP="007E604A">
      <w:pPr>
        <w:spacing w:before="240"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333790">
        <w:rPr>
          <w:rFonts w:ascii="Arial" w:hAnsi="Arial" w:cs="Arial"/>
          <w:b/>
          <w:bCs/>
          <w:sz w:val="24"/>
          <w:szCs w:val="24"/>
        </w:rPr>
        <w:lastRenderedPageBreak/>
        <w:t xml:space="preserve">Acessibilidade: </w:t>
      </w:r>
      <w:r w:rsidRPr="00333790">
        <w:rPr>
          <w:rFonts w:ascii="Arial" w:hAnsi="Arial" w:cs="Arial"/>
          <w:sz w:val="24"/>
          <w:szCs w:val="24"/>
        </w:rPr>
        <w:t>Nosso</w:t>
      </w:r>
      <w:r w:rsidR="00F36243" w:rsidRPr="00333790">
        <w:rPr>
          <w:rFonts w:ascii="Arial" w:hAnsi="Arial" w:cs="Arial"/>
          <w:sz w:val="24"/>
          <w:szCs w:val="24"/>
        </w:rPr>
        <w:t xml:space="preserve"> sistema garante a </w:t>
      </w:r>
      <w:r w:rsidR="00333790" w:rsidRPr="00333790">
        <w:rPr>
          <w:rFonts w:ascii="Arial" w:hAnsi="Arial" w:cs="Arial"/>
          <w:sz w:val="24"/>
          <w:szCs w:val="24"/>
        </w:rPr>
        <w:t xml:space="preserve">acessibilidade para diversas situações, como o uso de </w:t>
      </w:r>
      <w:r w:rsidR="00333790" w:rsidRPr="00333790">
        <w:rPr>
          <w:rFonts w:ascii="Arial" w:hAnsi="Arial" w:cs="Arial"/>
          <w:sz w:val="24"/>
          <w:szCs w:val="24"/>
        </w:rPr>
        <w:t>Braille</w:t>
      </w:r>
      <w:r w:rsidR="00333790" w:rsidRPr="00333790">
        <w:rPr>
          <w:rFonts w:ascii="Arial" w:hAnsi="Arial" w:cs="Arial"/>
          <w:sz w:val="24"/>
          <w:szCs w:val="24"/>
        </w:rPr>
        <w:t xml:space="preserve"> nos botões que ficam ao lado do leito e o retorno auditivo no feedback quando o enfermeiro atender a chamada. </w:t>
      </w:r>
    </w:p>
    <w:p w14:paraId="7164CE1D" w14:textId="77777777" w:rsidR="007E604A" w:rsidRPr="00333790" w:rsidRDefault="007E604A" w:rsidP="007E604A">
      <w:pPr>
        <w:ind w:left="1416" w:firstLine="708"/>
        <w:rPr>
          <w:rFonts w:ascii="Arial" w:hAnsi="Arial" w:cs="Arial"/>
          <w:sz w:val="24"/>
          <w:szCs w:val="24"/>
        </w:rPr>
      </w:pPr>
    </w:p>
    <w:sectPr w:rsidR="007E604A" w:rsidRPr="00333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F7B"/>
    <w:multiLevelType w:val="multilevel"/>
    <w:tmpl w:val="C0EE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33BC7"/>
    <w:multiLevelType w:val="multilevel"/>
    <w:tmpl w:val="FA14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44E2"/>
    <w:multiLevelType w:val="multilevel"/>
    <w:tmpl w:val="FA14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4A"/>
    <w:rsid w:val="00063A3E"/>
    <w:rsid w:val="000E497F"/>
    <w:rsid w:val="000F0E75"/>
    <w:rsid w:val="00133FC3"/>
    <w:rsid w:val="00252D71"/>
    <w:rsid w:val="002A6F3C"/>
    <w:rsid w:val="003151C6"/>
    <w:rsid w:val="00333790"/>
    <w:rsid w:val="003E43D1"/>
    <w:rsid w:val="0055779A"/>
    <w:rsid w:val="005837B9"/>
    <w:rsid w:val="006D1205"/>
    <w:rsid w:val="007E545A"/>
    <w:rsid w:val="007E604A"/>
    <w:rsid w:val="008F3EC2"/>
    <w:rsid w:val="00931579"/>
    <w:rsid w:val="00B525A4"/>
    <w:rsid w:val="00C13F6B"/>
    <w:rsid w:val="00E67BCE"/>
    <w:rsid w:val="00F36243"/>
    <w:rsid w:val="00FC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76B0"/>
  <w15:chartTrackingRefBased/>
  <w15:docId w15:val="{BEC450A5-EDA9-4BC0-8729-3F8E0C71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4A"/>
    <w:pPr>
      <w:spacing w:after="200" w:line="276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604A"/>
    <w:pPr>
      <w:keepNext/>
      <w:keepLines/>
      <w:pBdr>
        <w:bottom w:val="none" w:sz="0" w:space="5" w:color="auto"/>
      </w:pBdr>
      <w:shd w:val="clear" w:color="auto" w:fill="FFFFFF"/>
      <w:spacing w:before="360" w:after="80" w:line="300" w:lineRule="auto"/>
      <w:outlineLvl w:val="1"/>
    </w:pPr>
    <w:rPr>
      <w:rFonts w:ascii="Arial" w:eastAsia="Arial" w:hAnsi="Arial" w:cs="Arial"/>
      <w:b/>
      <w:color w:val="1F2328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E604A"/>
    <w:rPr>
      <w:rFonts w:ascii="Arial" w:eastAsia="Arial" w:hAnsi="Arial" w:cs="Arial"/>
      <w:b/>
      <w:color w:val="1F2328"/>
      <w:sz w:val="36"/>
      <w:szCs w:val="36"/>
      <w:shd w:val="clear" w:color="auto" w:fill="FFFFFF"/>
      <w:lang w:eastAsia="pt-BR"/>
    </w:rPr>
  </w:style>
  <w:style w:type="character" w:styleId="Forte">
    <w:name w:val="Strong"/>
    <w:basedOn w:val="Fontepargpadro"/>
    <w:uiPriority w:val="22"/>
    <w:qFormat/>
    <w:rsid w:val="007E604A"/>
    <w:rPr>
      <w:b/>
      <w:bCs/>
    </w:rPr>
  </w:style>
  <w:style w:type="paragraph" w:styleId="PargrafodaLista">
    <w:name w:val="List Paragraph"/>
    <w:basedOn w:val="Normal"/>
    <w:uiPriority w:val="34"/>
    <w:qFormat/>
    <w:rsid w:val="000F0E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12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205"/>
    <w:rPr>
      <w:color w:val="605E5C"/>
      <w:shd w:val="clear" w:color="auto" w:fill="E1DFDD"/>
    </w:rPr>
  </w:style>
  <w:style w:type="character" w:customStyle="1" w:styleId="mord">
    <w:name w:val="mord"/>
    <w:basedOn w:val="Fontepargpadro"/>
    <w:rsid w:val="000E497F"/>
  </w:style>
  <w:style w:type="character" w:customStyle="1" w:styleId="mpunct">
    <w:name w:val="mpunct"/>
    <w:basedOn w:val="Fontepargpadro"/>
    <w:rsid w:val="00F3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.auvo.com/contratos-manutencoes-margem-luc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manager.com.br/blog/precificacao-de-servicos-de-t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ee.com.br/blog/precificacao-de-servicos-de-t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dee.com.br/blog/precificacao-de-servicos-de-ti/" TargetMode="External"/><Relationship Id="rId10" Type="http://schemas.openxmlformats.org/officeDocument/2006/relationships/hyperlink" Target="https://www.sincron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.auvo.com/contratos-manutencoes-margem-luc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987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IPI-NOITE</dc:creator>
  <cp:keywords/>
  <dc:description/>
  <cp:lastModifiedBy>IPI-NOITE</cp:lastModifiedBy>
  <cp:revision>2</cp:revision>
  <dcterms:created xsi:type="dcterms:W3CDTF">2024-08-22T22:55:00Z</dcterms:created>
  <dcterms:modified xsi:type="dcterms:W3CDTF">2024-08-22T22:55:00Z</dcterms:modified>
</cp:coreProperties>
</file>