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623B" w14:textId="5AC4EAF9" w:rsidR="008C26F8" w:rsidRPr="008C26F8" w:rsidRDefault="008C26F8">
      <w:pPr>
        <w:rPr>
          <w:rFonts w:ascii="Times" w:hAnsi="Times"/>
        </w:rPr>
      </w:pPr>
      <w:r w:rsidRPr="008C26F8">
        <w:rPr>
          <w:rFonts w:ascii="Times" w:hAnsi="Times"/>
        </w:rPr>
        <w:t>Research Methods F22: Assignment 4</w:t>
      </w:r>
    </w:p>
    <w:p w14:paraId="4F7744F2" w14:textId="2D9CE6BC" w:rsidR="008C26F8" w:rsidRPr="008C26F8" w:rsidRDefault="008C26F8">
      <w:pPr>
        <w:rPr>
          <w:rFonts w:ascii="Times" w:hAnsi="Times"/>
        </w:rPr>
      </w:pPr>
    </w:p>
    <w:p w14:paraId="774C8692" w14:textId="5FD36DAA" w:rsidR="008C26F8" w:rsidRPr="008C26F8" w:rsidRDefault="008C26F8">
      <w:pPr>
        <w:rPr>
          <w:rFonts w:ascii="Times" w:hAnsi="Times"/>
        </w:rPr>
      </w:pPr>
      <w:r w:rsidRPr="008C26F8">
        <w:rPr>
          <w:rFonts w:ascii="Times" w:hAnsi="Times"/>
        </w:rPr>
        <w:t>19.11.2022</w:t>
      </w:r>
    </w:p>
    <w:p w14:paraId="4D230D1D" w14:textId="54BB0320" w:rsidR="008C26F8" w:rsidRPr="008C26F8" w:rsidRDefault="008C26F8">
      <w:pPr>
        <w:rPr>
          <w:rFonts w:ascii="Times" w:hAnsi="Times"/>
        </w:rPr>
      </w:pPr>
    </w:p>
    <w:p w14:paraId="5EF641AE" w14:textId="514E70D7" w:rsidR="008C26F8" w:rsidRPr="008C26F8" w:rsidRDefault="008C26F8" w:rsidP="008C26F8">
      <w:pPr>
        <w:rPr>
          <w:rFonts w:ascii="Times" w:hAnsi="Times"/>
        </w:rPr>
      </w:pPr>
      <w:r>
        <w:rPr>
          <w:rFonts w:ascii="Times" w:hAnsi="Times"/>
        </w:rPr>
        <w:t>1.</w:t>
      </w:r>
      <w:r w:rsidRPr="008C26F8">
        <w:rPr>
          <w:rFonts w:ascii="Times" w:hAnsi="Times"/>
        </w:rPr>
        <w:t xml:space="preserve">Obama’s theory asserts that being convicted and receiving a criminal sentence increases the likelihood that an individual will commit future crimes. </w:t>
      </w:r>
    </w:p>
    <w:p w14:paraId="08A1CB6E" w14:textId="4205F900" w:rsidR="008C26F8" w:rsidRPr="008C26F8" w:rsidRDefault="008C26F8" w:rsidP="008C26F8">
      <w:pPr>
        <w:rPr>
          <w:rFonts w:ascii="Times" w:hAnsi="Times"/>
        </w:rPr>
      </w:pPr>
    </w:p>
    <w:p w14:paraId="5CB2233E" w14:textId="095518E2" w:rsidR="008C26F8" w:rsidRPr="008C26F8" w:rsidRDefault="008C26F8" w:rsidP="008C26F8">
      <w:pPr>
        <w:rPr>
          <w:rFonts w:ascii="Times" w:hAnsi="Times"/>
        </w:rPr>
      </w:pPr>
      <w:r w:rsidRPr="008C26F8">
        <w:rPr>
          <w:rFonts w:ascii="Times" w:hAnsi="Times"/>
        </w:rPr>
        <w:t xml:space="preserve">2. I’m not sure ‘my friend’s’ research design really gets to the core of the problem. Obama’s claim is not simply looking at how long being in prison among convicted criminals affects likelihood of recidivism, which is what the research design seems to be testing. If we were to focus just on the treated population (those who ended up in prison) there would be a lot of endogenous factors affecting recidivism outside of just past criminal sentences and prison time. We want to find a way to somehow randomize prison sentences and length of time in prison (for instance, using an instrumental variable). </w:t>
      </w:r>
    </w:p>
    <w:p w14:paraId="20A85E69" w14:textId="763AA07B" w:rsidR="008C26F8" w:rsidRPr="008C26F8" w:rsidRDefault="008C26F8" w:rsidP="008C26F8">
      <w:pPr>
        <w:rPr>
          <w:rFonts w:ascii="Times" w:hAnsi="Times"/>
        </w:rPr>
      </w:pPr>
    </w:p>
    <w:p w14:paraId="3FCFBFB0" w14:textId="7AA60F73" w:rsidR="008C26F8" w:rsidRPr="008C26F8" w:rsidRDefault="008C26F8" w:rsidP="008C26F8">
      <w:pPr>
        <w:rPr>
          <w:rFonts w:ascii="Times" w:hAnsi="Times"/>
        </w:rPr>
      </w:pPr>
      <w:r w:rsidRPr="008C26F8">
        <w:rPr>
          <w:rFonts w:ascii="Times" w:hAnsi="Times"/>
        </w:rPr>
        <w:t>4. Balance Table: Judge Appointed by Republican or Democrat? – Recidivates</w:t>
      </w:r>
    </w:p>
    <w:tbl>
      <w:tblPr>
        <w:tblW w:w="0" w:type="auto"/>
        <w:tblLayout w:type="fixed"/>
        <w:tblLook w:val="0000" w:firstRow="0" w:lastRow="0" w:firstColumn="0" w:lastColumn="0" w:noHBand="0" w:noVBand="0"/>
      </w:tblPr>
      <w:tblGrid>
        <w:gridCol w:w="2616"/>
        <w:gridCol w:w="1656"/>
        <w:gridCol w:w="1656"/>
        <w:gridCol w:w="2016"/>
      </w:tblGrid>
      <w:tr w:rsidR="008C26F8" w:rsidRPr="008C26F8" w14:paraId="25284E6D" w14:textId="77777777" w:rsidTr="00C0442E">
        <w:tblPrEx>
          <w:tblCellMar>
            <w:top w:w="0" w:type="dxa"/>
            <w:bottom w:w="0" w:type="dxa"/>
          </w:tblCellMar>
        </w:tblPrEx>
        <w:tc>
          <w:tcPr>
            <w:tcW w:w="2616" w:type="dxa"/>
            <w:tcBorders>
              <w:top w:val="single" w:sz="4" w:space="0" w:color="auto"/>
              <w:left w:val="nil"/>
              <w:bottom w:val="nil"/>
              <w:right w:val="nil"/>
            </w:tcBorders>
          </w:tcPr>
          <w:p w14:paraId="3758BC98" w14:textId="77777777" w:rsidR="008C26F8" w:rsidRPr="008C26F8" w:rsidRDefault="008C26F8" w:rsidP="00C0442E">
            <w:pPr>
              <w:widowControl w:val="0"/>
              <w:autoSpaceDE w:val="0"/>
              <w:autoSpaceDN w:val="0"/>
              <w:adjustRightInd w:val="0"/>
              <w:rPr>
                <w:rFonts w:ascii="Times" w:hAnsi="Times"/>
              </w:rPr>
            </w:pPr>
          </w:p>
        </w:tc>
        <w:tc>
          <w:tcPr>
            <w:tcW w:w="1656" w:type="dxa"/>
            <w:tcBorders>
              <w:top w:val="single" w:sz="4" w:space="0" w:color="auto"/>
              <w:left w:val="nil"/>
              <w:bottom w:val="nil"/>
              <w:right w:val="nil"/>
            </w:tcBorders>
          </w:tcPr>
          <w:p w14:paraId="6247F094" w14:textId="77777777" w:rsidR="008C26F8" w:rsidRPr="008C26F8" w:rsidRDefault="008C26F8" w:rsidP="00C0442E">
            <w:pPr>
              <w:widowControl w:val="0"/>
              <w:autoSpaceDE w:val="0"/>
              <w:autoSpaceDN w:val="0"/>
              <w:adjustRightInd w:val="0"/>
              <w:jc w:val="center"/>
              <w:rPr>
                <w:rFonts w:ascii="Times" w:hAnsi="Times"/>
              </w:rPr>
            </w:pPr>
          </w:p>
        </w:tc>
        <w:tc>
          <w:tcPr>
            <w:tcW w:w="1656" w:type="dxa"/>
            <w:tcBorders>
              <w:top w:val="single" w:sz="4" w:space="0" w:color="auto"/>
              <w:left w:val="nil"/>
              <w:bottom w:val="nil"/>
              <w:right w:val="nil"/>
            </w:tcBorders>
          </w:tcPr>
          <w:p w14:paraId="7CE5440A" w14:textId="77777777" w:rsidR="008C26F8" w:rsidRPr="008C26F8" w:rsidRDefault="008C26F8" w:rsidP="00C0442E">
            <w:pPr>
              <w:widowControl w:val="0"/>
              <w:autoSpaceDE w:val="0"/>
              <w:autoSpaceDN w:val="0"/>
              <w:adjustRightInd w:val="0"/>
              <w:jc w:val="center"/>
              <w:rPr>
                <w:rFonts w:ascii="Times" w:hAnsi="Times"/>
              </w:rPr>
            </w:pPr>
          </w:p>
        </w:tc>
        <w:tc>
          <w:tcPr>
            <w:tcW w:w="2016" w:type="dxa"/>
            <w:tcBorders>
              <w:top w:val="single" w:sz="4" w:space="0" w:color="auto"/>
              <w:left w:val="nil"/>
              <w:bottom w:val="nil"/>
              <w:right w:val="nil"/>
            </w:tcBorders>
          </w:tcPr>
          <w:p w14:paraId="02703184" w14:textId="77777777" w:rsidR="008C26F8" w:rsidRPr="008C26F8" w:rsidRDefault="008C26F8" w:rsidP="00C0442E">
            <w:pPr>
              <w:widowControl w:val="0"/>
              <w:autoSpaceDE w:val="0"/>
              <w:autoSpaceDN w:val="0"/>
              <w:adjustRightInd w:val="0"/>
              <w:jc w:val="center"/>
              <w:rPr>
                <w:rFonts w:ascii="Times" w:hAnsi="Times"/>
              </w:rPr>
            </w:pPr>
          </w:p>
        </w:tc>
      </w:tr>
      <w:tr w:rsidR="008C26F8" w:rsidRPr="008C26F8" w14:paraId="1614E1C2" w14:textId="77777777" w:rsidTr="00C0442E">
        <w:tblPrEx>
          <w:tblCellMar>
            <w:top w:w="0" w:type="dxa"/>
            <w:bottom w:w="0" w:type="dxa"/>
          </w:tblCellMar>
        </w:tblPrEx>
        <w:tc>
          <w:tcPr>
            <w:tcW w:w="2616" w:type="dxa"/>
            <w:tcBorders>
              <w:top w:val="nil"/>
              <w:left w:val="nil"/>
              <w:bottom w:val="nil"/>
              <w:right w:val="nil"/>
            </w:tcBorders>
          </w:tcPr>
          <w:p w14:paraId="16556B4B" w14:textId="77777777" w:rsidR="008C26F8" w:rsidRPr="008C26F8" w:rsidRDefault="008C26F8" w:rsidP="00C0442E">
            <w:pPr>
              <w:widowControl w:val="0"/>
              <w:autoSpaceDE w:val="0"/>
              <w:autoSpaceDN w:val="0"/>
              <w:adjustRightInd w:val="0"/>
              <w:rPr>
                <w:rFonts w:ascii="Times" w:hAnsi="Times"/>
              </w:rPr>
            </w:pPr>
          </w:p>
        </w:tc>
        <w:tc>
          <w:tcPr>
            <w:tcW w:w="1656" w:type="dxa"/>
            <w:tcBorders>
              <w:top w:val="nil"/>
              <w:left w:val="nil"/>
              <w:bottom w:val="nil"/>
              <w:right w:val="nil"/>
            </w:tcBorders>
          </w:tcPr>
          <w:p w14:paraId="6601CF7F" w14:textId="413393F1"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 xml:space="preserve">Democrat </w:t>
            </w:r>
          </w:p>
        </w:tc>
        <w:tc>
          <w:tcPr>
            <w:tcW w:w="1656" w:type="dxa"/>
            <w:tcBorders>
              <w:top w:val="nil"/>
              <w:left w:val="nil"/>
              <w:bottom w:val="nil"/>
              <w:right w:val="nil"/>
            </w:tcBorders>
          </w:tcPr>
          <w:p w14:paraId="6E821E44" w14:textId="41C93D2D"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Republican</w:t>
            </w:r>
          </w:p>
        </w:tc>
        <w:tc>
          <w:tcPr>
            <w:tcW w:w="2016" w:type="dxa"/>
            <w:tcBorders>
              <w:top w:val="nil"/>
              <w:left w:val="nil"/>
              <w:bottom w:val="nil"/>
              <w:right w:val="nil"/>
            </w:tcBorders>
          </w:tcPr>
          <w:p w14:paraId="10CFFC75"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Difference</w:t>
            </w:r>
          </w:p>
        </w:tc>
      </w:tr>
      <w:tr w:rsidR="008C26F8" w:rsidRPr="008C26F8" w14:paraId="02795432" w14:textId="77777777" w:rsidTr="00C0442E">
        <w:tblPrEx>
          <w:tblCellMar>
            <w:top w:w="0" w:type="dxa"/>
            <w:bottom w:w="0" w:type="dxa"/>
          </w:tblCellMar>
        </w:tblPrEx>
        <w:tc>
          <w:tcPr>
            <w:tcW w:w="2616" w:type="dxa"/>
            <w:tcBorders>
              <w:top w:val="single" w:sz="4" w:space="0" w:color="auto"/>
              <w:left w:val="nil"/>
              <w:bottom w:val="nil"/>
              <w:right w:val="nil"/>
            </w:tcBorders>
          </w:tcPr>
          <w:p w14:paraId="3A258D5E" w14:textId="12E37280" w:rsidR="008C26F8" w:rsidRPr="008C26F8" w:rsidRDefault="008C26F8" w:rsidP="00C0442E">
            <w:pPr>
              <w:widowControl w:val="0"/>
              <w:autoSpaceDE w:val="0"/>
              <w:autoSpaceDN w:val="0"/>
              <w:adjustRightInd w:val="0"/>
              <w:rPr>
                <w:rFonts w:ascii="Times" w:hAnsi="Times"/>
              </w:rPr>
            </w:pPr>
            <w:r w:rsidRPr="008C26F8">
              <w:rPr>
                <w:rFonts w:ascii="Times" w:hAnsi="Times"/>
              </w:rPr>
              <w:t>Severity</w:t>
            </w:r>
            <w:r w:rsidRPr="008C26F8">
              <w:rPr>
                <w:rFonts w:ascii="Times" w:hAnsi="Times"/>
              </w:rPr>
              <w:t xml:space="preserve"> o</w:t>
            </w:r>
            <w:r w:rsidRPr="008C26F8">
              <w:rPr>
                <w:rFonts w:ascii="Times" w:hAnsi="Times"/>
              </w:rPr>
              <w:t>f</w:t>
            </w:r>
            <w:r w:rsidRPr="008C26F8">
              <w:rPr>
                <w:rFonts w:ascii="Times" w:hAnsi="Times"/>
              </w:rPr>
              <w:t xml:space="preserve"> </w:t>
            </w:r>
            <w:r w:rsidRPr="008C26F8">
              <w:rPr>
                <w:rFonts w:ascii="Times" w:hAnsi="Times"/>
              </w:rPr>
              <w:t>Crime</w:t>
            </w:r>
          </w:p>
        </w:tc>
        <w:tc>
          <w:tcPr>
            <w:tcW w:w="1656" w:type="dxa"/>
            <w:tcBorders>
              <w:top w:val="single" w:sz="4" w:space="0" w:color="auto"/>
              <w:left w:val="nil"/>
              <w:bottom w:val="nil"/>
              <w:right w:val="nil"/>
            </w:tcBorders>
          </w:tcPr>
          <w:p w14:paraId="4DAD2A56"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1.979</w:t>
            </w:r>
          </w:p>
        </w:tc>
        <w:tc>
          <w:tcPr>
            <w:tcW w:w="1656" w:type="dxa"/>
            <w:tcBorders>
              <w:top w:val="single" w:sz="4" w:space="0" w:color="auto"/>
              <w:left w:val="nil"/>
              <w:bottom w:val="nil"/>
              <w:right w:val="nil"/>
            </w:tcBorders>
          </w:tcPr>
          <w:p w14:paraId="073E0142"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1.966</w:t>
            </w:r>
          </w:p>
        </w:tc>
        <w:tc>
          <w:tcPr>
            <w:tcW w:w="2016" w:type="dxa"/>
            <w:tcBorders>
              <w:top w:val="single" w:sz="4" w:space="0" w:color="auto"/>
              <w:left w:val="nil"/>
              <w:bottom w:val="nil"/>
              <w:right w:val="nil"/>
            </w:tcBorders>
          </w:tcPr>
          <w:p w14:paraId="70C2F68C"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0.014</w:t>
            </w:r>
          </w:p>
        </w:tc>
      </w:tr>
      <w:tr w:rsidR="008C26F8" w:rsidRPr="008C26F8" w14:paraId="39EE65C8" w14:textId="77777777" w:rsidTr="00C0442E">
        <w:tblPrEx>
          <w:tblCellMar>
            <w:top w:w="0" w:type="dxa"/>
            <w:bottom w:w="0" w:type="dxa"/>
          </w:tblCellMar>
        </w:tblPrEx>
        <w:tc>
          <w:tcPr>
            <w:tcW w:w="2616" w:type="dxa"/>
            <w:tcBorders>
              <w:top w:val="nil"/>
              <w:left w:val="nil"/>
              <w:bottom w:val="nil"/>
              <w:right w:val="nil"/>
            </w:tcBorders>
          </w:tcPr>
          <w:p w14:paraId="039FB50B" w14:textId="45E78C73" w:rsidR="008C26F8" w:rsidRPr="008C26F8" w:rsidRDefault="008C26F8" w:rsidP="00C0442E">
            <w:pPr>
              <w:widowControl w:val="0"/>
              <w:autoSpaceDE w:val="0"/>
              <w:autoSpaceDN w:val="0"/>
              <w:adjustRightInd w:val="0"/>
              <w:rPr>
                <w:rFonts w:ascii="Times" w:hAnsi="Times"/>
              </w:rPr>
            </w:pPr>
            <w:r w:rsidRPr="008C26F8">
              <w:rPr>
                <w:rFonts w:ascii="Times" w:hAnsi="Times"/>
              </w:rPr>
              <w:t>Months</w:t>
            </w:r>
            <w:r w:rsidRPr="008C26F8">
              <w:rPr>
                <w:rFonts w:ascii="Times" w:hAnsi="Times"/>
              </w:rPr>
              <w:t xml:space="preserve"> i</w:t>
            </w:r>
            <w:r w:rsidRPr="008C26F8">
              <w:rPr>
                <w:rFonts w:ascii="Times" w:hAnsi="Times"/>
              </w:rPr>
              <w:t>n</w:t>
            </w:r>
            <w:r w:rsidRPr="008C26F8">
              <w:rPr>
                <w:rFonts w:ascii="Times" w:hAnsi="Times"/>
              </w:rPr>
              <w:t xml:space="preserve"> </w:t>
            </w:r>
            <w:r w:rsidRPr="008C26F8">
              <w:rPr>
                <w:rFonts w:ascii="Times" w:hAnsi="Times"/>
              </w:rPr>
              <w:t>Jail</w:t>
            </w:r>
          </w:p>
        </w:tc>
        <w:tc>
          <w:tcPr>
            <w:tcW w:w="1656" w:type="dxa"/>
            <w:tcBorders>
              <w:top w:val="nil"/>
              <w:left w:val="nil"/>
              <w:bottom w:val="nil"/>
              <w:right w:val="nil"/>
            </w:tcBorders>
          </w:tcPr>
          <w:p w14:paraId="20F1274A"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16.453</w:t>
            </w:r>
          </w:p>
        </w:tc>
        <w:tc>
          <w:tcPr>
            <w:tcW w:w="1656" w:type="dxa"/>
            <w:tcBorders>
              <w:top w:val="nil"/>
              <w:left w:val="nil"/>
              <w:bottom w:val="nil"/>
              <w:right w:val="nil"/>
            </w:tcBorders>
          </w:tcPr>
          <w:p w14:paraId="5E7D0682"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19.429</w:t>
            </w:r>
          </w:p>
        </w:tc>
        <w:tc>
          <w:tcPr>
            <w:tcW w:w="2016" w:type="dxa"/>
            <w:tcBorders>
              <w:top w:val="nil"/>
              <w:left w:val="nil"/>
              <w:bottom w:val="nil"/>
              <w:right w:val="nil"/>
            </w:tcBorders>
          </w:tcPr>
          <w:p w14:paraId="7D6F8280"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-2.975</w:t>
            </w:r>
            <w:r w:rsidRPr="008C26F8">
              <w:rPr>
                <w:rFonts w:ascii="Times" w:hAnsi="Times"/>
                <w:vertAlign w:val="superscript"/>
              </w:rPr>
              <w:t>***</w:t>
            </w:r>
          </w:p>
        </w:tc>
      </w:tr>
      <w:tr w:rsidR="008C26F8" w:rsidRPr="008C26F8" w14:paraId="6ABAE24B" w14:textId="77777777" w:rsidTr="00C0442E">
        <w:tblPrEx>
          <w:tblCellMar>
            <w:top w:w="0" w:type="dxa"/>
            <w:bottom w:w="0" w:type="dxa"/>
          </w:tblCellMar>
        </w:tblPrEx>
        <w:tc>
          <w:tcPr>
            <w:tcW w:w="2616" w:type="dxa"/>
            <w:tcBorders>
              <w:top w:val="nil"/>
              <w:left w:val="nil"/>
              <w:bottom w:val="single" w:sz="4" w:space="0" w:color="auto"/>
              <w:right w:val="nil"/>
            </w:tcBorders>
          </w:tcPr>
          <w:p w14:paraId="09C3781C"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Recidivates</w:t>
            </w:r>
          </w:p>
        </w:tc>
        <w:tc>
          <w:tcPr>
            <w:tcW w:w="1656" w:type="dxa"/>
            <w:tcBorders>
              <w:top w:val="nil"/>
              <w:left w:val="nil"/>
              <w:bottom w:val="single" w:sz="4" w:space="0" w:color="auto"/>
              <w:right w:val="nil"/>
            </w:tcBorders>
          </w:tcPr>
          <w:p w14:paraId="2AE38478"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0.259</w:t>
            </w:r>
          </w:p>
        </w:tc>
        <w:tc>
          <w:tcPr>
            <w:tcW w:w="1656" w:type="dxa"/>
            <w:tcBorders>
              <w:top w:val="nil"/>
              <w:left w:val="nil"/>
              <w:bottom w:val="single" w:sz="4" w:space="0" w:color="auto"/>
              <w:right w:val="nil"/>
            </w:tcBorders>
          </w:tcPr>
          <w:p w14:paraId="755DAF34"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0.399</w:t>
            </w:r>
          </w:p>
        </w:tc>
        <w:tc>
          <w:tcPr>
            <w:tcW w:w="2016" w:type="dxa"/>
            <w:tcBorders>
              <w:top w:val="nil"/>
              <w:left w:val="nil"/>
              <w:bottom w:val="single" w:sz="4" w:space="0" w:color="auto"/>
              <w:right w:val="nil"/>
            </w:tcBorders>
          </w:tcPr>
          <w:p w14:paraId="26176643"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-0.140</w:t>
            </w:r>
            <w:r w:rsidRPr="008C26F8">
              <w:rPr>
                <w:rFonts w:ascii="Times" w:hAnsi="Times"/>
                <w:vertAlign w:val="superscript"/>
              </w:rPr>
              <w:t>***</w:t>
            </w:r>
          </w:p>
        </w:tc>
      </w:tr>
    </w:tbl>
    <w:p w14:paraId="63907155" w14:textId="77777777" w:rsidR="008C26F8" w:rsidRPr="008C26F8" w:rsidRDefault="008C26F8" w:rsidP="008C26F8">
      <w:pPr>
        <w:widowControl w:val="0"/>
        <w:autoSpaceDE w:val="0"/>
        <w:autoSpaceDN w:val="0"/>
        <w:adjustRightInd w:val="0"/>
        <w:rPr>
          <w:rFonts w:ascii="Times" w:hAnsi="Times"/>
          <w:vertAlign w:val="superscript"/>
        </w:rPr>
      </w:pPr>
    </w:p>
    <w:p w14:paraId="0A7808BE" w14:textId="12B5CD44" w:rsidR="008C26F8" w:rsidRPr="008C26F8" w:rsidRDefault="008C26F8" w:rsidP="008C26F8">
      <w:pPr>
        <w:widowControl w:val="0"/>
        <w:autoSpaceDE w:val="0"/>
        <w:autoSpaceDN w:val="0"/>
        <w:adjustRightInd w:val="0"/>
        <w:rPr>
          <w:rFonts w:ascii="Times" w:hAnsi="Times"/>
        </w:rPr>
      </w:pP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0.05, </w:t>
      </w: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0.01, </w:t>
      </w: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0.001</w:t>
      </w:r>
    </w:p>
    <w:p w14:paraId="7DF5E85D" w14:textId="3B136991" w:rsidR="008C26F8" w:rsidRPr="008C26F8" w:rsidRDefault="008C26F8" w:rsidP="008C26F8">
      <w:pPr>
        <w:rPr>
          <w:rFonts w:ascii="Times" w:hAnsi="Times"/>
        </w:rPr>
      </w:pPr>
    </w:p>
    <w:p w14:paraId="35A94717" w14:textId="1F18A348" w:rsidR="008C26F8" w:rsidRPr="008C26F8" w:rsidRDefault="008C26F8" w:rsidP="008C26F8">
      <w:pPr>
        <w:rPr>
          <w:rFonts w:ascii="Times" w:hAnsi="Times"/>
        </w:rPr>
      </w:pPr>
      <w:r w:rsidRPr="008C26F8">
        <w:rPr>
          <w:rFonts w:ascii="Times" w:hAnsi="Times"/>
        </w:rPr>
        <w:t xml:space="preserve">I looked at “Republican Judge” as the treatment for “Severity of Crime,” “Months in Jail,” and “Recidivism” and there is a statistically significant difference, whereby Republican appointed judges (as the treatment …. Democrat appointed judges as the control) sentence more months in jail and there is more recidivism among the people they convict. However, there isn’t a statistically significant difference for “Severity of Crime.” The non-significant difference means that there is random selection in the political party of the judge’s appointer. </w:t>
      </w:r>
    </w:p>
    <w:p w14:paraId="7E7DF5FE" w14:textId="415315AC" w:rsidR="008C26F8" w:rsidRPr="008C26F8" w:rsidRDefault="008C26F8" w:rsidP="008C26F8">
      <w:pPr>
        <w:rPr>
          <w:rFonts w:ascii="Times" w:hAnsi="Times"/>
        </w:rPr>
      </w:pPr>
    </w:p>
    <w:p w14:paraId="113DD131" w14:textId="0C9B4684" w:rsidR="008C26F8" w:rsidRPr="008C26F8" w:rsidRDefault="008C26F8" w:rsidP="008C26F8">
      <w:pPr>
        <w:rPr>
          <w:rFonts w:ascii="Times" w:hAnsi="Times"/>
        </w:rPr>
      </w:pPr>
      <w:r w:rsidRPr="008C26F8">
        <w:rPr>
          <w:rFonts w:ascii="Times" w:hAnsi="Times"/>
        </w:rPr>
        <w:t xml:space="preserve">I’m a bit confused by what we want to show in the balance table. If the point of “First Stage” is to isolate the exogenous variation in x that is predicted by z, then there needs to be exogenous variation, and there isn’t much variation for “Severity of Crime.” Does this mean it should not be used as x? We want people who are more responsive to whatever the instrument is, so we would use “Months in Jail” as the z because the treatment (“Republican </w:t>
      </w:r>
      <w:proofErr w:type="gramStart"/>
      <w:r w:rsidRPr="008C26F8">
        <w:rPr>
          <w:rFonts w:ascii="Times" w:hAnsi="Times"/>
        </w:rPr>
        <w:t>Judge”=</w:t>
      </w:r>
      <w:proofErr w:type="gramEnd"/>
      <w:r w:rsidRPr="008C26F8">
        <w:rPr>
          <w:rFonts w:ascii="Times" w:hAnsi="Times"/>
        </w:rPr>
        <w:t>1) has a larger treatment effect?</w:t>
      </w:r>
    </w:p>
    <w:p w14:paraId="08A10225" w14:textId="23DBEEA7" w:rsidR="008C26F8" w:rsidRPr="008C26F8" w:rsidRDefault="008C26F8" w:rsidP="008C26F8">
      <w:pPr>
        <w:rPr>
          <w:rFonts w:ascii="Times" w:hAnsi="Times"/>
        </w:rPr>
      </w:pPr>
    </w:p>
    <w:p w14:paraId="475F52C3" w14:textId="1469310C" w:rsidR="008C26F8" w:rsidRDefault="008C26F8" w:rsidP="008C26F8">
      <w:pPr>
        <w:rPr>
          <w:rFonts w:ascii="Times" w:hAnsi="Times"/>
        </w:rPr>
      </w:pPr>
      <w:r w:rsidRPr="008C26F8">
        <w:rPr>
          <w:rFonts w:ascii="Times" w:hAnsi="Times"/>
        </w:rPr>
        <w:t xml:space="preserve">5. I want to make a causal statement about how Judge appointment by a Republican or a Democrat (“Republican Judge”) and “Severity of Crime,” where “Republican Judge” is my </w:t>
      </w:r>
      <w:proofErr w:type="gramStart"/>
      <w:r w:rsidRPr="008C26F8">
        <w:rPr>
          <w:rFonts w:ascii="Times" w:hAnsi="Times"/>
        </w:rPr>
        <w:t>instrument</w:t>
      </w:r>
      <w:proofErr w:type="gramEnd"/>
      <w:r w:rsidRPr="008C26F8">
        <w:rPr>
          <w:rFonts w:ascii="Times" w:hAnsi="Times"/>
        </w:rPr>
        <w:t xml:space="preserve"> and “Severity of Crime” is my “x.” I will control for “Months in Jail” which seems to not be randomized with “Republican Judge” and thus I don’t want to include it as “x.” </w:t>
      </w:r>
    </w:p>
    <w:p w14:paraId="228B54A1" w14:textId="563A71F7" w:rsidR="008C26F8" w:rsidRDefault="008C26F8" w:rsidP="008C26F8">
      <w:pPr>
        <w:rPr>
          <w:rFonts w:ascii="Times" w:hAnsi="Times"/>
        </w:rPr>
      </w:pPr>
    </w:p>
    <w:p w14:paraId="1B32E387" w14:textId="0A4F80DF" w:rsidR="008C26F8" w:rsidRDefault="008C26F8" w:rsidP="008C26F8">
      <w:pPr>
        <w:rPr>
          <w:rFonts w:ascii="Times" w:hAnsi="Times"/>
        </w:rPr>
      </w:pPr>
    </w:p>
    <w:p w14:paraId="270FA1C9" w14:textId="77777777" w:rsidR="008C26F8" w:rsidRPr="008C26F8" w:rsidRDefault="008C26F8" w:rsidP="008C26F8">
      <w:pPr>
        <w:rPr>
          <w:rFonts w:ascii="Times" w:hAnsi="Times"/>
        </w:rPr>
      </w:pPr>
    </w:p>
    <w:p w14:paraId="3534D49F" w14:textId="188FA02F" w:rsidR="008C26F8" w:rsidRPr="008C26F8" w:rsidRDefault="008C26F8" w:rsidP="008C26F8">
      <w:pPr>
        <w:rPr>
          <w:rFonts w:ascii="Times" w:hAnsi="Times"/>
        </w:rPr>
      </w:pPr>
    </w:p>
    <w:p w14:paraId="5900FB19" w14:textId="6D53A0D9" w:rsidR="008C26F8" w:rsidRPr="008C26F8" w:rsidRDefault="008C26F8" w:rsidP="008C26F8">
      <w:pPr>
        <w:rPr>
          <w:rFonts w:ascii="Times" w:hAnsi="Times"/>
        </w:rPr>
      </w:pPr>
      <w:r w:rsidRPr="008C26F8">
        <w:rPr>
          <w:rFonts w:ascii="Times" w:hAnsi="Times"/>
        </w:rPr>
        <w:lastRenderedPageBreak/>
        <w:t>First Stage Regression</w:t>
      </w:r>
    </w:p>
    <w:tbl>
      <w:tblPr>
        <w:tblW w:w="0" w:type="auto"/>
        <w:tblLayout w:type="fixed"/>
        <w:tblLook w:val="0000" w:firstRow="0" w:lastRow="0" w:firstColumn="0" w:lastColumn="0" w:noHBand="0" w:noVBand="0"/>
      </w:tblPr>
      <w:tblGrid>
        <w:gridCol w:w="2031"/>
        <w:gridCol w:w="2472"/>
        <w:gridCol w:w="2472"/>
      </w:tblGrid>
      <w:tr w:rsidR="008C26F8" w:rsidRPr="008C26F8" w14:paraId="2BE06D69" w14:textId="77777777" w:rsidTr="00C0442E">
        <w:tblPrEx>
          <w:tblCellMar>
            <w:top w:w="0" w:type="dxa"/>
            <w:bottom w:w="0" w:type="dxa"/>
          </w:tblCellMar>
        </w:tblPrEx>
        <w:trPr>
          <w:trHeight w:val="309"/>
        </w:trPr>
        <w:tc>
          <w:tcPr>
            <w:tcW w:w="2031" w:type="dxa"/>
            <w:tcBorders>
              <w:top w:val="single" w:sz="4" w:space="0" w:color="auto"/>
              <w:left w:val="nil"/>
              <w:bottom w:val="nil"/>
              <w:right w:val="nil"/>
            </w:tcBorders>
          </w:tcPr>
          <w:p w14:paraId="2B7F8F7E" w14:textId="77777777" w:rsidR="008C26F8" w:rsidRPr="008C26F8" w:rsidRDefault="008C26F8" w:rsidP="00C0442E">
            <w:pPr>
              <w:widowControl w:val="0"/>
              <w:autoSpaceDE w:val="0"/>
              <w:autoSpaceDN w:val="0"/>
              <w:adjustRightInd w:val="0"/>
              <w:rPr>
                <w:rFonts w:ascii="Times" w:hAnsi="Times"/>
              </w:rPr>
            </w:pPr>
          </w:p>
        </w:tc>
        <w:tc>
          <w:tcPr>
            <w:tcW w:w="2472" w:type="dxa"/>
            <w:tcBorders>
              <w:top w:val="single" w:sz="4" w:space="0" w:color="auto"/>
              <w:left w:val="nil"/>
              <w:bottom w:val="nil"/>
              <w:right w:val="nil"/>
            </w:tcBorders>
          </w:tcPr>
          <w:p w14:paraId="57B0ABB0" w14:textId="77777777" w:rsidR="008C26F8" w:rsidRPr="008C26F8" w:rsidRDefault="008C26F8" w:rsidP="00C0442E">
            <w:pPr>
              <w:widowControl w:val="0"/>
              <w:autoSpaceDE w:val="0"/>
              <w:autoSpaceDN w:val="0"/>
              <w:adjustRightInd w:val="0"/>
              <w:jc w:val="center"/>
              <w:rPr>
                <w:rFonts w:ascii="Times" w:hAnsi="Times"/>
              </w:rPr>
            </w:pPr>
          </w:p>
        </w:tc>
        <w:tc>
          <w:tcPr>
            <w:tcW w:w="2472" w:type="dxa"/>
            <w:tcBorders>
              <w:top w:val="single" w:sz="4" w:space="0" w:color="auto"/>
              <w:left w:val="nil"/>
              <w:bottom w:val="nil"/>
              <w:right w:val="nil"/>
            </w:tcBorders>
          </w:tcPr>
          <w:p w14:paraId="2FB773C1" w14:textId="77777777" w:rsidR="008C26F8" w:rsidRPr="008C26F8" w:rsidRDefault="008C26F8" w:rsidP="00C0442E">
            <w:pPr>
              <w:widowControl w:val="0"/>
              <w:autoSpaceDE w:val="0"/>
              <w:autoSpaceDN w:val="0"/>
              <w:adjustRightInd w:val="0"/>
              <w:jc w:val="center"/>
              <w:rPr>
                <w:rFonts w:ascii="Times" w:hAnsi="Times"/>
              </w:rPr>
            </w:pPr>
          </w:p>
        </w:tc>
      </w:tr>
      <w:tr w:rsidR="008C26F8" w:rsidRPr="008C26F8" w14:paraId="5D5B5F8D" w14:textId="77777777" w:rsidTr="00C0442E">
        <w:tblPrEx>
          <w:tblCellMar>
            <w:top w:w="0" w:type="dxa"/>
            <w:bottom w:w="0" w:type="dxa"/>
          </w:tblCellMar>
        </w:tblPrEx>
        <w:trPr>
          <w:trHeight w:val="309"/>
        </w:trPr>
        <w:tc>
          <w:tcPr>
            <w:tcW w:w="2031" w:type="dxa"/>
            <w:tcBorders>
              <w:top w:val="nil"/>
              <w:left w:val="nil"/>
              <w:bottom w:val="nil"/>
              <w:right w:val="nil"/>
            </w:tcBorders>
          </w:tcPr>
          <w:p w14:paraId="5BD214C2" w14:textId="77777777" w:rsidR="008C26F8" w:rsidRPr="008C26F8" w:rsidRDefault="008C26F8" w:rsidP="00C0442E">
            <w:pPr>
              <w:widowControl w:val="0"/>
              <w:autoSpaceDE w:val="0"/>
              <w:autoSpaceDN w:val="0"/>
              <w:adjustRightInd w:val="0"/>
              <w:rPr>
                <w:rFonts w:ascii="Times" w:hAnsi="Times"/>
              </w:rPr>
            </w:pPr>
          </w:p>
        </w:tc>
        <w:tc>
          <w:tcPr>
            <w:tcW w:w="2472" w:type="dxa"/>
            <w:tcBorders>
              <w:top w:val="nil"/>
              <w:left w:val="nil"/>
              <w:bottom w:val="nil"/>
              <w:right w:val="nil"/>
            </w:tcBorders>
          </w:tcPr>
          <w:p w14:paraId="2573387C"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Severity Of Crime</w:t>
            </w:r>
          </w:p>
        </w:tc>
        <w:tc>
          <w:tcPr>
            <w:tcW w:w="2472" w:type="dxa"/>
            <w:tcBorders>
              <w:top w:val="nil"/>
              <w:left w:val="nil"/>
              <w:bottom w:val="nil"/>
              <w:right w:val="nil"/>
            </w:tcBorders>
          </w:tcPr>
          <w:p w14:paraId="504AB700"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Severity Of Crime</w:t>
            </w:r>
          </w:p>
        </w:tc>
      </w:tr>
      <w:tr w:rsidR="008C26F8" w:rsidRPr="008C26F8" w14:paraId="793F60FD" w14:textId="77777777" w:rsidTr="00C0442E">
        <w:tblPrEx>
          <w:tblCellMar>
            <w:top w:w="0" w:type="dxa"/>
            <w:bottom w:w="0" w:type="dxa"/>
          </w:tblCellMar>
        </w:tblPrEx>
        <w:trPr>
          <w:trHeight w:val="634"/>
        </w:trPr>
        <w:tc>
          <w:tcPr>
            <w:tcW w:w="2031" w:type="dxa"/>
            <w:tcBorders>
              <w:top w:val="single" w:sz="4" w:space="0" w:color="auto"/>
              <w:left w:val="nil"/>
              <w:bottom w:val="nil"/>
              <w:right w:val="nil"/>
            </w:tcBorders>
          </w:tcPr>
          <w:p w14:paraId="156D9B49"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Republican Judge</w:t>
            </w:r>
          </w:p>
        </w:tc>
        <w:tc>
          <w:tcPr>
            <w:tcW w:w="2472" w:type="dxa"/>
            <w:tcBorders>
              <w:top w:val="single" w:sz="4" w:space="0" w:color="auto"/>
              <w:left w:val="nil"/>
              <w:bottom w:val="nil"/>
              <w:right w:val="nil"/>
            </w:tcBorders>
          </w:tcPr>
          <w:p w14:paraId="28EB0B0D"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-0.0136</w:t>
            </w:r>
          </w:p>
        </w:tc>
        <w:tc>
          <w:tcPr>
            <w:tcW w:w="2472" w:type="dxa"/>
            <w:tcBorders>
              <w:top w:val="single" w:sz="4" w:space="0" w:color="auto"/>
              <w:left w:val="nil"/>
              <w:bottom w:val="nil"/>
              <w:right w:val="nil"/>
            </w:tcBorders>
          </w:tcPr>
          <w:p w14:paraId="5C13A8CB"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-0.106</w:t>
            </w:r>
            <w:r w:rsidRPr="008C26F8">
              <w:rPr>
                <w:rFonts w:ascii="Times" w:hAnsi="Times"/>
                <w:vertAlign w:val="superscript"/>
              </w:rPr>
              <w:t>***</w:t>
            </w:r>
          </w:p>
        </w:tc>
      </w:tr>
      <w:tr w:rsidR="008C26F8" w:rsidRPr="008C26F8" w14:paraId="45FA4E9F" w14:textId="77777777" w:rsidTr="00C0442E">
        <w:tblPrEx>
          <w:tblCellMar>
            <w:top w:w="0" w:type="dxa"/>
            <w:bottom w:w="0" w:type="dxa"/>
          </w:tblCellMar>
        </w:tblPrEx>
        <w:trPr>
          <w:trHeight w:val="309"/>
        </w:trPr>
        <w:tc>
          <w:tcPr>
            <w:tcW w:w="2031" w:type="dxa"/>
            <w:tcBorders>
              <w:top w:val="nil"/>
              <w:left w:val="nil"/>
              <w:bottom w:val="nil"/>
              <w:right w:val="nil"/>
            </w:tcBorders>
          </w:tcPr>
          <w:p w14:paraId="0F78C3AC" w14:textId="77777777" w:rsidR="008C26F8" w:rsidRPr="008C26F8" w:rsidRDefault="008C26F8" w:rsidP="00C0442E">
            <w:pPr>
              <w:widowControl w:val="0"/>
              <w:autoSpaceDE w:val="0"/>
              <w:autoSpaceDN w:val="0"/>
              <w:adjustRightInd w:val="0"/>
              <w:rPr>
                <w:rFonts w:ascii="Times" w:hAnsi="Times"/>
              </w:rPr>
            </w:pPr>
          </w:p>
        </w:tc>
        <w:tc>
          <w:tcPr>
            <w:tcW w:w="2472" w:type="dxa"/>
            <w:tcBorders>
              <w:top w:val="nil"/>
              <w:left w:val="nil"/>
              <w:bottom w:val="nil"/>
              <w:right w:val="nil"/>
            </w:tcBorders>
          </w:tcPr>
          <w:p w14:paraId="26F75768"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(0.0230)</w:t>
            </w:r>
          </w:p>
        </w:tc>
        <w:tc>
          <w:tcPr>
            <w:tcW w:w="2472" w:type="dxa"/>
            <w:tcBorders>
              <w:top w:val="nil"/>
              <w:left w:val="nil"/>
              <w:bottom w:val="nil"/>
              <w:right w:val="nil"/>
            </w:tcBorders>
          </w:tcPr>
          <w:p w14:paraId="79E0F3EA"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(0.0152)</w:t>
            </w:r>
          </w:p>
        </w:tc>
      </w:tr>
      <w:tr w:rsidR="008C26F8" w:rsidRPr="008C26F8" w14:paraId="5FD4ADC1" w14:textId="77777777" w:rsidTr="00C0442E">
        <w:tblPrEx>
          <w:tblCellMar>
            <w:top w:w="0" w:type="dxa"/>
            <w:bottom w:w="0" w:type="dxa"/>
          </w:tblCellMar>
        </w:tblPrEx>
        <w:trPr>
          <w:trHeight w:val="309"/>
        </w:trPr>
        <w:tc>
          <w:tcPr>
            <w:tcW w:w="2031" w:type="dxa"/>
            <w:tcBorders>
              <w:top w:val="nil"/>
              <w:left w:val="nil"/>
              <w:bottom w:val="nil"/>
              <w:right w:val="nil"/>
            </w:tcBorders>
          </w:tcPr>
          <w:p w14:paraId="2EA6F1EB" w14:textId="77777777" w:rsidR="008C26F8" w:rsidRPr="008C26F8" w:rsidRDefault="008C26F8" w:rsidP="00C0442E">
            <w:pPr>
              <w:widowControl w:val="0"/>
              <w:autoSpaceDE w:val="0"/>
              <w:autoSpaceDN w:val="0"/>
              <w:adjustRightInd w:val="0"/>
              <w:rPr>
                <w:rFonts w:ascii="Times" w:hAnsi="Times"/>
              </w:rPr>
            </w:pPr>
          </w:p>
        </w:tc>
        <w:tc>
          <w:tcPr>
            <w:tcW w:w="2472" w:type="dxa"/>
            <w:tcBorders>
              <w:top w:val="nil"/>
              <w:left w:val="nil"/>
              <w:bottom w:val="nil"/>
              <w:right w:val="nil"/>
            </w:tcBorders>
          </w:tcPr>
          <w:p w14:paraId="559B9B23" w14:textId="77777777" w:rsidR="008C26F8" w:rsidRPr="008C26F8" w:rsidRDefault="008C26F8" w:rsidP="00C0442E">
            <w:pPr>
              <w:widowControl w:val="0"/>
              <w:autoSpaceDE w:val="0"/>
              <w:autoSpaceDN w:val="0"/>
              <w:adjustRightInd w:val="0"/>
              <w:rPr>
                <w:rFonts w:ascii="Times" w:hAnsi="Times"/>
              </w:rPr>
            </w:pPr>
          </w:p>
        </w:tc>
        <w:tc>
          <w:tcPr>
            <w:tcW w:w="2472" w:type="dxa"/>
            <w:tcBorders>
              <w:top w:val="nil"/>
              <w:left w:val="nil"/>
              <w:bottom w:val="nil"/>
              <w:right w:val="nil"/>
            </w:tcBorders>
          </w:tcPr>
          <w:p w14:paraId="4D9B7497" w14:textId="77777777" w:rsidR="008C26F8" w:rsidRPr="008C26F8" w:rsidRDefault="008C26F8" w:rsidP="00C0442E">
            <w:pPr>
              <w:widowControl w:val="0"/>
              <w:autoSpaceDE w:val="0"/>
              <w:autoSpaceDN w:val="0"/>
              <w:adjustRightInd w:val="0"/>
              <w:rPr>
                <w:rFonts w:ascii="Times" w:hAnsi="Times"/>
              </w:rPr>
            </w:pPr>
          </w:p>
        </w:tc>
      </w:tr>
      <w:tr w:rsidR="008C26F8" w:rsidRPr="008C26F8" w14:paraId="7C5254ED" w14:textId="77777777" w:rsidTr="00C0442E">
        <w:tblPrEx>
          <w:tblCellMar>
            <w:top w:w="0" w:type="dxa"/>
            <w:bottom w:w="0" w:type="dxa"/>
          </w:tblCellMar>
        </w:tblPrEx>
        <w:trPr>
          <w:trHeight w:val="309"/>
        </w:trPr>
        <w:tc>
          <w:tcPr>
            <w:tcW w:w="2031" w:type="dxa"/>
            <w:tcBorders>
              <w:top w:val="nil"/>
              <w:left w:val="nil"/>
              <w:bottom w:val="nil"/>
              <w:right w:val="nil"/>
            </w:tcBorders>
          </w:tcPr>
          <w:p w14:paraId="7D1AAA57"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Months In Jail</w:t>
            </w:r>
          </w:p>
        </w:tc>
        <w:tc>
          <w:tcPr>
            <w:tcW w:w="2472" w:type="dxa"/>
            <w:tcBorders>
              <w:top w:val="nil"/>
              <w:left w:val="nil"/>
              <w:bottom w:val="nil"/>
              <w:right w:val="nil"/>
            </w:tcBorders>
          </w:tcPr>
          <w:p w14:paraId="0305B4A9" w14:textId="77777777" w:rsidR="008C26F8" w:rsidRPr="008C26F8" w:rsidRDefault="008C26F8" w:rsidP="00C0442E">
            <w:pPr>
              <w:widowControl w:val="0"/>
              <w:autoSpaceDE w:val="0"/>
              <w:autoSpaceDN w:val="0"/>
              <w:adjustRightInd w:val="0"/>
              <w:jc w:val="center"/>
              <w:rPr>
                <w:rFonts w:ascii="Times" w:hAnsi="Times"/>
              </w:rPr>
            </w:pPr>
          </w:p>
        </w:tc>
        <w:tc>
          <w:tcPr>
            <w:tcW w:w="2472" w:type="dxa"/>
            <w:tcBorders>
              <w:top w:val="nil"/>
              <w:left w:val="nil"/>
              <w:bottom w:val="nil"/>
              <w:right w:val="nil"/>
            </w:tcBorders>
          </w:tcPr>
          <w:p w14:paraId="0CF05DFC"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0.0310</w:t>
            </w:r>
            <w:r w:rsidRPr="008C26F8">
              <w:rPr>
                <w:rFonts w:ascii="Times" w:hAnsi="Times"/>
                <w:vertAlign w:val="superscript"/>
              </w:rPr>
              <w:t>***</w:t>
            </w:r>
          </w:p>
        </w:tc>
      </w:tr>
      <w:tr w:rsidR="008C26F8" w:rsidRPr="008C26F8" w14:paraId="5B97A5B6" w14:textId="77777777" w:rsidTr="00C0442E">
        <w:tblPrEx>
          <w:tblCellMar>
            <w:top w:w="0" w:type="dxa"/>
            <w:bottom w:w="0" w:type="dxa"/>
          </w:tblCellMar>
        </w:tblPrEx>
        <w:trPr>
          <w:trHeight w:val="323"/>
        </w:trPr>
        <w:tc>
          <w:tcPr>
            <w:tcW w:w="2031" w:type="dxa"/>
            <w:tcBorders>
              <w:top w:val="nil"/>
              <w:left w:val="nil"/>
              <w:bottom w:val="nil"/>
              <w:right w:val="nil"/>
            </w:tcBorders>
          </w:tcPr>
          <w:p w14:paraId="7D910AC3" w14:textId="77777777" w:rsidR="008C26F8" w:rsidRPr="008C26F8" w:rsidRDefault="008C26F8" w:rsidP="00C0442E">
            <w:pPr>
              <w:widowControl w:val="0"/>
              <w:autoSpaceDE w:val="0"/>
              <w:autoSpaceDN w:val="0"/>
              <w:adjustRightInd w:val="0"/>
              <w:rPr>
                <w:rFonts w:ascii="Times" w:hAnsi="Times"/>
              </w:rPr>
            </w:pPr>
          </w:p>
        </w:tc>
        <w:tc>
          <w:tcPr>
            <w:tcW w:w="2472" w:type="dxa"/>
            <w:tcBorders>
              <w:top w:val="nil"/>
              <w:left w:val="nil"/>
              <w:bottom w:val="nil"/>
              <w:right w:val="nil"/>
            </w:tcBorders>
          </w:tcPr>
          <w:p w14:paraId="4056C384" w14:textId="77777777" w:rsidR="008C26F8" w:rsidRPr="008C26F8" w:rsidRDefault="008C26F8" w:rsidP="00C0442E">
            <w:pPr>
              <w:widowControl w:val="0"/>
              <w:autoSpaceDE w:val="0"/>
              <w:autoSpaceDN w:val="0"/>
              <w:adjustRightInd w:val="0"/>
              <w:jc w:val="center"/>
              <w:rPr>
                <w:rFonts w:ascii="Times" w:hAnsi="Times"/>
              </w:rPr>
            </w:pPr>
          </w:p>
        </w:tc>
        <w:tc>
          <w:tcPr>
            <w:tcW w:w="2472" w:type="dxa"/>
            <w:tcBorders>
              <w:top w:val="nil"/>
              <w:left w:val="nil"/>
              <w:bottom w:val="nil"/>
              <w:right w:val="nil"/>
            </w:tcBorders>
          </w:tcPr>
          <w:p w14:paraId="5B976F5A"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(0.000387)</w:t>
            </w:r>
          </w:p>
        </w:tc>
      </w:tr>
      <w:tr w:rsidR="008C26F8" w:rsidRPr="008C26F8" w14:paraId="67F0EEB9" w14:textId="77777777" w:rsidTr="00C0442E">
        <w:tblPrEx>
          <w:tblCellMar>
            <w:top w:w="0" w:type="dxa"/>
            <w:bottom w:w="0" w:type="dxa"/>
          </w:tblCellMar>
        </w:tblPrEx>
        <w:trPr>
          <w:trHeight w:val="309"/>
        </w:trPr>
        <w:tc>
          <w:tcPr>
            <w:tcW w:w="2031" w:type="dxa"/>
            <w:tcBorders>
              <w:top w:val="nil"/>
              <w:left w:val="nil"/>
              <w:bottom w:val="nil"/>
              <w:right w:val="nil"/>
            </w:tcBorders>
          </w:tcPr>
          <w:p w14:paraId="63BD2509" w14:textId="77777777" w:rsidR="008C26F8" w:rsidRPr="008C26F8" w:rsidRDefault="008C26F8" w:rsidP="00C0442E">
            <w:pPr>
              <w:widowControl w:val="0"/>
              <w:autoSpaceDE w:val="0"/>
              <w:autoSpaceDN w:val="0"/>
              <w:adjustRightInd w:val="0"/>
              <w:rPr>
                <w:rFonts w:ascii="Times" w:hAnsi="Times"/>
              </w:rPr>
            </w:pPr>
          </w:p>
        </w:tc>
        <w:tc>
          <w:tcPr>
            <w:tcW w:w="2472" w:type="dxa"/>
            <w:tcBorders>
              <w:top w:val="nil"/>
              <w:left w:val="nil"/>
              <w:bottom w:val="nil"/>
              <w:right w:val="nil"/>
            </w:tcBorders>
          </w:tcPr>
          <w:p w14:paraId="6A42B604" w14:textId="77777777" w:rsidR="008C26F8" w:rsidRPr="008C26F8" w:rsidRDefault="008C26F8" w:rsidP="00C0442E">
            <w:pPr>
              <w:widowControl w:val="0"/>
              <w:autoSpaceDE w:val="0"/>
              <w:autoSpaceDN w:val="0"/>
              <w:adjustRightInd w:val="0"/>
              <w:rPr>
                <w:rFonts w:ascii="Times" w:hAnsi="Times"/>
              </w:rPr>
            </w:pPr>
          </w:p>
        </w:tc>
        <w:tc>
          <w:tcPr>
            <w:tcW w:w="2472" w:type="dxa"/>
            <w:tcBorders>
              <w:top w:val="nil"/>
              <w:left w:val="nil"/>
              <w:bottom w:val="nil"/>
              <w:right w:val="nil"/>
            </w:tcBorders>
          </w:tcPr>
          <w:p w14:paraId="1C4D98F0" w14:textId="77777777" w:rsidR="008C26F8" w:rsidRPr="008C26F8" w:rsidRDefault="008C26F8" w:rsidP="00C0442E">
            <w:pPr>
              <w:widowControl w:val="0"/>
              <w:autoSpaceDE w:val="0"/>
              <w:autoSpaceDN w:val="0"/>
              <w:adjustRightInd w:val="0"/>
              <w:rPr>
                <w:rFonts w:ascii="Times" w:hAnsi="Times"/>
              </w:rPr>
            </w:pPr>
          </w:p>
        </w:tc>
      </w:tr>
      <w:tr w:rsidR="008C26F8" w:rsidRPr="008C26F8" w14:paraId="2C9733E6" w14:textId="77777777" w:rsidTr="00C0442E">
        <w:tblPrEx>
          <w:tblCellMar>
            <w:top w:w="0" w:type="dxa"/>
            <w:bottom w:w="0" w:type="dxa"/>
          </w:tblCellMar>
        </w:tblPrEx>
        <w:trPr>
          <w:trHeight w:val="309"/>
        </w:trPr>
        <w:tc>
          <w:tcPr>
            <w:tcW w:w="2031" w:type="dxa"/>
            <w:tcBorders>
              <w:top w:val="nil"/>
              <w:left w:val="nil"/>
              <w:bottom w:val="nil"/>
              <w:right w:val="nil"/>
            </w:tcBorders>
          </w:tcPr>
          <w:p w14:paraId="2103309C" w14:textId="13B7B1E1" w:rsidR="008C26F8" w:rsidRPr="008C26F8" w:rsidRDefault="008C26F8" w:rsidP="00C0442E">
            <w:pPr>
              <w:widowControl w:val="0"/>
              <w:autoSpaceDE w:val="0"/>
              <w:autoSpaceDN w:val="0"/>
              <w:adjustRightInd w:val="0"/>
              <w:rPr>
                <w:rFonts w:ascii="Times" w:hAnsi="Times"/>
              </w:rPr>
            </w:pPr>
            <w:r w:rsidRPr="008C26F8">
              <w:rPr>
                <w:rFonts w:ascii="Times" w:hAnsi="Times"/>
              </w:rPr>
              <w:t>Constant</w:t>
            </w:r>
          </w:p>
        </w:tc>
        <w:tc>
          <w:tcPr>
            <w:tcW w:w="2472" w:type="dxa"/>
            <w:tcBorders>
              <w:top w:val="nil"/>
              <w:left w:val="nil"/>
              <w:bottom w:val="nil"/>
              <w:right w:val="nil"/>
            </w:tcBorders>
          </w:tcPr>
          <w:p w14:paraId="126C9EC0"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1.979</w:t>
            </w:r>
            <w:r w:rsidRPr="008C26F8">
              <w:rPr>
                <w:rFonts w:ascii="Times" w:hAnsi="Times"/>
                <w:vertAlign w:val="superscript"/>
              </w:rPr>
              <w:t>***</w:t>
            </w:r>
          </w:p>
        </w:tc>
        <w:tc>
          <w:tcPr>
            <w:tcW w:w="2472" w:type="dxa"/>
            <w:tcBorders>
              <w:top w:val="nil"/>
              <w:left w:val="nil"/>
              <w:bottom w:val="nil"/>
              <w:right w:val="nil"/>
            </w:tcBorders>
          </w:tcPr>
          <w:p w14:paraId="6C12E990"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1.469</w:t>
            </w:r>
            <w:r w:rsidRPr="008C26F8">
              <w:rPr>
                <w:rFonts w:ascii="Times" w:hAnsi="Times"/>
                <w:vertAlign w:val="superscript"/>
              </w:rPr>
              <w:t>***</w:t>
            </w:r>
          </w:p>
        </w:tc>
      </w:tr>
      <w:tr w:rsidR="008C26F8" w:rsidRPr="008C26F8" w14:paraId="414F46CA" w14:textId="77777777" w:rsidTr="00C0442E">
        <w:tblPrEx>
          <w:tblCellMar>
            <w:top w:w="0" w:type="dxa"/>
            <w:bottom w:w="0" w:type="dxa"/>
          </w:tblCellMar>
        </w:tblPrEx>
        <w:trPr>
          <w:trHeight w:val="323"/>
        </w:trPr>
        <w:tc>
          <w:tcPr>
            <w:tcW w:w="2031" w:type="dxa"/>
            <w:tcBorders>
              <w:top w:val="nil"/>
              <w:left w:val="nil"/>
              <w:bottom w:val="single" w:sz="4" w:space="0" w:color="auto"/>
              <w:right w:val="nil"/>
            </w:tcBorders>
          </w:tcPr>
          <w:p w14:paraId="3FAEB853" w14:textId="77777777" w:rsidR="008C26F8" w:rsidRPr="008C26F8" w:rsidRDefault="008C26F8" w:rsidP="00C0442E">
            <w:pPr>
              <w:widowControl w:val="0"/>
              <w:autoSpaceDE w:val="0"/>
              <w:autoSpaceDN w:val="0"/>
              <w:adjustRightInd w:val="0"/>
              <w:rPr>
                <w:rFonts w:ascii="Times" w:hAnsi="Times"/>
              </w:rPr>
            </w:pPr>
          </w:p>
        </w:tc>
        <w:tc>
          <w:tcPr>
            <w:tcW w:w="2472" w:type="dxa"/>
            <w:tcBorders>
              <w:top w:val="nil"/>
              <w:left w:val="nil"/>
              <w:bottom w:val="single" w:sz="4" w:space="0" w:color="auto"/>
              <w:right w:val="nil"/>
            </w:tcBorders>
          </w:tcPr>
          <w:p w14:paraId="2CE223B7"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(0.0165)</w:t>
            </w:r>
          </w:p>
        </w:tc>
        <w:tc>
          <w:tcPr>
            <w:tcW w:w="2472" w:type="dxa"/>
            <w:tcBorders>
              <w:top w:val="nil"/>
              <w:left w:val="nil"/>
              <w:bottom w:val="single" w:sz="4" w:space="0" w:color="auto"/>
              <w:right w:val="nil"/>
            </w:tcBorders>
          </w:tcPr>
          <w:p w14:paraId="7A80FBF8"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(0.0126)</w:t>
            </w:r>
          </w:p>
        </w:tc>
      </w:tr>
      <w:tr w:rsidR="008C26F8" w:rsidRPr="008C26F8" w14:paraId="6959FD9A" w14:textId="77777777" w:rsidTr="00C0442E">
        <w:tblPrEx>
          <w:tblCellMar>
            <w:top w:w="0" w:type="dxa"/>
            <w:bottom w:w="0" w:type="dxa"/>
          </w:tblCellMar>
        </w:tblPrEx>
        <w:trPr>
          <w:trHeight w:val="309"/>
        </w:trPr>
        <w:tc>
          <w:tcPr>
            <w:tcW w:w="2031" w:type="dxa"/>
            <w:tcBorders>
              <w:top w:val="single" w:sz="4" w:space="0" w:color="auto"/>
              <w:left w:val="nil"/>
              <w:bottom w:val="nil"/>
              <w:right w:val="nil"/>
            </w:tcBorders>
          </w:tcPr>
          <w:p w14:paraId="195B8A3A" w14:textId="77777777" w:rsidR="008C26F8" w:rsidRPr="008C26F8" w:rsidRDefault="008C26F8" w:rsidP="00C0442E">
            <w:pPr>
              <w:widowControl w:val="0"/>
              <w:autoSpaceDE w:val="0"/>
              <w:autoSpaceDN w:val="0"/>
              <w:adjustRightInd w:val="0"/>
              <w:rPr>
                <w:rFonts w:ascii="Times" w:hAnsi="Times"/>
              </w:rPr>
            </w:pPr>
            <w:r w:rsidRPr="008C26F8">
              <w:rPr>
                <w:rFonts w:ascii="Times" w:hAnsi="Times"/>
                <w:i/>
                <w:iCs/>
              </w:rPr>
              <w:t>N</w:t>
            </w:r>
          </w:p>
        </w:tc>
        <w:tc>
          <w:tcPr>
            <w:tcW w:w="2472" w:type="dxa"/>
            <w:tcBorders>
              <w:top w:val="single" w:sz="4" w:space="0" w:color="auto"/>
              <w:left w:val="nil"/>
              <w:bottom w:val="nil"/>
              <w:right w:val="nil"/>
            </w:tcBorders>
          </w:tcPr>
          <w:p w14:paraId="67D29A8D"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5000</w:t>
            </w:r>
          </w:p>
        </w:tc>
        <w:tc>
          <w:tcPr>
            <w:tcW w:w="2472" w:type="dxa"/>
            <w:tcBorders>
              <w:top w:val="single" w:sz="4" w:space="0" w:color="auto"/>
              <w:left w:val="nil"/>
              <w:bottom w:val="nil"/>
              <w:right w:val="nil"/>
            </w:tcBorders>
          </w:tcPr>
          <w:p w14:paraId="157FF801"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5000</w:t>
            </w:r>
          </w:p>
        </w:tc>
      </w:tr>
      <w:tr w:rsidR="008C26F8" w:rsidRPr="008C26F8" w14:paraId="32145529" w14:textId="77777777" w:rsidTr="00C0442E">
        <w:tblPrEx>
          <w:tblCellMar>
            <w:top w:w="0" w:type="dxa"/>
            <w:bottom w:w="0" w:type="dxa"/>
          </w:tblCellMar>
        </w:tblPrEx>
        <w:trPr>
          <w:trHeight w:val="309"/>
        </w:trPr>
        <w:tc>
          <w:tcPr>
            <w:tcW w:w="2031" w:type="dxa"/>
            <w:tcBorders>
              <w:top w:val="nil"/>
              <w:left w:val="nil"/>
              <w:bottom w:val="nil"/>
              <w:right w:val="nil"/>
            </w:tcBorders>
          </w:tcPr>
          <w:p w14:paraId="3C62E279" w14:textId="77777777" w:rsidR="008C26F8" w:rsidRPr="008C26F8" w:rsidRDefault="008C26F8" w:rsidP="00C0442E">
            <w:pPr>
              <w:widowControl w:val="0"/>
              <w:autoSpaceDE w:val="0"/>
              <w:autoSpaceDN w:val="0"/>
              <w:adjustRightInd w:val="0"/>
              <w:rPr>
                <w:rFonts w:ascii="Times" w:hAnsi="Times"/>
              </w:rPr>
            </w:pPr>
            <w:r w:rsidRPr="008C26F8">
              <w:rPr>
                <w:rFonts w:ascii="Times" w:hAnsi="Times"/>
                <w:i/>
                <w:iCs/>
              </w:rPr>
              <w:t>R</w:t>
            </w:r>
            <w:r w:rsidRPr="008C26F8">
              <w:rPr>
                <w:rFonts w:ascii="Times" w:hAnsi="Times"/>
                <w:vertAlign w:val="superscript"/>
              </w:rPr>
              <w:t>2</w:t>
            </w:r>
          </w:p>
        </w:tc>
        <w:tc>
          <w:tcPr>
            <w:tcW w:w="2472" w:type="dxa"/>
            <w:tcBorders>
              <w:top w:val="nil"/>
              <w:left w:val="nil"/>
              <w:bottom w:val="nil"/>
              <w:right w:val="nil"/>
            </w:tcBorders>
          </w:tcPr>
          <w:p w14:paraId="38971A84"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0.000</w:t>
            </w:r>
          </w:p>
        </w:tc>
        <w:tc>
          <w:tcPr>
            <w:tcW w:w="2472" w:type="dxa"/>
            <w:tcBorders>
              <w:top w:val="nil"/>
              <w:left w:val="nil"/>
              <w:bottom w:val="nil"/>
              <w:right w:val="nil"/>
            </w:tcBorders>
          </w:tcPr>
          <w:p w14:paraId="17E11CA3"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0.563</w:t>
            </w:r>
          </w:p>
        </w:tc>
      </w:tr>
      <w:tr w:rsidR="008C26F8" w:rsidRPr="008C26F8" w14:paraId="216132FA" w14:textId="77777777" w:rsidTr="00C0442E">
        <w:tblPrEx>
          <w:tblCellMar>
            <w:top w:w="0" w:type="dxa"/>
            <w:bottom w:w="0" w:type="dxa"/>
          </w:tblCellMar>
        </w:tblPrEx>
        <w:trPr>
          <w:trHeight w:val="309"/>
        </w:trPr>
        <w:tc>
          <w:tcPr>
            <w:tcW w:w="2031" w:type="dxa"/>
            <w:tcBorders>
              <w:top w:val="nil"/>
              <w:left w:val="nil"/>
              <w:bottom w:val="single" w:sz="4" w:space="0" w:color="auto"/>
              <w:right w:val="nil"/>
            </w:tcBorders>
          </w:tcPr>
          <w:p w14:paraId="5113C55C"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 xml:space="preserve">adj. </w:t>
            </w:r>
            <w:r w:rsidRPr="008C26F8">
              <w:rPr>
                <w:rFonts w:ascii="Times" w:hAnsi="Times"/>
                <w:i/>
                <w:iCs/>
              </w:rPr>
              <w:t>R</w:t>
            </w:r>
            <w:r w:rsidRPr="008C26F8">
              <w:rPr>
                <w:rFonts w:ascii="Times" w:hAnsi="Times"/>
                <w:vertAlign w:val="superscript"/>
              </w:rPr>
              <w:t>2</w:t>
            </w:r>
          </w:p>
        </w:tc>
        <w:tc>
          <w:tcPr>
            <w:tcW w:w="2472" w:type="dxa"/>
            <w:tcBorders>
              <w:top w:val="nil"/>
              <w:left w:val="nil"/>
              <w:bottom w:val="single" w:sz="4" w:space="0" w:color="auto"/>
              <w:right w:val="nil"/>
            </w:tcBorders>
          </w:tcPr>
          <w:p w14:paraId="7E872E7D"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-0.000</w:t>
            </w:r>
          </w:p>
        </w:tc>
        <w:tc>
          <w:tcPr>
            <w:tcW w:w="2472" w:type="dxa"/>
            <w:tcBorders>
              <w:top w:val="nil"/>
              <w:left w:val="nil"/>
              <w:bottom w:val="single" w:sz="4" w:space="0" w:color="auto"/>
              <w:right w:val="nil"/>
            </w:tcBorders>
          </w:tcPr>
          <w:p w14:paraId="230F69F9"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0.563</w:t>
            </w:r>
          </w:p>
        </w:tc>
      </w:tr>
    </w:tbl>
    <w:p w14:paraId="28ED592B" w14:textId="77777777" w:rsidR="008C26F8" w:rsidRPr="008C26F8" w:rsidRDefault="008C26F8" w:rsidP="008C26F8">
      <w:pPr>
        <w:widowControl w:val="0"/>
        <w:autoSpaceDE w:val="0"/>
        <w:autoSpaceDN w:val="0"/>
        <w:adjustRightInd w:val="0"/>
        <w:rPr>
          <w:rFonts w:ascii="Times" w:hAnsi="Times"/>
        </w:rPr>
      </w:pPr>
      <w:r w:rsidRPr="008C26F8">
        <w:rPr>
          <w:rFonts w:ascii="Times" w:hAnsi="Times"/>
        </w:rPr>
        <w:t>Standard errors in parentheses</w:t>
      </w:r>
    </w:p>
    <w:p w14:paraId="348290E0" w14:textId="77777777" w:rsidR="008C26F8" w:rsidRPr="008C26F8" w:rsidRDefault="008C26F8" w:rsidP="008C26F8">
      <w:pPr>
        <w:widowControl w:val="0"/>
        <w:autoSpaceDE w:val="0"/>
        <w:autoSpaceDN w:val="0"/>
        <w:adjustRightInd w:val="0"/>
        <w:rPr>
          <w:rFonts w:ascii="Times" w:hAnsi="Times"/>
        </w:rPr>
      </w:pP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0.05, </w:t>
      </w: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0.01, </w:t>
      </w: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0.001</w:t>
      </w:r>
    </w:p>
    <w:p w14:paraId="5CBB8BC3" w14:textId="3C4E8484" w:rsidR="008C26F8" w:rsidRPr="008C26F8" w:rsidRDefault="008C26F8" w:rsidP="008C26F8">
      <w:pPr>
        <w:rPr>
          <w:rFonts w:ascii="Times" w:hAnsi="Times"/>
        </w:rPr>
      </w:pPr>
    </w:p>
    <w:p w14:paraId="2B3E9425" w14:textId="3880DA8B" w:rsidR="008C26F8" w:rsidRPr="008C26F8" w:rsidRDefault="008C26F8" w:rsidP="008C26F8">
      <w:pPr>
        <w:rPr>
          <w:rFonts w:ascii="Times" w:hAnsi="Times"/>
        </w:rPr>
      </w:pPr>
      <w:r w:rsidRPr="008C26F8">
        <w:rPr>
          <w:rFonts w:ascii="Times" w:hAnsi="Times"/>
        </w:rPr>
        <w:t xml:space="preserve">6. Being randomly assigned to a Republican appointed judge as opposed to a Democrat appointed judge decreased a defendant’s the severity of the crime defendants were convicted of by 10.6% when controlling for the number of months the defendants were in jail. </w:t>
      </w:r>
    </w:p>
    <w:p w14:paraId="424CE009" w14:textId="1A3B956F" w:rsidR="008C26F8" w:rsidRPr="008C26F8" w:rsidRDefault="008C26F8" w:rsidP="008C26F8">
      <w:pPr>
        <w:rPr>
          <w:rFonts w:ascii="Times" w:hAnsi="Times"/>
        </w:rPr>
      </w:pPr>
    </w:p>
    <w:p w14:paraId="608FF2ED" w14:textId="5BF223CD" w:rsidR="008C26F8" w:rsidRPr="008C26F8" w:rsidRDefault="008C26F8" w:rsidP="008C26F8">
      <w:pPr>
        <w:rPr>
          <w:rFonts w:ascii="Times" w:hAnsi="Times"/>
        </w:rPr>
      </w:pPr>
      <w:r w:rsidRPr="008C26F8">
        <w:rPr>
          <w:rFonts w:ascii="Times" w:hAnsi="Times"/>
        </w:rPr>
        <w:t>7. Reduced Form Regression</w:t>
      </w:r>
    </w:p>
    <w:tbl>
      <w:tblPr>
        <w:tblW w:w="0" w:type="auto"/>
        <w:tblLayout w:type="fixed"/>
        <w:tblLook w:val="0000" w:firstRow="0" w:lastRow="0" w:firstColumn="0" w:lastColumn="0" w:noHBand="0" w:noVBand="0"/>
      </w:tblPr>
      <w:tblGrid>
        <w:gridCol w:w="1792"/>
        <w:gridCol w:w="2182"/>
        <w:gridCol w:w="2182"/>
      </w:tblGrid>
      <w:tr w:rsidR="008C26F8" w:rsidRPr="008C26F8" w14:paraId="54886A66" w14:textId="77777777" w:rsidTr="008C26F8">
        <w:tblPrEx>
          <w:tblCellMar>
            <w:top w:w="0" w:type="dxa"/>
            <w:bottom w:w="0" w:type="dxa"/>
          </w:tblCellMar>
        </w:tblPrEx>
        <w:trPr>
          <w:trHeight w:val="285"/>
        </w:trPr>
        <w:tc>
          <w:tcPr>
            <w:tcW w:w="1792" w:type="dxa"/>
            <w:tcBorders>
              <w:top w:val="single" w:sz="4" w:space="0" w:color="auto"/>
              <w:left w:val="nil"/>
              <w:bottom w:val="nil"/>
              <w:right w:val="nil"/>
            </w:tcBorders>
          </w:tcPr>
          <w:p w14:paraId="67A9F4BB" w14:textId="77777777" w:rsidR="008C26F8" w:rsidRPr="008C26F8" w:rsidRDefault="008C26F8" w:rsidP="00C0442E">
            <w:pPr>
              <w:widowControl w:val="0"/>
              <w:autoSpaceDE w:val="0"/>
              <w:autoSpaceDN w:val="0"/>
              <w:adjustRightInd w:val="0"/>
              <w:rPr>
                <w:rFonts w:ascii="Times" w:hAnsi="Times"/>
              </w:rPr>
            </w:pPr>
          </w:p>
        </w:tc>
        <w:tc>
          <w:tcPr>
            <w:tcW w:w="2182" w:type="dxa"/>
            <w:tcBorders>
              <w:top w:val="single" w:sz="4" w:space="0" w:color="auto"/>
              <w:left w:val="nil"/>
              <w:bottom w:val="nil"/>
              <w:right w:val="nil"/>
            </w:tcBorders>
          </w:tcPr>
          <w:p w14:paraId="7E1E8CB0" w14:textId="77777777" w:rsidR="008C26F8" w:rsidRPr="008C26F8" w:rsidRDefault="008C26F8" w:rsidP="00C0442E">
            <w:pPr>
              <w:widowControl w:val="0"/>
              <w:autoSpaceDE w:val="0"/>
              <w:autoSpaceDN w:val="0"/>
              <w:adjustRightInd w:val="0"/>
              <w:jc w:val="center"/>
              <w:rPr>
                <w:rFonts w:ascii="Times" w:hAnsi="Times"/>
              </w:rPr>
            </w:pPr>
          </w:p>
        </w:tc>
        <w:tc>
          <w:tcPr>
            <w:tcW w:w="2182" w:type="dxa"/>
            <w:tcBorders>
              <w:top w:val="single" w:sz="4" w:space="0" w:color="auto"/>
              <w:left w:val="nil"/>
              <w:bottom w:val="nil"/>
              <w:right w:val="nil"/>
            </w:tcBorders>
          </w:tcPr>
          <w:p w14:paraId="75082535" w14:textId="77777777" w:rsidR="008C26F8" w:rsidRPr="008C26F8" w:rsidRDefault="008C26F8" w:rsidP="00C0442E">
            <w:pPr>
              <w:widowControl w:val="0"/>
              <w:autoSpaceDE w:val="0"/>
              <w:autoSpaceDN w:val="0"/>
              <w:adjustRightInd w:val="0"/>
              <w:jc w:val="center"/>
              <w:rPr>
                <w:rFonts w:ascii="Times" w:hAnsi="Times"/>
              </w:rPr>
            </w:pPr>
          </w:p>
        </w:tc>
      </w:tr>
      <w:tr w:rsidR="008C26F8" w:rsidRPr="008C26F8" w14:paraId="464F4089" w14:textId="77777777" w:rsidTr="008C26F8">
        <w:tblPrEx>
          <w:tblCellMar>
            <w:top w:w="0" w:type="dxa"/>
            <w:bottom w:w="0" w:type="dxa"/>
          </w:tblCellMar>
        </w:tblPrEx>
        <w:trPr>
          <w:trHeight w:val="285"/>
        </w:trPr>
        <w:tc>
          <w:tcPr>
            <w:tcW w:w="1792" w:type="dxa"/>
            <w:tcBorders>
              <w:top w:val="nil"/>
              <w:left w:val="nil"/>
              <w:bottom w:val="nil"/>
              <w:right w:val="nil"/>
            </w:tcBorders>
          </w:tcPr>
          <w:p w14:paraId="1066A68C" w14:textId="77777777" w:rsidR="008C26F8" w:rsidRPr="008C26F8" w:rsidRDefault="008C26F8" w:rsidP="00C0442E">
            <w:pPr>
              <w:widowControl w:val="0"/>
              <w:autoSpaceDE w:val="0"/>
              <w:autoSpaceDN w:val="0"/>
              <w:adjustRightInd w:val="0"/>
              <w:rPr>
                <w:rFonts w:ascii="Times" w:hAnsi="Times"/>
              </w:rPr>
            </w:pPr>
          </w:p>
        </w:tc>
        <w:tc>
          <w:tcPr>
            <w:tcW w:w="2182" w:type="dxa"/>
            <w:tcBorders>
              <w:top w:val="nil"/>
              <w:left w:val="nil"/>
              <w:bottom w:val="nil"/>
              <w:right w:val="nil"/>
            </w:tcBorders>
          </w:tcPr>
          <w:p w14:paraId="4D0FF405" w14:textId="03F359A9"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Republican</w:t>
            </w:r>
            <w:r w:rsidRPr="008C26F8">
              <w:rPr>
                <w:rFonts w:ascii="Times" w:hAnsi="Times"/>
              </w:rPr>
              <w:t xml:space="preserve"> </w:t>
            </w:r>
            <w:r w:rsidRPr="008C26F8">
              <w:rPr>
                <w:rFonts w:ascii="Times" w:hAnsi="Times"/>
              </w:rPr>
              <w:t>Judge</w:t>
            </w:r>
          </w:p>
        </w:tc>
        <w:tc>
          <w:tcPr>
            <w:tcW w:w="2182" w:type="dxa"/>
            <w:tcBorders>
              <w:top w:val="nil"/>
              <w:left w:val="nil"/>
              <w:bottom w:val="nil"/>
              <w:right w:val="nil"/>
            </w:tcBorders>
          </w:tcPr>
          <w:p w14:paraId="78112F44" w14:textId="5FF638F1"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Republican</w:t>
            </w:r>
            <w:r w:rsidRPr="008C26F8">
              <w:rPr>
                <w:rFonts w:ascii="Times" w:hAnsi="Times"/>
              </w:rPr>
              <w:t xml:space="preserve"> </w:t>
            </w:r>
            <w:r w:rsidRPr="008C26F8">
              <w:rPr>
                <w:rFonts w:ascii="Times" w:hAnsi="Times"/>
              </w:rPr>
              <w:t>Judge</w:t>
            </w:r>
          </w:p>
        </w:tc>
      </w:tr>
      <w:tr w:rsidR="008C26F8" w:rsidRPr="008C26F8" w14:paraId="78AFDBE7" w14:textId="77777777" w:rsidTr="008C26F8">
        <w:tblPrEx>
          <w:tblCellMar>
            <w:top w:w="0" w:type="dxa"/>
            <w:bottom w:w="0" w:type="dxa"/>
          </w:tblCellMar>
        </w:tblPrEx>
        <w:trPr>
          <w:trHeight w:val="285"/>
        </w:trPr>
        <w:tc>
          <w:tcPr>
            <w:tcW w:w="1792" w:type="dxa"/>
            <w:tcBorders>
              <w:top w:val="single" w:sz="4" w:space="0" w:color="auto"/>
              <w:left w:val="nil"/>
              <w:bottom w:val="nil"/>
              <w:right w:val="nil"/>
            </w:tcBorders>
          </w:tcPr>
          <w:p w14:paraId="696B92EC"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Recidivates</w:t>
            </w:r>
          </w:p>
        </w:tc>
        <w:tc>
          <w:tcPr>
            <w:tcW w:w="2182" w:type="dxa"/>
            <w:tcBorders>
              <w:top w:val="single" w:sz="4" w:space="0" w:color="auto"/>
              <w:left w:val="nil"/>
              <w:bottom w:val="nil"/>
              <w:right w:val="nil"/>
            </w:tcBorders>
          </w:tcPr>
          <w:p w14:paraId="5EF048B1"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0.158</w:t>
            </w:r>
            <w:r w:rsidRPr="008C26F8">
              <w:rPr>
                <w:rFonts w:ascii="Times" w:hAnsi="Times"/>
                <w:vertAlign w:val="superscript"/>
              </w:rPr>
              <w:t>***</w:t>
            </w:r>
          </w:p>
        </w:tc>
        <w:tc>
          <w:tcPr>
            <w:tcW w:w="2182" w:type="dxa"/>
            <w:tcBorders>
              <w:top w:val="single" w:sz="4" w:space="0" w:color="auto"/>
              <w:left w:val="nil"/>
              <w:bottom w:val="nil"/>
              <w:right w:val="nil"/>
            </w:tcBorders>
          </w:tcPr>
          <w:p w14:paraId="432189CA"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0.149</w:t>
            </w:r>
            <w:r w:rsidRPr="008C26F8">
              <w:rPr>
                <w:rFonts w:ascii="Times" w:hAnsi="Times"/>
                <w:vertAlign w:val="superscript"/>
              </w:rPr>
              <w:t>***</w:t>
            </w:r>
          </w:p>
        </w:tc>
      </w:tr>
      <w:tr w:rsidR="008C26F8" w:rsidRPr="008C26F8" w14:paraId="76E99829" w14:textId="77777777" w:rsidTr="008C26F8">
        <w:tblPrEx>
          <w:tblCellMar>
            <w:top w:w="0" w:type="dxa"/>
            <w:bottom w:w="0" w:type="dxa"/>
          </w:tblCellMar>
        </w:tblPrEx>
        <w:trPr>
          <w:trHeight w:val="298"/>
        </w:trPr>
        <w:tc>
          <w:tcPr>
            <w:tcW w:w="1792" w:type="dxa"/>
            <w:tcBorders>
              <w:top w:val="nil"/>
              <w:left w:val="nil"/>
              <w:bottom w:val="nil"/>
              <w:right w:val="nil"/>
            </w:tcBorders>
          </w:tcPr>
          <w:p w14:paraId="0D941EBD" w14:textId="77777777" w:rsidR="008C26F8" w:rsidRPr="008C26F8" w:rsidRDefault="008C26F8" w:rsidP="00C0442E">
            <w:pPr>
              <w:widowControl w:val="0"/>
              <w:autoSpaceDE w:val="0"/>
              <w:autoSpaceDN w:val="0"/>
              <w:adjustRightInd w:val="0"/>
              <w:rPr>
                <w:rFonts w:ascii="Times" w:hAnsi="Times"/>
              </w:rPr>
            </w:pPr>
          </w:p>
        </w:tc>
        <w:tc>
          <w:tcPr>
            <w:tcW w:w="2182" w:type="dxa"/>
            <w:tcBorders>
              <w:top w:val="nil"/>
              <w:left w:val="nil"/>
              <w:bottom w:val="nil"/>
              <w:right w:val="nil"/>
            </w:tcBorders>
          </w:tcPr>
          <w:p w14:paraId="066BE8D8"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(0.0149)</w:t>
            </w:r>
          </w:p>
        </w:tc>
        <w:tc>
          <w:tcPr>
            <w:tcW w:w="2182" w:type="dxa"/>
            <w:tcBorders>
              <w:top w:val="nil"/>
              <w:left w:val="nil"/>
              <w:bottom w:val="nil"/>
              <w:right w:val="nil"/>
            </w:tcBorders>
          </w:tcPr>
          <w:p w14:paraId="74D05213"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(0.0160)</w:t>
            </w:r>
          </w:p>
        </w:tc>
      </w:tr>
      <w:tr w:rsidR="008C26F8" w:rsidRPr="008C26F8" w14:paraId="586D1AD5" w14:textId="77777777" w:rsidTr="008C26F8">
        <w:tblPrEx>
          <w:tblCellMar>
            <w:top w:w="0" w:type="dxa"/>
            <w:bottom w:w="0" w:type="dxa"/>
          </w:tblCellMar>
        </w:tblPrEx>
        <w:trPr>
          <w:trHeight w:val="285"/>
        </w:trPr>
        <w:tc>
          <w:tcPr>
            <w:tcW w:w="1792" w:type="dxa"/>
            <w:tcBorders>
              <w:top w:val="nil"/>
              <w:left w:val="nil"/>
              <w:bottom w:val="nil"/>
              <w:right w:val="nil"/>
            </w:tcBorders>
          </w:tcPr>
          <w:p w14:paraId="7A7F676F" w14:textId="77777777" w:rsidR="008C26F8" w:rsidRPr="008C26F8" w:rsidRDefault="008C26F8" w:rsidP="00C0442E">
            <w:pPr>
              <w:widowControl w:val="0"/>
              <w:autoSpaceDE w:val="0"/>
              <w:autoSpaceDN w:val="0"/>
              <w:adjustRightInd w:val="0"/>
              <w:rPr>
                <w:rFonts w:ascii="Times" w:hAnsi="Times"/>
              </w:rPr>
            </w:pPr>
          </w:p>
        </w:tc>
        <w:tc>
          <w:tcPr>
            <w:tcW w:w="2182" w:type="dxa"/>
            <w:tcBorders>
              <w:top w:val="nil"/>
              <w:left w:val="nil"/>
              <w:bottom w:val="nil"/>
              <w:right w:val="nil"/>
            </w:tcBorders>
          </w:tcPr>
          <w:p w14:paraId="04B007FC" w14:textId="77777777" w:rsidR="008C26F8" w:rsidRPr="008C26F8" w:rsidRDefault="008C26F8" w:rsidP="00C0442E">
            <w:pPr>
              <w:widowControl w:val="0"/>
              <w:autoSpaceDE w:val="0"/>
              <w:autoSpaceDN w:val="0"/>
              <w:adjustRightInd w:val="0"/>
              <w:rPr>
                <w:rFonts w:ascii="Times" w:hAnsi="Times"/>
              </w:rPr>
            </w:pPr>
          </w:p>
        </w:tc>
        <w:tc>
          <w:tcPr>
            <w:tcW w:w="2182" w:type="dxa"/>
            <w:tcBorders>
              <w:top w:val="nil"/>
              <w:left w:val="nil"/>
              <w:bottom w:val="nil"/>
              <w:right w:val="nil"/>
            </w:tcBorders>
          </w:tcPr>
          <w:p w14:paraId="702F0F5B" w14:textId="77777777" w:rsidR="008C26F8" w:rsidRPr="008C26F8" w:rsidRDefault="008C26F8" w:rsidP="00C0442E">
            <w:pPr>
              <w:widowControl w:val="0"/>
              <w:autoSpaceDE w:val="0"/>
              <w:autoSpaceDN w:val="0"/>
              <w:adjustRightInd w:val="0"/>
              <w:rPr>
                <w:rFonts w:ascii="Times" w:hAnsi="Times"/>
              </w:rPr>
            </w:pPr>
          </w:p>
        </w:tc>
      </w:tr>
      <w:tr w:rsidR="008C26F8" w:rsidRPr="008C26F8" w14:paraId="7B9181B8" w14:textId="77777777" w:rsidTr="008C26F8">
        <w:tblPrEx>
          <w:tblCellMar>
            <w:top w:w="0" w:type="dxa"/>
            <w:bottom w:w="0" w:type="dxa"/>
          </w:tblCellMar>
        </w:tblPrEx>
        <w:trPr>
          <w:trHeight w:val="285"/>
        </w:trPr>
        <w:tc>
          <w:tcPr>
            <w:tcW w:w="1792" w:type="dxa"/>
            <w:tcBorders>
              <w:top w:val="nil"/>
              <w:left w:val="nil"/>
              <w:bottom w:val="nil"/>
              <w:right w:val="nil"/>
            </w:tcBorders>
          </w:tcPr>
          <w:p w14:paraId="6CAB321F" w14:textId="44C56169" w:rsidR="008C26F8" w:rsidRPr="008C26F8" w:rsidRDefault="008C26F8" w:rsidP="00C0442E">
            <w:pPr>
              <w:widowControl w:val="0"/>
              <w:autoSpaceDE w:val="0"/>
              <w:autoSpaceDN w:val="0"/>
              <w:adjustRightInd w:val="0"/>
              <w:rPr>
                <w:rFonts w:ascii="Times" w:hAnsi="Times"/>
              </w:rPr>
            </w:pPr>
            <w:r w:rsidRPr="008C26F8">
              <w:rPr>
                <w:rFonts w:ascii="Times" w:hAnsi="Times"/>
              </w:rPr>
              <w:t>Months</w:t>
            </w:r>
            <w:r w:rsidRPr="008C26F8">
              <w:rPr>
                <w:rFonts w:ascii="Times" w:hAnsi="Times"/>
              </w:rPr>
              <w:t xml:space="preserve"> </w:t>
            </w:r>
            <w:r w:rsidRPr="008C26F8">
              <w:rPr>
                <w:rFonts w:ascii="Times" w:hAnsi="Times"/>
              </w:rPr>
              <w:t>In</w:t>
            </w:r>
            <w:r w:rsidRPr="008C26F8">
              <w:rPr>
                <w:rFonts w:ascii="Times" w:hAnsi="Times"/>
              </w:rPr>
              <w:t xml:space="preserve"> </w:t>
            </w:r>
            <w:r w:rsidRPr="008C26F8">
              <w:rPr>
                <w:rFonts w:ascii="Times" w:hAnsi="Times"/>
              </w:rPr>
              <w:t>Jail</w:t>
            </w:r>
          </w:p>
        </w:tc>
        <w:tc>
          <w:tcPr>
            <w:tcW w:w="2182" w:type="dxa"/>
            <w:tcBorders>
              <w:top w:val="nil"/>
              <w:left w:val="nil"/>
              <w:bottom w:val="nil"/>
              <w:right w:val="nil"/>
            </w:tcBorders>
          </w:tcPr>
          <w:p w14:paraId="7EAEB9CE" w14:textId="77777777" w:rsidR="008C26F8" w:rsidRPr="008C26F8" w:rsidRDefault="008C26F8" w:rsidP="00C0442E">
            <w:pPr>
              <w:widowControl w:val="0"/>
              <w:autoSpaceDE w:val="0"/>
              <w:autoSpaceDN w:val="0"/>
              <w:adjustRightInd w:val="0"/>
              <w:jc w:val="center"/>
              <w:rPr>
                <w:rFonts w:ascii="Times" w:hAnsi="Times"/>
              </w:rPr>
            </w:pPr>
          </w:p>
        </w:tc>
        <w:tc>
          <w:tcPr>
            <w:tcW w:w="2182" w:type="dxa"/>
            <w:tcBorders>
              <w:top w:val="nil"/>
              <w:left w:val="nil"/>
              <w:bottom w:val="nil"/>
              <w:right w:val="nil"/>
            </w:tcBorders>
          </w:tcPr>
          <w:p w14:paraId="101B1F6E"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0.000611</w:t>
            </w:r>
          </w:p>
        </w:tc>
      </w:tr>
      <w:tr w:rsidR="008C26F8" w:rsidRPr="008C26F8" w14:paraId="31D63F31" w14:textId="77777777" w:rsidTr="008C26F8">
        <w:tblPrEx>
          <w:tblCellMar>
            <w:top w:w="0" w:type="dxa"/>
            <w:bottom w:w="0" w:type="dxa"/>
          </w:tblCellMar>
        </w:tblPrEx>
        <w:trPr>
          <w:trHeight w:val="285"/>
        </w:trPr>
        <w:tc>
          <w:tcPr>
            <w:tcW w:w="1792" w:type="dxa"/>
            <w:tcBorders>
              <w:top w:val="nil"/>
              <w:left w:val="nil"/>
              <w:bottom w:val="nil"/>
              <w:right w:val="nil"/>
            </w:tcBorders>
          </w:tcPr>
          <w:p w14:paraId="182A69FB" w14:textId="77777777" w:rsidR="008C26F8" w:rsidRPr="008C26F8" w:rsidRDefault="008C26F8" w:rsidP="00C0442E">
            <w:pPr>
              <w:widowControl w:val="0"/>
              <w:autoSpaceDE w:val="0"/>
              <w:autoSpaceDN w:val="0"/>
              <w:adjustRightInd w:val="0"/>
              <w:rPr>
                <w:rFonts w:ascii="Times" w:hAnsi="Times"/>
              </w:rPr>
            </w:pPr>
          </w:p>
        </w:tc>
        <w:tc>
          <w:tcPr>
            <w:tcW w:w="2182" w:type="dxa"/>
            <w:tcBorders>
              <w:top w:val="nil"/>
              <w:left w:val="nil"/>
              <w:bottom w:val="nil"/>
              <w:right w:val="nil"/>
            </w:tcBorders>
          </w:tcPr>
          <w:p w14:paraId="2E3078A8" w14:textId="77777777" w:rsidR="008C26F8" w:rsidRPr="008C26F8" w:rsidRDefault="008C26F8" w:rsidP="00C0442E">
            <w:pPr>
              <w:widowControl w:val="0"/>
              <w:autoSpaceDE w:val="0"/>
              <w:autoSpaceDN w:val="0"/>
              <w:adjustRightInd w:val="0"/>
              <w:jc w:val="center"/>
              <w:rPr>
                <w:rFonts w:ascii="Times" w:hAnsi="Times"/>
              </w:rPr>
            </w:pPr>
          </w:p>
        </w:tc>
        <w:tc>
          <w:tcPr>
            <w:tcW w:w="2182" w:type="dxa"/>
            <w:tcBorders>
              <w:top w:val="nil"/>
              <w:left w:val="nil"/>
              <w:bottom w:val="nil"/>
              <w:right w:val="nil"/>
            </w:tcBorders>
          </w:tcPr>
          <w:p w14:paraId="1491A0E5"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(0.000382)</w:t>
            </w:r>
          </w:p>
        </w:tc>
      </w:tr>
      <w:tr w:rsidR="008C26F8" w:rsidRPr="008C26F8" w14:paraId="1632F2EF" w14:textId="77777777" w:rsidTr="008C26F8">
        <w:tblPrEx>
          <w:tblCellMar>
            <w:top w:w="0" w:type="dxa"/>
            <w:bottom w:w="0" w:type="dxa"/>
          </w:tblCellMar>
        </w:tblPrEx>
        <w:trPr>
          <w:trHeight w:val="298"/>
        </w:trPr>
        <w:tc>
          <w:tcPr>
            <w:tcW w:w="1792" w:type="dxa"/>
            <w:tcBorders>
              <w:top w:val="nil"/>
              <w:left w:val="nil"/>
              <w:bottom w:val="nil"/>
              <w:right w:val="nil"/>
            </w:tcBorders>
          </w:tcPr>
          <w:p w14:paraId="03431804" w14:textId="77777777" w:rsidR="008C26F8" w:rsidRPr="008C26F8" w:rsidRDefault="008C26F8" w:rsidP="00C0442E">
            <w:pPr>
              <w:widowControl w:val="0"/>
              <w:autoSpaceDE w:val="0"/>
              <w:autoSpaceDN w:val="0"/>
              <w:adjustRightInd w:val="0"/>
              <w:rPr>
                <w:rFonts w:ascii="Times" w:hAnsi="Times"/>
              </w:rPr>
            </w:pPr>
          </w:p>
        </w:tc>
        <w:tc>
          <w:tcPr>
            <w:tcW w:w="2182" w:type="dxa"/>
            <w:tcBorders>
              <w:top w:val="nil"/>
              <w:left w:val="nil"/>
              <w:bottom w:val="nil"/>
              <w:right w:val="nil"/>
            </w:tcBorders>
          </w:tcPr>
          <w:p w14:paraId="3FFD036E" w14:textId="77777777" w:rsidR="008C26F8" w:rsidRPr="008C26F8" w:rsidRDefault="008C26F8" w:rsidP="00C0442E">
            <w:pPr>
              <w:widowControl w:val="0"/>
              <w:autoSpaceDE w:val="0"/>
              <w:autoSpaceDN w:val="0"/>
              <w:adjustRightInd w:val="0"/>
              <w:rPr>
                <w:rFonts w:ascii="Times" w:hAnsi="Times"/>
              </w:rPr>
            </w:pPr>
          </w:p>
        </w:tc>
        <w:tc>
          <w:tcPr>
            <w:tcW w:w="2182" w:type="dxa"/>
            <w:tcBorders>
              <w:top w:val="nil"/>
              <w:left w:val="nil"/>
              <w:bottom w:val="nil"/>
              <w:right w:val="nil"/>
            </w:tcBorders>
          </w:tcPr>
          <w:p w14:paraId="687972B8" w14:textId="77777777" w:rsidR="008C26F8" w:rsidRPr="008C26F8" w:rsidRDefault="008C26F8" w:rsidP="00C0442E">
            <w:pPr>
              <w:widowControl w:val="0"/>
              <w:autoSpaceDE w:val="0"/>
              <w:autoSpaceDN w:val="0"/>
              <w:adjustRightInd w:val="0"/>
              <w:rPr>
                <w:rFonts w:ascii="Times" w:hAnsi="Times"/>
              </w:rPr>
            </w:pPr>
          </w:p>
        </w:tc>
      </w:tr>
      <w:tr w:rsidR="008C26F8" w:rsidRPr="008C26F8" w14:paraId="0C7326AF" w14:textId="77777777" w:rsidTr="008C26F8">
        <w:tblPrEx>
          <w:tblCellMar>
            <w:top w:w="0" w:type="dxa"/>
            <w:bottom w:w="0" w:type="dxa"/>
          </w:tblCellMar>
        </w:tblPrEx>
        <w:trPr>
          <w:trHeight w:val="285"/>
        </w:trPr>
        <w:tc>
          <w:tcPr>
            <w:tcW w:w="1792" w:type="dxa"/>
            <w:tcBorders>
              <w:top w:val="nil"/>
              <w:left w:val="nil"/>
              <w:bottom w:val="nil"/>
              <w:right w:val="nil"/>
            </w:tcBorders>
          </w:tcPr>
          <w:p w14:paraId="3B9E787E" w14:textId="29B11D38" w:rsidR="008C26F8" w:rsidRPr="008C26F8" w:rsidRDefault="008C26F8" w:rsidP="00C0442E">
            <w:pPr>
              <w:widowControl w:val="0"/>
              <w:autoSpaceDE w:val="0"/>
              <w:autoSpaceDN w:val="0"/>
              <w:adjustRightInd w:val="0"/>
              <w:rPr>
                <w:rFonts w:ascii="Times" w:hAnsi="Times"/>
              </w:rPr>
            </w:pPr>
            <w:r w:rsidRPr="008C26F8">
              <w:rPr>
                <w:rFonts w:ascii="Times" w:hAnsi="Times"/>
              </w:rPr>
              <w:t>Constant</w:t>
            </w:r>
          </w:p>
        </w:tc>
        <w:tc>
          <w:tcPr>
            <w:tcW w:w="2182" w:type="dxa"/>
            <w:tcBorders>
              <w:top w:val="nil"/>
              <w:left w:val="nil"/>
              <w:bottom w:val="nil"/>
              <w:right w:val="nil"/>
            </w:tcBorders>
          </w:tcPr>
          <w:p w14:paraId="4981400E"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0.462</w:t>
            </w:r>
            <w:r w:rsidRPr="008C26F8">
              <w:rPr>
                <w:rFonts w:ascii="Times" w:hAnsi="Times"/>
                <w:vertAlign w:val="superscript"/>
              </w:rPr>
              <w:t>***</w:t>
            </w:r>
          </w:p>
        </w:tc>
        <w:tc>
          <w:tcPr>
            <w:tcW w:w="2182" w:type="dxa"/>
            <w:tcBorders>
              <w:top w:val="nil"/>
              <w:left w:val="nil"/>
              <w:bottom w:val="nil"/>
              <w:right w:val="nil"/>
            </w:tcBorders>
          </w:tcPr>
          <w:p w14:paraId="7E834175"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0.455</w:t>
            </w:r>
            <w:r w:rsidRPr="008C26F8">
              <w:rPr>
                <w:rFonts w:ascii="Times" w:hAnsi="Times"/>
                <w:vertAlign w:val="superscript"/>
              </w:rPr>
              <w:t>***</w:t>
            </w:r>
          </w:p>
        </w:tc>
      </w:tr>
      <w:tr w:rsidR="008C26F8" w:rsidRPr="008C26F8" w14:paraId="7DCCDA43" w14:textId="77777777" w:rsidTr="008C26F8">
        <w:tblPrEx>
          <w:tblCellMar>
            <w:top w:w="0" w:type="dxa"/>
            <w:bottom w:w="0" w:type="dxa"/>
          </w:tblCellMar>
        </w:tblPrEx>
        <w:trPr>
          <w:trHeight w:val="285"/>
        </w:trPr>
        <w:tc>
          <w:tcPr>
            <w:tcW w:w="1792" w:type="dxa"/>
            <w:tcBorders>
              <w:top w:val="nil"/>
              <w:left w:val="nil"/>
              <w:bottom w:val="single" w:sz="4" w:space="0" w:color="auto"/>
              <w:right w:val="nil"/>
            </w:tcBorders>
          </w:tcPr>
          <w:p w14:paraId="389FC0BF" w14:textId="77777777" w:rsidR="008C26F8" w:rsidRPr="008C26F8" w:rsidRDefault="008C26F8" w:rsidP="00C0442E">
            <w:pPr>
              <w:widowControl w:val="0"/>
              <w:autoSpaceDE w:val="0"/>
              <w:autoSpaceDN w:val="0"/>
              <w:adjustRightInd w:val="0"/>
              <w:rPr>
                <w:rFonts w:ascii="Times" w:hAnsi="Times"/>
              </w:rPr>
            </w:pPr>
          </w:p>
        </w:tc>
        <w:tc>
          <w:tcPr>
            <w:tcW w:w="2182" w:type="dxa"/>
            <w:tcBorders>
              <w:top w:val="nil"/>
              <w:left w:val="nil"/>
              <w:bottom w:val="single" w:sz="4" w:space="0" w:color="auto"/>
              <w:right w:val="nil"/>
            </w:tcBorders>
          </w:tcPr>
          <w:p w14:paraId="63B22990"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(0.00855)</w:t>
            </w:r>
          </w:p>
        </w:tc>
        <w:tc>
          <w:tcPr>
            <w:tcW w:w="2182" w:type="dxa"/>
            <w:tcBorders>
              <w:top w:val="nil"/>
              <w:left w:val="nil"/>
              <w:bottom w:val="single" w:sz="4" w:space="0" w:color="auto"/>
              <w:right w:val="nil"/>
            </w:tcBorders>
          </w:tcPr>
          <w:p w14:paraId="44F172C5"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(0.00986)</w:t>
            </w:r>
          </w:p>
        </w:tc>
      </w:tr>
      <w:tr w:rsidR="008C26F8" w:rsidRPr="008C26F8" w14:paraId="1C314885" w14:textId="77777777" w:rsidTr="008C26F8">
        <w:tblPrEx>
          <w:tblCellMar>
            <w:top w:w="0" w:type="dxa"/>
            <w:bottom w:w="0" w:type="dxa"/>
          </w:tblCellMar>
        </w:tblPrEx>
        <w:trPr>
          <w:trHeight w:val="285"/>
        </w:trPr>
        <w:tc>
          <w:tcPr>
            <w:tcW w:w="1792" w:type="dxa"/>
            <w:tcBorders>
              <w:top w:val="single" w:sz="4" w:space="0" w:color="auto"/>
              <w:left w:val="nil"/>
              <w:bottom w:val="nil"/>
              <w:right w:val="nil"/>
            </w:tcBorders>
          </w:tcPr>
          <w:p w14:paraId="36DE2F5B" w14:textId="77777777" w:rsidR="008C26F8" w:rsidRPr="008C26F8" w:rsidRDefault="008C26F8" w:rsidP="00C0442E">
            <w:pPr>
              <w:widowControl w:val="0"/>
              <w:autoSpaceDE w:val="0"/>
              <w:autoSpaceDN w:val="0"/>
              <w:adjustRightInd w:val="0"/>
              <w:rPr>
                <w:rFonts w:ascii="Times" w:hAnsi="Times"/>
              </w:rPr>
            </w:pPr>
            <w:r w:rsidRPr="008C26F8">
              <w:rPr>
                <w:rFonts w:ascii="Times" w:hAnsi="Times"/>
                <w:i/>
                <w:iCs/>
              </w:rPr>
              <w:t>N</w:t>
            </w:r>
          </w:p>
        </w:tc>
        <w:tc>
          <w:tcPr>
            <w:tcW w:w="2182" w:type="dxa"/>
            <w:tcBorders>
              <w:top w:val="single" w:sz="4" w:space="0" w:color="auto"/>
              <w:left w:val="nil"/>
              <w:bottom w:val="nil"/>
              <w:right w:val="nil"/>
            </w:tcBorders>
          </w:tcPr>
          <w:p w14:paraId="04CB8902"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5000</w:t>
            </w:r>
          </w:p>
        </w:tc>
        <w:tc>
          <w:tcPr>
            <w:tcW w:w="2182" w:type="dxa"/>
            <w:tcBorders>
              <w:top w:val="single" w:sz="4" w:space="0" w:color="auto"/>
              <w:left w:val="nil"/>
              <w:bottom w:val="nil"/>
              <w:right w:val="nil"/>
            </w:tcBorders>
          </w:tcPr>
          <w:p w14:paraId="0F53C821"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5000</w:t>
            </w:r>
          </w:p>
        </w:tc>
      </w:tr>
      <w:tr w:rsidR="008C26F8" w:rsidRPr="008C26F8" w14:paraId="57A7E77F" w14:textId="77777777" w:rsidTr="008C26F8">
        <w:tblPrEx>
          <w:tblCellMar>
            <w:top w:w="0" w:type="dxa"/>
            <w:bottom w:w="0" w:type="dxa"/>
          </w:tblCellMar>
        </w:tblPrEx>
        <w:trPr>
          <w:trHeight w:val="298"/>
        </w:trPr>
        <w:tc>
          <w:tcPr>
            <w:tcW w:w="1792" w:type="dxa"/>
            <w:tcBorders>
              <w:top w:val="nil"/>
              <w:left w:val="nil"/>
              <w:bottom w:val="nil"/>
              <w:right w:val="nil"/>
            </w:tcBorders>
          </w:tcPr>
          <w:p w14:paraId="29B7E871" w14:textId="77777777" w:rsidR="008C26F8" w:rsidRPr="008C26F8" w:rsidRDefault="008C26F8" w:rsidP="00C0442E">
            <w:pPr>
              <w:widowControl w:val="0"/>
              <w:autoSpaceDE w:val="0"/>
              <w:autoSpaceDN w:val="0"/>
              <w:adjustRightInd w:val="0"/>
              <w:rPr>
                <w:rFonts w:ascii="Times" w:hAnsi="Times"/>
              </w:rPr>
            </w:pPr>
            <w:r w:rsidRPr="008C26F8">
              <w:rPr>
                <w:rFonts w:ascii="Times" w:hAnsi="Times"/>
                <w:i/>
                <w:iCs/>
              </w:rPr>
              <w:t>R</w:t>
            </w:r>
            <w:r w:rsidRPr="008C26F8">
              <w:rPr>
                <w:rFonts w:ascii="Times" w:hAnsi="Times"/>
                <w:vertAlign w:val="superscript"/>
              </w:rPr>
              <w:t>2</w:t>
            </w:r>
          </w:p>
        </w:tc>
        <w:tc>
          <w:tcPr>
            <w:tcW w:w="2182" w:type="dxa"/>
            <w:tcBorders>
              <w:top w:val="nil"/>
              <w:left w:val="nil"/>
              <w:bottom w:val="nil"/>
              <w:right w:val="nil"/>
            </w:tcBorders>
          </w:tcPr>
          <w:p w14:paraId="0F5CED87"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0.022</w:t>
            </w:r>
          </w:p>
        </w:tc>
        <w:tc>
          <w:tcPr>
            <w:tcW w:w="2182" w:type="dxa"/>
            <w:tcBorders>
              <w:top w:val="nil"/>
              <w:left w:val="nil"/>
              <w:bottom w:val="nil"/>
              <w:right w:val="nil"/>
            </w:tcBorders>
          </w:tcPr>
          <w:p w14:paraId="7B11098A"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0.023</w:t>
            </w:r>
          </w:p>
        </w:tc>
      </w:tr>
      <w:tr w:rsidR="008C26F8" w:rsidRPr="008C26F8" w14:paraId="5520F5CF" w14:textId="77777777" w:rsidTr="008C26F8">
        <w:tblPrEx>
          <w:tblCellMar>
            <w:top w:w="0" w:type="dxa"/>
            <w:bottom w:w="0" w:type="dxa"/>
          </w:tblCellMar>
        </w:tblPrEx>
        <w:trPr>
          <w:trHeight w:val="285"/>
        </w:trPr>
        <w:tc>
          <w:tcPr>
            <w:tcW w:w="1792" w:type="dxa"/>
            <w:tcBorders>
              <w:top w:val="nil"/>
              <w:left w:val="nil"/>
              <w:bottom w:val="single" w:sz="4" w:space="0" w:color="auto"/>
              <w:right w:val="nil"/>
            </w:tcBorders>
          </w:tcPr>
          <w:p w14:paraId="5F68D06C"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 xml:space="preserve">adj. </w:t>
            </w:r>
            <w:r w:rsidRPr="008C26F8">
              <w:rPr>
                <w:rFonts w:ascii="Times" w:hAnsi="Times"/>
                <w:i/>
                <w:iCs/>
              </w:rPr>
              <w:t>R</w:t>
            </w:r>
            <w:r w:rsidRPr="008C26F8">
              <w:rPr>
                <w:rFonts w:ascii="Times" w:hAnsi="Times"/>
                <w:vertAlign w:val="superscript"/>
              </w:rPr>
              <w:t>2</w:t>
            </w:r>
          </w:p>
        </w:tc>
        <w:tc>
          <w:tcPr>
            <w:tcW w:w="2182" w:type="dxa"/>
            <w:tcBorders>
              <w:top w:val="nil"/>
              <w:left w:val="nil"/>
              <w:bottom w:val="single" w:sz="4" w:space="0" w:color="auto"/>
              <w:right w:val="nil"/>
            </w:tcBorders>
          </w:tcPr>
          <w:p w14:paraId="53109E8B"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0.022</w:t>
            </w:r>
          </w:p>
        </w:tc>
        <w:tc>
          <w:tcPr>
            <w:tcW w:w="2182" w:type="dxa"/>
            <w:tcBorders>
              <w:top w:val="nil"/>
              <w:left w:val="nil"/>
              <w:bottom w:val="single" w:sz="4" w:space="0" w:color="auto"/>
              <w:right w:val="nil"/>
            </w:tcBorders>
          </w:tcPr>
          <w:p w14:paraId="3F9F1622"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0.022</w:t>
            </w:r>
          </w:p>
        </w:tc>
      </w:tr>
    </w:tbl>
    <w:p w14:paraId="6C82EFC5" w14:textId="77777777" w:rsidR="008C26F8" w:rsidRPr="008C26F8" w:rsidRDefault="008C26F8" w:rsidP="008C26F8">
      <w:pPr>
        <w:widowControl w:val="0"/>
        <w:autoSpaceDE w:val="0"/>
        <w:autoSpaceDN w:val="0"/>
        <w:adjustRightInd w:val="0"/>
        <w:rPr>
          <w:rFonts w:ascii="Times" w:hAnsi="Times"/>
        </w:rPr>
      </w:pPr>
      <w:r w:rsidRPr="008C26F8">
        <w:rPr>
          <w:rFonts w:ascii="Times" w:hAnsi="Times"/>
        </w:rPr>
        <w:t>Standard errors in parentheses</w:t>
      </w:r>
    </w:p>
    <w:p w14:paraId="76355625" w14:textId="77777777" w:rsidR="008C26F8" w:rsidRPr="008C26F8" w:rsidRDefault="008C26F8" w:rsidP="008C26F8">
      <w:pPr>
        <w:widowControl w:val="0"/>
        <w:autoSpaceDE w:val="0"/>
        <w:autoSpaceDN w:val="0"/>
        <w:adjustRightInd w:val="0"/>
        <w:rPr>
          <w:rFonts w:ascii="Times" w:hAnsi="Times"/>
        </w:rPr>
      </w:pP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0.05, </w:t>
      </w: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0.01, </w:t>
      </w: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0.001</w:t>
      </w:r>
    </w:p>
    <w:p w14:paraId="5250250B" w14:textId="77777777" w:rsidR="008C26F8" w:rsidRPr="008C26F8" w:rsidRDefault="008C26F8" w:rsidP="008C26F8">
      <w:pPr>
        <w:rPr>
          <w:rFonts w:ascii="Times" w:hAnsi="Times"/>
        </w:rPr>
      </w:pPr>
    </w:p>
    <w:p w14:paraId="17E43C81" w14:textId="29F1DDEE" w:rsidR="008C26F8" w:rsidRPr="008C26F8" w:rsidRDefault="008C26F8" w:rsidP="008C26F8">
      <w:pPr>
        <w:rPr>
          <w:rFonts w:ascii="Times" w:hAnsi="Times"/>
        </w:rPr>
      </w:pPr>
    </w:p>
    <w:p w14:paraId="3EDBCEB9" w14:textId="73544CE8" w:rsidR="008C26F8" w:rsidRPr="008C26F8" w:rsidRDefault="008C26F8" w:rsidP="008C26F8">
      <w:pPr>
        <w:rPr>
          <w:rFonts w:ascii="Times" w:hAnsi="Times"/>
        </w:rPr>
      </w:pPr>
      <w:r w:rsidRPr="008C26F8">
        <w:rPr>
          <w:rFonts w:ascii="Times" w:hAnsi="Times"/>
        </w:rPr>
        <w:t xml:space="preserve">8. </w:t>
      </w:r>
      <w:r w:rsidRPr="008C26F8">
        <w:rPr>
          <w:rFonts w:ascii="Times" w:hAnsi="Times"/>
        </w:rPr>
        <w:t>0.149</w:t>
      </w:r>
      <w:r w:rsidRPr="008C26F8">
        <w:rPr>
          <w:rFonts w:ascii="Times" w:hAnsi="Times"/>
        </w:rPr>
        <w:t>/</w:t>
      </w:r>
      <w:r w:rsidRPr="008C26F8">
        <w:rPr>
          <w:rFonts w:ascii="Times" w:hAnsi="Times"/>
        </w:rPr>
        <w:t>-0.106</w:t>
      </w:r>
      <w:r w:rsidRPr="008C26F8">
        <w:rPr>
          <w:rFonts w:ascii="Times" w:hAnsi="Times"/>
        </w:rPr>
        <w:t>= -1.40566</w:t>
      </w:r>
    </w:p>
    <w:p w14:paraId="04174D88" w14:textId="0D060797" w:rsidR="008C26F8" w:rsidRPr="008C26F8" w:rsidRDefault="008C26F8" w:rsidP="008C26F8">
      <w:pPr>
        <w:rPr>
          <w:rFonts w:ascii="Times" w:hAnsi="Times"/>
        </w:rPr>
      </w:pPr>
    </w:p>
    <w:p w14:paraId="21ED1456" w14:textId="77777777" w:rsidR="008C26F8" w:rsidRPr="008C26F8" w:rsidRDefault="008C26F8" w:rsidP="008C26F8">
      <w:pPr>
        <w:rPr>
          <w:rFonts w:ascii="Times" w:hAnsi="Times"/>
        </w:rPr>
      </w:pPr>
    </w:p>
    <w:p w14:paraId="56DFD3AB" w14:textId="77777777" w:rsidR="008C26F8" w:rsidRPr="008C26F8" w:rsidRDefault="008C26F8" w:rsidP="008C26F8">
      <w:pPr>
        <w:rPr>
          <w:rFonts w:ascii="Times" w:hAnsi="Times"/>
        </w:rPr>
      </w:pPr>
    </w:p>
    <w:p w14:paraId="133D25A8" w14:textId="77777777" w:rsidR="008C26F8" w:rsidRPr="008C26F8" w:rsidRDefault="008C26F8" w:rsidP="008C26F8">
      <w:pPr>
        <w:rPr>
          <w:rFonts w:ascii="Times" w:hAnsi="Times"/>
        </w:rPr>
      </w:pPr>
    </w:p>
    <w:p w14:paraId="262EB10D" w14:textId="7306CFEA" w:rsidR="008C26F8" w:rsidRPr="008C26F8" w:rsidRDefault="008C26F8" w:rsidP="008C26F8">
      <w:pPr>
        <w:rPr>
          <w:rFonts w:ascii="Times" w:hAnsi="Times"/>
        </w:rPr>
      </w:pPr>
      <w:r w:rsidRPr="008C26F8">
        <w:rPr>
          <w:rFonts w:ascii="Times" w:hAnsi="Times"/>
        </w:rPr>
        <w:t>9. IV Regression</w:t>
      </w:r>
    </w:p>
    <w:tbl>
      <w:tblPr>
        <w:tblW w:w="0" w:type="auto"/>
        <w:tblLayout w:type="fixed"/>
        <w:tblLook w:val="0000" w:firstRow="0" w:lastRow="0" w:firstColumn="0" w:lastColumn="0" w:noHBand="0" w:noVBand="0"/>
      </w:tblPr>
      <w:tblGrid>
        <w:gridCol w:w="2395"/>
        <w:gridCol w:w="2916"/>
      </w:tblGrid>
      <w:tr w:rsidR="008C26F8" w:rsidRPr="008C26F8" w14:paraId="36701EFC" w14:textId="77777777" w:rsidTr="00C0442E">
        <w:tblPrEx>
          <w:tblCellMar>
            <w:top w:w="0" w:type="dxa"/>
            <w:bottom w:w="0" w:type="dxa"/>
          </w:tblCellMar>
        </w:tblPrEx>
        <w:trPr>
          <w:trHeight w:val="295"/>
        </w:trPr>
        <w:tc>
          <w:tcPr>
            <w:tcW w:w="2395" w:type="dxa"/>
            <w:tcBorders>
              <w:top w:val="single" w:sz="4" w:space="0" w:color="auto"/>
              <w:left w:val="nil"/>
              <w:bottom w:val="nil"/>
              <w:right w:val="nil"/>
            </w:tcBorders>
          </w:tcPr>
          <w:p w14:paraId="1B128379" w14:textId="77777777" w:rsidR="008C26F8" w:rsidRPr="008C26F8" w:rsidRDefault="008C26F8" w:rsidP="00C0442E">
            <w:pPr>
              <w:widowControl w:val="0"/>
              <w:autoSpaceDE w:val="0"/>
              <w:autoSpaceDN w:val="0"/>
              <w:adjustRightInd w:val="0"/>
              <w:rPr>
                <w:rFonts w:ascii="Times" w:hAnsi="Times"/>
              </w:rPr>
            </w:pPr>
          </w:p>
        </w:tc>
        <w:tc>
          <w:tcPr>
            <w:tcW w:w="2916" w:type="dxa"/>
            <w:tcBorders>
              <w:top w:val="single" w:sz="4" w:space="0" w:color="auto"/>
              <w:left w:val="nil"/>
              <w:bottom w:val="nil"/>
              <w:right w:val="nil"/>
            </w:tcBorders>
          </w:tcPr>
          <w:p w14:paraId="304A88D5" w14:textId="77777777" w:rsidR="008C26F8" w:rsidRPr="008C26F8" w:rsidRDefault="008C26F8" w:rsidP="00C0442E">
            <w:pPr>
              <w:widowControl w:val="0"/>
              <w:autoSpaceDE w:val="0"/>
              <w:autoSpaceDN w:val="0"/>
              <w:adjustRightInd w:val="0"/>
              <w:jc w:val="center"/>
              <w:rPr>
                <w:rFonts w:ascii="Times" w:hAnsi="Times"/>
              </w:rPr>
            </w:pPr>
          </w:p>
        </w:tc>
      </w:tr>
      <w:tr w:rsidR="008C26F8" w:rsidRPr="008C26F8" w14:paraId="7C36572A" w14:textId="77777777" w:rsidTr="00C0442E">
        <w:tblPrEx>
          <w:tblCellMar>
            <w:top w:w="0" w:type="dxa"/>
            <w:bottom w:w="0" w:type="dxa"/>
          </w:tblCellMar>
        </w:tblPrEx>
        <w:trPr>
          <w:trHeight w:val="295"/>
        </w:trPr>
        <w:tc>
          <w:tcPr>
            <w:tcW w:w="2395" w:type="dxa"/>
            <w:tcBorders>
              <w:top w:val="nil"/>
              <w:left w:val="nil"/>
              <w:bottom w:val="nil"/>
              <w:right w:val="nil"/>
            </w:tcBorders>
          </w:tcPr>
          <w:p w14:paraId="06616797" w14:textId="77777777" w:rsidR="008C26F8" w:rsidRPr="008C26F8" w:rsidRDefault="008C26F8" w:rsidP="00C0442E">
            <w:pPr>
              <w:widowControl w:val="0"/>
              <w:autoSpaceDE w:val="0"/>
              <w:autoSpaceDN w:val="0"/>
              <w:adjustRightInd w:val="0"/>
              <w:rPr>
                <w:rFonts w:ascii="Times" w:hAnsi="Times"/>
              </w:rPr>
            </w:pPr>
          </w:p>
        </w:tc>
        <w:tc>
          <w:tcPr>
            <w:tcW w:w="2916" w:type="dxa"/>
            <w:tcBorders>
              <w:top w:val="nil"/>
              <w:left w:val="nil"/>
              <w:bottom w:val="nil"/>
              <w:right w:val="nil"/>
            </w:tcBorders>
          </w:tcPr>
          <w:p w14:paraId="61CFCE9D"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Recidivates</w:t>
            </w:r>
          </w:p>
        </w:tc>
      </w:tr>
      <w:tr w:rsidR="008C26F8" w:rsidRPr="008C26F8" w14:paraId="6639353C" w14:textId="77777777" w:rsidTr="00C0442E">
        <w:tblPrEx>
          <w:tblCellMar>
            <w:top w:w="0" w:type="dxa"/>
            <w:bottom w:w="0" w:type="dxa"/>
          </w:tblCellMar>
        </w:tblPrEx>
        <w:trPr>
          <w:trHeight w:val="606"/>
        </w:trPr>
        <w:tc>
          <w:tcPr>
            <w:tcW w:w="2395" w:type="dxa"/>
            <w:tcBorders>
              <w:top w:val="single" w:sz="4" w:space="0" w:color="auto"/>
              <w:left w:val="nil"/>
              <w:bottom w:val="nil"/>
              <w:right w:val="nil"/>
            </w:tcBorders>
          </w:tcPr>
          <w:p w14:paraId="4BBAE94F"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Severity of Crime</w:t>
            </w:r>
          </w:p>
        </w:tc>
        <w:tc>
          <w:tcPr>
            <w:tcW w:w="2916" w:type="dxa"/>
            <w:tcBorders>
              <w:top w:val="single" w:sz="4" w:space="0" w:color="auto"/>
              <w:left w:val="nil"/>
              <w:bottom w:val="nil"/>
              <w:right w:val="nil"/>
            </w:tcBorders>
          </w:tcPr>
          <w:p w14:paraId="5C9549B3"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-1.083</w:t>
            </w:r>
            <w:r w:rsidRPr="008C26F8">
              <w:rPr>
                <w:rFonts w:ascii="Times" w:hAnsi="Times"/>
                <w:vertAlign w:val="superscript"/>
              </w:rPr>
              <w:t>***</w:t>
            </w:r>
          </w:p>
        </w:tc>
      </w:tr>
      <w:tr w:rsidR="008C26F8" w:rsidRPr="008C26F8" w14:paraId="1AA4BE10" w14:textId="77777777" w:rsidTr="00C0442E">
        <w:tblPrEx>
          <w:tblCellMar>
            <w:top w:w="0" w:type="dxa"/>
            <w:bottom w:w="0" w:type="dxa"/>
          </w:tblCellMar>
        </w:tblPrEx>
        <w:trPr>
          <w:trHeight w:val="295"/>
        </w:trPr>
        <w:tc>
          <w:tcPr>
            <w:tcW w:w="2395" w:type="dxa"/>
            <w:tcBorders>
              <w:top w:val="nil"/>
              <w:left w:val="nil"/>
              <w:bottom w:val="nil"/>
              <w:right w:val="nil"/>
            </w:tcBorders>
          </w:tcPr>
          <w:p w14:paraId="3BBC3D80" w14:textId="77777777" w:rsidR="008C26F8" w:rsidRPr="008C26F8" w:rsidRDefault="008C26F8" w:rsidP="00C0442E">
            <w:pPr>
              <w:widowControl w:val="0"/>
              <w:autoSpaceDE w:val="0"/>
              <w:autoSpaceDN w:val="0"/>
              <w:adjustRightInd w:val="0"/>
              <w:rPr>
                <w:rFonts w:ascii="Times" w:hAnsi="Times"/>
              </w:rPr>
            </w:pPr>
          </w:p>
        </w:tc>
        <w:tc>
          <w:tcPr>
            <w:tcW w:w="2916" w:type="dxa"/>
            <w:tcBorders>
              <w:top w:val="nil"/>
              <w:left w:val="nil"/>
              <w:bottom w:val="nil"/>
              <w:right w:val="nil"/>
            </w:tcBorders>
          </w:tcPr>
          <w:p w14:paraId="3F903742"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(0.203)</w:t>
            </w:r>
          </w:p>
        </w:tc>
      </w:tr>
      <w:tr w:rsidR="008C26F8" w:rsidRPr="008C26F8" w14:paraId="12E90DE1" w14:textId="77777777" w:rsidTr="00C0442E">
        <w:tblPrEx>
          <w:tblCellMar>
            <w:top w:w="0" w:type="dxa"/>
            <w:bottom w:w="0" w:type="dxa"/>
          </w:tblCellMar>
        </w:tblPrEx>
        <w:trPr>
          <w:trHeight w:val="295"/>
        </w:trPr>
        <w:tc>
          <w:tcPr>
            <w:tcW w:w="2395" w:type="dxa"/>
            <w:tcBorders>
              <w:top w:val="nil"/>
              <w:left w:val="nil"/>
              <w:bottom w:val="nil"/>
              <w:right w:val="nil"/>
            </w:tcBorders>
          </w:tcPr>
          <w:p w14:paraId="3D1C328C" w14:textId="77777777" w:rsidR="008C26F8" w:rsidRPr="008C26F8" w:rsidRDefault="008C26F8" w:rsidP="00C0442E">
            <w:pPr>
              <w:widowControl w:val="0"/>
              <w:autoSpaceDE w:val="0"/>
              <w:autoSpaceDN w:val="0"/>
              <w:adjustRightInd w:val="0"/>
              <w:rPr>
                <w:rFonts w:ascii="Times" w:hAnsi="Times"/>
              </w:rPr>
            </w:pPr>
          </w:p>
        </w:tc>
        <w:tc>
          <w:tcPr>
            <w:tcW w:w="2916" w:type="dxa"/>
            <w:tcBorders>
              <w:top w:val="nil"/>
              <w:left w:val="nil"/>
              <w:bottom w:val="nil"/>
              <w:right w:val="nil"/>
            </w:tcBorders>
          </w:tcPr>
          <w:p w14:paraId="7DCBEA51" w14:textId="77777777" w:rsidR="008C26F8" w:rsidRPr="008C26F8" w:rsidRDefault="008C26F8" w:rsidP="00C0442E">
            <w:pPr>
              <w:widowControl w:val="0"/>
              <w:autoSpaceDE w:val="0"/>
              <w:autoSpaceDN w:val="0"/>
              <w:adjustRightInd w:val="0"/>
              <w:rPr>
                <w:rFonts w:ascii="Times" w:hAnsi="Times"/>
              </w:rPr>
            </w:pPr>
          </w:p>
        </w:tc>
      </w:tr>
      <w:tr w:rsidR="008C26F8" w:rsidRPr="008C26F8" w14:paraId="30E14340" w14:textId="77777777" w:rsidTr="00C0442E">
        <w:tblPrEx>
          <w:tblCellMar>
            <w:top w:w="0" w:type="dxa"/>
            <w:bottom w:w="0" w:type="dxa"/>
          </w:tblCellMar>
        </w:tblPrEx>
        <w:trPr>
          <w:trHeight w:val="295"/>
        </w:trPr>
        <w:tc>
          <w:tcPr>
            <w:tcW w:w="2395" w:type="dxa"/>
            <w:tcBorders>
              <w:top w:val="nil"/>
              <w:left w:val="nil"/>
              <w:bottom w:val="nil"/>
              <w:right w:val="nil"/>
            </w:tcBorders>
          </w:tcPr>
          <w:p w14:paraId="11C62C4F"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Months in Jail</w:t>
            </w:r>
          </w:p>
        </w:tc>
        <w:tc>
          <w:tcPr>
            <w:tcW w:w="2916" w:type="dxa"/>
            <w:tcBorders>
              <w:top w:val="nil"/>
              <w:left w:val="nil"/>
              <w:bottom w:val="nil"/>
              <w:right w:val="nil"/>
            </w:tcBorders>
          </w:tcPr>
          <w:p w14:paraId="7A9E95AF"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0.0421</w:t>
            </w:r>
            <w:r w:rsidRPr="008C26F8">
              <w:rPr>
                <w:rFonts w:ascii="Times" w:hAnsi="Times"/>
                <w:vertAlign w:val="superscript"/>
              </w:rPr>
              <w:t>***</w:t>
            </w:r>
          </w:p>
        </w:tc>
      </w:tr>
      <w:tr w:rsidR="008C26F8" w:rsidRPr="008C26F8" w14:paraId="623083B5" w14:textId="77777777" w:rsidTr="00C0442E">
        <w:tblPrEx>
          <w:tblCellMar>
            <w:top w:w="0" w:type="dxa"/>
            <w:bottom w:w="0" w:type="dxa"/>
          </w:tblCellMar>
        </w:tblPrEx>
        <w:trPr>
          <w:trHeight w:val="309"/>
        </w:trPr>
        <w:tc>
          <w:tcPr>
            <w:tcW w:w="2395" w:type="dxa"/>
            <w:tcBorders>
              <w:top w:val="nil"/>
              <w:left w:val="nil"/>
              <w:bottom w:val="nil"/>
              <w:right w:val="nil"/>
            </w:tcBorders>
          </w:tcPr>
          <w:p w14:paraId="4CDDBEA6" w14:textId="77777777" w:rsidR="008C26F8" w:rsidRPr="008C26F8" w:rsidRDefault="008C26F8" w:rsidP="00C0442E">
            <w:pPr>
              <w:widowControl w:val="0"/>
              <w:autoSpaceDE w:val="0"/>
              <w:autoSpaceDN w:val="0"/>
              <w:adjustRightInd w:val="0"/>
              <w:rPr>
                <w:rFonts w:ascii="Times" w:hAnsi="Times"/>
              </w:rPr>
            </w:pPr>
          </w:p>
        </w:tc>
        <w:tc>
          <w:tcPr>
            <w:tcW w:w="2916" w:type="dxa"/>
            <w:tcBorders>
              <w:top w:val="nil"/>
              <w:left w:val="nil"/>
              <w:bottom w:val="nil"/>
              <w:right w:val="nil"/>
            </w:tcBorders>
          </w:tcPr>
          <w:p w14:paraId="71E7BC52"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(0.00628)</w:t>
            </w:r>
          </w:p>
        </w:tc>
      </w:tr>
      <w:tr w:rsidR="008C26F8" w:rsidRPr="008C26F8" w14:paraId="08329221" w14:textId="77777777" w:rsidTr="00C0442E">
        <w:tblPrEx>
          <w:tblCellMar>
            <w:top w:w="0" w:type="dxa"/>
            <w:bottom w:w="0" w:type="dxa"/>
          </w:tblCellMar>
        </w:tblPrEx>
        <w:trPr>
          <w:trHeight w:val="295"/>
        </w:trPr>
        <w:tc>
          <w:tcPr>
            <w:tcW w:w="2395" w:type="dxa"/>
            <w:tcBorders>
              <w:top w:val="nil"/>
              <w:left w:val="nil"/>
              <w:bottom w:val="nil"/>
              <w:right w:val="nil"/>
            </w:tcBorders>
          </w:tcPr>
          <w:p w14:paraId="7A39A293" w14:textId="77777777" w:rsidR="008C26F8" w:rsidRPr="008C26F8" w:rsidRDefault="008C26F8" w:rsidP="00C0442E">
            <w:pPr>
              <w:widowControl w:val="0"/>
              <w:autoSpaceDE w:val="0"/>
              <w:autoSpaceDN w:val="0"/>
              <w:adjustRightInd w:val="0"/>
              <w:rPr>
                <w:rFonts w:ascii="Times" w:hAnsi="Times"/>
              </w:rPr>
            </w:pPr>
          </w:p>
        </w:tc>
        <w:tc>
          <w:tcPr>
            <w:tcW w:w="2916" w:type="dxa"/>
            <w:tcBorders>
              <w:top w:val="nil"/>
              <w:left w:val="nil"/>
              <w:bottom w:val="nil"/>
              <w:right w:val="nil"/>
            </w:tcBorders>
          </w:tcPr>
          <w:p w14:paraId="101EC9DB" w14:textId="77777777" w:rsidR="008C26F8" w:rsidRPr="008C26F8" w:rsidRDefault="008C26F8" w:rsidP="00C0442E">
            <w:pPr>
              <w:widowControl w:val="0"/>
              <w:autoSpaceDE w:val="0"/>
              <w:autoSpaceDN w:val="0"/>
              <w:adjustRightInd w:val="0"/>
              <w:rPr>
                <w:rFonts w:ascii="Times" w:hAnsi="Times"/>
              </w:rPr>
            </w:pPr>
          </w:p>
        </w:tc>
      </w:tr>
      <w:tr w:rsidR="008C26F8" w:rsidRPr="008C26F8" w14:paraId="109DCBAE" w14:textId="77777777" w:rsidTr="00C0442E">
        <w:tblPrEx>
          <w:tblCellMar>
            <w:top w:w="0" w:type="dxa"/>
            <w:bottom w:w="0" w:type="dxa"/>
          </w:tblCellMar>
        </w:tblPrEx>
        <w:trPr>
          <w:trHeight w:val="295"/>
        </w:trPr>
        <w:tc>
          <w:tcPr>
            <w:tcW w:w="2395" w:type="dxa"/>
            <w:tcBorders>
              <w:top w:val="nil"/>
              <w:left w:val="nil"/>
              <w:bottom w:val="nil"/>
              <w:right w:val="nil"/>
            </w:tcBorders>
          </w:tcPr>
          <w:p w14:paraId="171CBEFA"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 xml:space="preserve">Constant </w:t>
            </w:r>
          </w:p>
        </w:tc>
        <w:tc>
          <w:tcPr>
            <w:tcW w:w="2916" w:type="dxa"/>
            <w:tcBorders>
              <w:top w:val="nil"/>
              <w:left w:val="nil"/>
              <w:bottom w:val="nil"/>
              <w:right w:val="nil"/>
            </w:tcBorders>
          </w:tcPr>
          <w:p w14:paraId="44D73F22"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1.709</w:t>
            </w:r>
            <w:r w:rsidRPr="008C26F8">
              <w:rPr>
                <w:rFonts w:ascii="Times" w:hAnsi="Times"/>
                <w:vertAlign w:val="superscript"/>
              </w:rPr>
              <w:t>***</w:t>
            </w:r>
          </w:p>
        </w:tc>
      </w:tr>
      <w:tr w:rsidR="008C26F8" w:rsidRPr="008C26F8" w14:paraId="5857E3CE" w14:textId="77777777" w:rsidTr="00C0442E">
        <w:tblPrEx>
          <w:tblCellMar>
            <w:top w:w="0" w:type="dxa"/>
            <w:bottom w:w="0" w:type="dxa"/>
          </w:tblCellMar>
        </w:tblPrEx>
        <w:trPr>
          <w:trHeight w:val="309"/>
        </w:trPr>
        <w:tc>
          <w:tcPr>
            <w:tcW w:w="2395" w:type="dxa"/>
            <w:tcBorders>
              <w:top w:val="nil"/>
              <w:left w:val="nil"/>
              <w:bottom w:val="single" w:sz="4" w:space="0" w:color="auto"/>
              <w:right w:val="nil"/>
            </w:tcBorders>
          </w:tcPr>
          <w:p w14:paraId="109B7AE6" w14:textId="77777777" w:rsidR="008C26F8" w:rsidRPr="008C26F8" w:rsidRDefault="008C26F8" w:rsidP="00C0442E">
            <w:pPr>
              <w:widowControl w:val="0"/>
              <w:autoSpaceDE w:val="0"/>
              <w:autoSpaceDN w:val="0"/>
              <w:adjustRightInd w:val="0"/>
              <w:rPr>
                <w:rFonts w:ascii="Times" w:hAnsi="Times"/>
              </w:rPr>
            </w:pPr>
          </w:p>
        </w:tc>
        <w:tc>
          <w:tcPr>
            <w:tcW w:w="2916" w:type="dxa"/>
            <w:tcBorders>
              <w:top w:val="nil"/>
              <w:left w:val="nil"/>
              <w:bottom w:val="single" w:sz="4" w:space="0" w:color="auto"/>
              <w:right w:val="nil"/>
            </w:tcBorders>
          </w:tcPr>
          <w:p w14:paraId="37C6953C"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(0.288)</w:t>
            </w:r>
          </w:p>
        </w:tc>
      </w:tr>
      <w:tr w:rsidR="008C26F8" w:rsidRPr="008C26F8" w14:paraId="479E566A" w14:textId="77777777" w:rsidTr="00C0442E">
        <w:tblPrEx>
          <w:tblCellMar>
            <w:top w:w="0" w:type="dxa"/>
            <w:bottom w:w="0" w:type="dxa"/>
          </w:tblCellMar>
        </w:tblPrEx>
        <w:trPr>
          <w:trHeight w:val="295"/>
        </w:trPr>
        <w:tc>
          <w:tcPr>
            <w:tcW w:w="2395" w:type="dxa"/>
            <w:tcBorders>
              <w:top w:val="single" w:sz="4" w:space="0" w:color="auto"/>
              <w:left w:val="nil"/>
              <w:bottom w:val="nil"/>
              <w:right w:val="nil"/>
            </w:tcBorders>
          </w:tcPr>
          <w:p w14:paraId="3ECB3AD7" w14:textId="77777777" w:rsidR="008C26F8" w:rsidRPr="008C26F8" w:rsidRDefault="008C26F8" w:rsidP="00C0442E">
            <w:pPr>
              <w:widowControl w:val="0"/>
              <w:autoSpaceDE w:val="0"/>
              <w:autoSpaceDN w:val="0"/>
              <w:adjustRightInd w:val="0"/>
              <w:rPr>
                <w:rFonts w:ascii="Times" w:hAnsi="Times"/>
              </w:rPr>
            </w:pPr>
            <w:r w:rsidRPr="008C26F8">
              <w:rPr>
                <w:rFonts w:ascii="Times" w:hAnsi="Times"/>
                <w:i/>
                <w:iCs/>
              </w:rPr>
              <w:t>N</w:t>
            </w:r>
          </w:p>
        </w:tc>
        <w:tc>
          <w:tcPr>
            <w:tcW w:w="2916" w:type="dxa"/>
            <w:tcBorders>
              <w:top w:val="single" w:sz="4" w:space="0" w:color="auto"/>
              <w:left w:val="nil"/>
              <w:bottom w:val="nil"/>
              <w:right w:val="nil"/>
            </w:tcBorders>
          </w:tcPr>
          <w:p w14:paraId="159D1E41"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5000</w:t>
            </w:r>
          </w:p>
        </w:tc>
      </w:tr>
      <w:tr w:rsidR="008C26F8" w:rsidRPr="008C26F8" w14:paraId="2E95153A" w14:textId="77777777" w:rsidTr="00C0442E">
        <w:tblPrEx>
          <w:tblCellMar>
            <w:top w:w="0" w:type="dxa"/>
            <w:bottom w:w="0" w:type="dxa"/>
          </w:tblCellMar>
        </w:tblPrEx>
        <w:trPr>
          <w:trHeight w:val="295"/>
        </w:trPr>
        <w:tc>
          <w:tcPr>
            <w:tcW w:w="2395" w:type="dxa"/>
            <w:tcBorders>
              <w:top w:val="nil"/>
              <w:left w:val="nil"/>
              <w:bottom w:val="nil"/>
              <w:right w:val="nil"/>
            </w:tcBorders>
          </w:tcPr>
          <w:p w14:paraId="20660032" w14:textId="77777777" w:rsidR="008C26F8" w:rsidRPr="008C26F8" w:rsidRDefault="008C26F8" w:rsidP="00C0442E">
            <w:pPr>
              <w:widowControl w:val="0"/>
              <w:autoSpaceDE w:val="0"/>
              <w:autoSpaceDN w:val="0"/>
              <w:adjustRightInd w:val="0"/>
              <w:rPr>
                <w:rFonts w:ascii="Times" w:hAnsi="Times"/>
              </w:rPr>
            </w:pPr>
            <w:r w:rsidRPr="008C26F8">
              <w:rPr>
                <w:rFonts w:ascii="Times" w:hAnsi="Times"/>
                <w:i/>
                <w:iCs/>
              </w:rPr>
              <w:t>R</w:t>
            </w:r>
            <w:r w:rsidRPr="008C26F8">
              <w:rPr>
                <w:rFonts w:ascii="Times" w:hAnsi="Times"/>
                <w:vertAlign w:val="superscript"/>
              </w:rPr>
              <w:t>2</w:t>
            </w:r>
          </w:p>
        </w:tc>
        <w:tc>
          <w:tcPr>
            <w:tcW w:w="2916" w:type="dxa"/>
            <w:tcBorders>
              <w:top w:val="nil"/>
              <w:left w:val="nil"/>
              <w:bottom w:val="nil"/>
              <w:right w:val="nil"/>
            </w:tcBorders>
          </w:tcPr>
          <w:p w14:paraId="04222FEC"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-1.586</w:t>
            </w:r>
          </w:p>
        </w:tc>
      </w:tr>
      <w:tr w:rsidR="008C26F8" w:rsidRPr="008C26F8" w14:paraId="1044781B" w14:textId="77777777" w:rsidTr="00C0442E">
        <w:tblPrEx>
          <w:tblCellMar>
            <w:top w:w="0" w:type="dxa"/>
            <w:bottom w:w="0" w:type="dxa"/>
          </w:tblCellMar>
        </w:tblPrEx>
        <w:trPr>
          <w:trHeight w:val="295"/>
        </w:trPr>
        <w:tc>
          <w:tcPr>
            <w:tcW w:w="2395" w:type="dxa"/>
            <w:tcBorders>
              <w:top w:val="nil"/>
              <w:left w:val="nil"/>
              <w:bottom w:val="single" w:sz="4" w:space="0" w:color="auto"/>
              <w:right w:val="nil"/>
            </w:tcBorders>
          </w:tcPr>
          <w:p w14:paraId="285C1728" w14:textId="77777777" w:rsidR="008C26F8" w:rsidRPr="008C26F8" w:rsidRDefault="008C26F8" w:rsidP="00C0442E">
            <w:pPr>
              <w:widowControl w:val="0"/>
              <w:autoSpaceDE w:val="0"/>
              <w:autoSpaceDN w:val="0"/>
              <w:adjustRightInd w:val="0"/>
              <w:rPr>
                <w:rFonts w:ascii="Times" w:hAnsi="Times"/>
              </w:rPr>
            </w:pPr>
            <w:r w:rsidRPr="008C26F8">
              <w:rPr>
                <w:rFonts w:ascii="Times" w:hAnsi="Times"/>
              </w:rPr>
              <w:t xml:space="preserve">adj. </w:t>
            </w:r>
            <w:r w:rsidRPr="008C26F8">
              <w:rPr>
                <w:rFonts w:ascii="Times" w:hAnsi="Times"/>
                <w:i/>
                <w:iCs/>
              </w:rPr>
              <w:t>R</w:t>
            </w:r>
            <w:r w:rsidRPr="008C26F8">
              <w:rPr>
                <w:rFonts w:ascii="Times" w:hAnsi="Times"/>
                <w:vertAlign w:val="superscript"/>
              </w:rPr>
              <w:t>2</w:t>
            </w:r>
          </w:p>
        </w:tc>
        <w:tc>
          <w:tcPr>
            <w:tcW w:w="2916" w:type="dxa"/>
            <w:tcBorders>
              <w:top w:val="nil"/>
              <w:left w:val="nil"/>
              <w:bottom w:val="single" w:sz="4" w:space="0" w:color="auto"/>
              <w:right w:val="nil"/>
            </w:tcBorders>
          </w:tcPr>
          <w:p w14:paraId="6FF11F23" w14:textId="77777777" w:rsidR="008C26F8" w:rsidRPr="008C26F8" w:rsidRDefault="008C26F8" w:rsidP="00C0442E">
            <w:pPr>
              <w:widowControl w:val="0"/>
              <w:autoSpaceDE w:val="0"/>
              <w:autoSpaceDN w:val="0"/>
              <w:adjustRightInd w:val="0"/>
              <w:jc w:val="center"/>
              <w:rPr>
                <w:rFonts w:ascii="Times" w:hAnsi="Times"/>
              </w:rPr>
            </w:pPr>
            <w:r w:rsidRPr="008C26F8">
              <w:rPr>
                <w:rFonts w:ascii="Times" w:hAnsi="Times"/>
              </w:rPr>
              <w:t>-1.587</w:t>
            </w:r>
          </w:p>
        </w:tc>
      </w:tr>
    </w:tbl>
    <w:p w14:paraId="2DC056FC" w14:textId="77777777" w:rsidR="008C26F8" w:rsidRPr="008C26F8" w:rsidRDefault="008C26F8" w:rsidP="008C26F8">
      <w:pPr>
        <w:widowControl w:val="0"/>
        <w:autoSpaceDE w:val="0"/>
        <w:autoSpaceDN w:val="0"/>
        <w:adjustRightInd w:val="0"/>
        <w:rPr>
          <w:rFonts w:ascii="Times" w:hAnsi="Times"/>
        </w:rPr>
      </w:pPr>
      <w:r w:rsidRPr="008C26F8">
        <w:rPr>
          <w:rFonts w:ascii="Times" w:hAnsi="Times"/>
        </w:rPr>
        <w:t>Standard errors in parentheses</w:t>
      </w:r>
    </w:p>
    <w:p w14:paraId="46D5DDB5" w14:textId="77777777" w:rsidR="008C26F8" w:rsidRPr="008C26F8" w:rsidRDefault="008C26F8" w:rsidP="008C26F8">
      <w:pPr>
        <w:widowControl w:val="0"/>
        <w:autoSpaceDE w:val="0"/>
        <w:autoSpaceDN w:val="0"/>
        <w:adjustRightInd w:val="0"/>
        <w:rPr>
          <w:rFonts w:ascii="Times" w:hAnsi="Times"/>
        </w:rPr>
      </w:pP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0.05, </w:t>
      </w: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0.01, </w:t>
      </w:r>
      <w:r w:rsidRPr="008C26F8">
        <w:rPr>
          <w:rFonts w:ascii="Times" w:hAnsi="Times"/>
          <w:vertAlign w:val="superscript"/>
        </w:rPr>
        <w:t>***</w:t>
      </w:r>
      <w:r w:rsidRPr="008C26F8">
        <w:rPr>
          <w:rFonts w:ascii="Times" w:hAnsi="Times"/>
        </w:rPr>
        <w:t xml:space="preserve"> </w:t>
      </w:r>
      <w:r w:rsidRPr="008C26F8">
        <w:rPr>
          <w:rFonts w:ascii="Times" w:hAnsi="Times"/>
          <w:i/>
          <w:iCs/>
        </w:rPr>
        <w:t>p</w:t>
      </w:r>
      <w:r w:rsidRPr="008C26F8">
        <w:rPr>
          <w:rFonts w:ascii="Times" w:hAnsi="Times"/>
        </w:rPr>
        <w:t xml:space="preserve"> &lt; 0.001</w:t>
      </w:r>
    </w:p>
    <w:p w14:paraId="3B5DF3A3" w14:textId="6CB6C279" w:rsidR="008C26F8" w:rsidRPr="008C26F8" w:rsidRDefault="008C26F8" w:rsidP="008C26F8">
      <w:pPr>
        <w:rPr>
          <w:rFonts w:ascii="Times" w:hAnsi="Times"/>
        </w:rPr>
      </w:pPr>
    </w:p>
    <w:p w14:paraId="4E1BC813" w14:textId="676329D5" w:rsidR="008C26F8" w:rsidRPr="008C26F8" w:rsidRDefault="008C26F8" w:rsidP="008C26F8">
      <w:pPr>
        <w:rPr>
          <w:rFonts w:ascii="Times" w:hAnsi="Times"/>
        </w:rPr>
      </w:pPr>
    </w:p>
    <w:p w14:paraId="52328A7C" w14:textId="38FD2C19" w:rsidR="008C26F8" w:rsidRPr="008C26F8" w:rsidRDefault="008C26F8" w:rsidP="008C26F8">
      <w:pPr>
        <w:rPr>
          <w:rFonts w:ascii="Times" w:hAnsi="Times" w:cs="Segoe UI"/>
          <w:color w:val="333333"/>
          <w:shd w:val="clear" w:color="auto" w:fill="FFFFFF"/>
        </w:rPr>
      </w:pPr>
      <w:r w:rsidRPr="008C26F8">
        <w:rPr>
          <w:rFonts w:ascii="Times" w:hAnsi="Times"/>
        </w:rPr>
        <w:t xml:space="preserve">10. </w:t>
      </w:r>
      <w:r w:rsidRPr="008C26F8">
        <w:rPr>
          <w:rFonts w:ascii="Times" w:hAnsi="Times" w:cs="Segoe UI"/>
          <w:color w:val="333333"/>
          <w:shd w:val="clear" w:color="auto" w:fill="FFFFFF"/>
        </w:rPr>
        <w:t xml:space="preserve">The </w:t>
      </w:r>
      <w:r w:rsidRPr="008C26F8">
        <w:rPr>
          <w:rFonts w:ascii="Times" w:hAnsi="Times" w:cs="Segoe UI"/>
          <w:color w:val="333333"/>
          <w:shd w:val="clear" w:color="auto" w:fill="FFFFFF"/>
        </w:rPr>
        <w:t>F-statistic</w:t>
      </w:r>
      <w:r w:rsidRPr="008C26F8">
        <w:rPr>
          <w:rFonts w:ascii="Times" w:hAnsi="Times" w:cs="Segoe UI"/>
          <w:color w:val="333333"/>
          <w:shd w:val="clear" w:color="auto" w:fill="FFFFFF"/>
        </w:rPr>
        <w:t xml:space="preserve"> (</w:t>
      </w:r>
      <w:proofErr w:type="gramStart"/>
      <w:r w:rsidRPr="008C26F8">
        <w:rPr>
          <w:rFonts w:ascii="Times" w:hAnsi="Times" w:cs="Segoe UI"/>
          <w:color w:val="333333"/>
          <w:shd w:val="clear" w:color="auto" w:fill="FFFFFF"/>
        </w:rPr>
        <w:t xml:space="preserve">F(  </w:t>
      </w:r>
      <w:proofErr w:type="gramEnd"/>
      <w:r w:rsidRPr="008C26F8">
        <w:rPr>
          <w:rFonts w:ascii="Times" w:hAnsi="Times" w:cs="Segoe UI"/>
          <w:color w:val="333333"/>
          <w:shd w:val="clear" w:color="auto" w:fill="FFFFFF"/>
        </w:rPr>
        <w:t>2, 4997) = 144.96</w:t>
      </w:r>
      <w:r w:rsidRPr="008C26F8">
        <w:rPr>
          <w:rFonts w:ascii="Times" w:hAnsi="Times" w:cs="Segoe UI"/>
          <w:color w:val="333333"/>
          <w:shd w:val="clear" w:color="auto" w:fill="FFFFFF"/>
        </w:rPr>
        <w:t>,</w:t>
      </w:r>
      <w:r w:rsidRPr="008C26F8">
        <w:rPr>
          <w:rFonts w:ascii="Times" w:hAnsi="Times" w:cs="Segoe UI"/>
          <w:color w:val="333333"/>
          <w:shd w:val="clear" w:color="auto" w:fill="FFFFFF"/>
        </w:rPr>
        <w:t xml:space="preserve"> Prob &gt; F =   0.0000</w:t>
      </w:r>
      <w:r w:rsidRPr="008C26F8">
        <w:rPr>
          <w:rFonts w:ascii="Times" w:hAnsi="Times" w:cs="Segoe UI"/>
          <w:color w:val="333333"/>
          <w:shd w:val="clear" w:color="auto" w:fill="FFFFFF"/>
        </w:rPr>
        <w:t xml:space="preserve">) meets the conventional threshold as both it and the p-value are statistically significant. </w:t>
      </w:r>
    </w:p>
    <w:p w14:paraId="63917FF0" w14:textId="5FE6179E" w:rsidR="008C26F8" w:rsidRPr="008C26F8" w:rsidRDefault="008C26F8" w:rsidP="008C26F8">
      <w:pPr>
        <w:rPr>
          <w:rFonts w:ascii="Times" w:hAnsi="Times" w:cs="Segoe UI"/>
          <w:color w:val="333333"/>
          <w:shd w:val="clear" w:color="auto" w:fill="FFFFFF"/>
        </w:rPr>
      </w:pPr>
    </w:p>
    <w:p w14:paraId="1924E4CA" w14:textId="4CF58D38" w:rsidR="008C26F8" w:rsidRPr="008C26F8" w:rsidRDefault="008C26F8" w:rsidP="008C26F8">
      <w:pPr>
        <w:rPr>
          <w:rFonts w:ascii="Times" w:hAnsi="Times"/>
        </w:rPr>
      </w:pPr>
      <w:r w:rsidRPr="008C26F8">
        <w:rPr>
          <w:rFonts w:ascii="Times" w:hAnsi="Times" w:cs="Segoe UI"/>
          <w:color w:val="333333"/>
          <w:shd w:val="clear" w:color="auto" w:fill="FFFFFF"/>
        </w:rPr>
        <w:t xml:space="preserve">11. My coefficient for question 8 is </w:t>
      </w:r>
      <w:r w:rsidRPr="008C26F8">
        <w:rPr>
          <w:rFonts w:ascii="Times" w:hAnsi="Times"/>
        </w:rPr>
        <w:t>-1.40566</w:t>
      </w:r>
      <w:r w:rsidRPr="008C26F8">
        <w:rPr>
          <w:rFonts w:ascii="Times" w:hAnsi="Times"/>
        </w:rPr>
        <w:t xml:space="preserve"> and for the IV regression it is </w:t>
      </w:r>
      <w:r w:rsidRPr="008C26F8">
        <w:rPr>
          <w:rFonts w:ascii="Times" w:hAnsi="Times"/>
        </w:rPr>
        <w:t>-1.08</w:t>
      </w:r>
      <w:r w:rsidRPr="008C26F8">
        <w:rPr>
          <w:rFonts w:ascii="Times" w:hAnsi="Times"/>
        </w:rPr>
        <w:t xml:space="preserve">3. I think the coefficient with the two OLS regressions and the coefficient for the IV regression are supposed to be the same. I think I’ve made a mistake at some point, maybe using the wrong x (maybe months in jail is supposed to be the x) or perhaps I wasn’t supposed to control for months in jail. </w:t>
      </w:r>
    </w:p>
    <w:p w14:paraId="03377CCE" w14:textId="02BBAE0D" w:rsidR="008C26F8" w:rsidRPr="008C26F8" w:rsidRDefault="008C26F8" w:rsidP="008C26F8">
      <w:pPr>
        <w:rPr>
          <w:rFonts w:ascii="Times" w:hAnsi="Times"/>
        </w:rPr>
      </w:pPr>
    </w:p>
    <w:p w14:paraId="39495F97" w14:textId="2E56E4D1" w:rsidR="008C26F8" w:rsidRPr="008C26F8" w:rsidRDefault="008C26F8" w:rsidP="008C26F8">
      <w:pPr>
        <w:pStyle w:val="NormalWeb"/>
        <w:spacing w:before="0" w:beforeAutospacing="0" w:after="0" w:afterAutospacing="0"/>
        <w:textAlignment w:val="baseline"/>
        <w:rPr>
          <w:rFonts w:ascii="Times" w:hAnsi="Times" w:cs="Calibri"/>
          <w:color w:val="000000"/>
        </w:rPr>
      </w:pPr>
      <w:r w:rsidRPr="008C26F8">
        <w:rPr>
          <w:rFonts w:ascii="Times" w:hAnsi="Times" w:cs="Calibri"/>
          <w:color w:val="000000"/>
        </w:rPr>
        <w:t xml:space="preserve">12. </w:t>
      </w:r>
    </w:p>
    <w:p w14:paraId="439A53AE" w14:textId="1B433394" w:rsidR="008C26F8" w:rsidRPr="008C26F8" w:rsidRDefault="008C26F8" w:rsidP="008C26F8">
      <w:pPr>
        <w:pStyle w:val="NormalWeb"/>
        <w:numPr>
          <w:ilvl w:val="1"/>
          <w:numId w:val="4"/>
        </w:numPr>
        <w:spacing w:before="0" w:beforeAutospacing="0" w:after="0" w:afterAutospacing="0"/>
        <w:textAlignment w:val="baseline"/>
        <w:rPr>
          <w:rFonts w:ascii="Times" w:hAnsi="Times" w:cs="Calibri"/>
          <w:color w:val="000000"/>
        </w:rPr>
      </w:pPr>
      <w:r w:rsidRPr="008C26F8">
        <w:rPr>
          <w:rFonts w:ascii="Times" w:hAnsi="Times" w:cs="Calibri"/>
          <w:color w:val="000000"/>
        </w:rPr>
        <w:t xml:space="preserve">In the research design above (using randomized judges), the </w:t>
      </w:r>
      <w:r w:rsidRPr="008C26F8">
        <w:rPr>
          <w:rFonts w:ascii="Times" w:hAnsi="Times" w:cs="Calibri"/>
          <w:b/>
          <w:bCs/>
          <w:color w:val="000000"/>
        </w:rPr>
        <w:t>always-takers</w:t>
      </w:r>
      <w:r w:rsidRPr="008C26F8">
        <w:rPr>
          <w:rFonts w:ascii="Times" w:hAnsi="Times" w:cs="Calibri"/>
          <w:color w:val="000000"/>
        </w:rPr>
        <w:t xml:space="preserve"> are the </w:t>
      </w:r>
      <w:r w:rsidRPr="008C26F8">
        <w:rPr>
          <w:rFonts w:ascii="Times" w:hAnsi="Times" w:cs="Calibri"/>
          <w:color w:val="000000"/>
        </w:rPr>
        <w:t>defendants</w:t>
      </w:r>
      <w:r w:rsidRPr="008C26F8">
        <w:rPr>
          <w:rFonts w:ascii="Times" w:hAnsi="Times" w:cs="Calibri"/>
          <w:color w:val="000000"/>
        </w:rPr>
        <w:t xml:space="preserve"> who are always </w:t>
      </w:r>
      <w:r w:rsidRPr="008C26F8">
        <w:rPr>
          <w:rFonts w:ascii="Times" w:hAnsi="Times" w:cs="Calibri"/>
          <w:color w:val="000000"/>
        </w:rPr>
        <w:t xml:space="preserve">going to be more likely to recidivate </w:t>
      </w:r>
      <w:r w:rsidRPr="008C26F8">
        <w:rPr>
          <w:rFonts w:ascii="Times" w:hAnsi="Times" w:cs="Calibri"/>
          <w:color w:val="000000"/>
        </w:rPr>
        <w:t>no matter</w:t>
      </w:r>
      <w:r w:rsidRPr="008C26F8">
        <w:rPr>
          <w:rFonts w:ascii="Times" w:hAnsi="Times" w:cs="Calibri"/>
          <w:color w:val="000000"/>
        </w:rPr>
        <w:t xml:space="preserve"> whether they are convicted of a </w:t>
      </w:r>
      <w:proofErr w:type="gramStart"/>
      <w:r w:rsidRPr="008C26F8">
        <w:rPr>
          <w:rFonts w:ascii="Times" w:hAnsi="Times" w:cs="Calibri"/>
          <w:color w:val="000000"/>
        </w:rPr>
        <w:t>more or less severe</w:t>
      </w:r>
      <w:proofErr w:type="gramEnd"/>
      <w:r w:rsidRPr="008C26F8">
        <w:rPr>
          <w:rFonts w:ascii="Times" w:hAnsi="Times" w:cs="Calibri"/>
          <w:color w:val="000000"/>
        </w:rPr>
        <w:t xml:space="preserve"> crime.</w:t>
      </w:r>
    </w:p>
    <w:p w14:paraId="2DDEDEE6" w14:textId="228F8E03" w:rsidR="008C26F8" w:rsidRPr="008C26F8" w:rsidRDefault="008C26F8" w:rsidP="008C26F8">
      <w:pPr>
        <w:pStyle w:val="NormalWeb"/>
        <w:numPr>
          <w:ilvl w:val="0"/>
          <w:numId w:val="5"/>
        </w:numPr>
        <w:spacing w:before="0" w:beforeAutospacing="0" w:after="0" w:afterAutospacing="0"/>
        <w:ind w:left="1440"/>
        <w:textAlignment w:val="baseline"/>
        <w:rPr>
          <w:rFonts w:ascii="Times" w:hAnsi="Times" w:cs="Calibri"/>
          <w:color w:val="000000"/>
        </w:rPr>
      </w:pPr>
      <w:r w:rsidRPr="008C26F8">
        <w:rPr>
          <w:rFonts w:ascii="Times" w:hAnsi="Times" w:cs="Calibri"/>
          <w:color w:val="000000"/>
        </w:rPr>
        <w:t xml:space="preserve">The </w:t>
      </w:r>
      <w:r w:rsidRPr="008C26F8">
        <w:rPr>
          <w:rFonts w:ascii="Times" w:hAnsi="Times" w:cs="Calibri"/>
          <w:b/>
          <w:bCs/>
          <w:color w:val="000000"/>
        </w:rPr>
        <w:t>never-takers</w:t>
      </w:r>
      <w:r w:rsidRPr="008C26F8">
        <w:rPr>
          <w:rFonts w:ascii="Times" w:hAnsi="Times" w:cs="Calibri"/>
          <w:color w:val="000000"/>
        </w:rPr>
        <w:t xml:space="preserve"> are the </w:t>
      </w:r>
      <w:r w:rsidRPr="008C26F8">
        <w:rPr>
          <w:rFonts w:ascii="Times" w:hAnsi="Times" w:cs="Calibri"/>
          <w:color w:val="000000"/>
        </w:rPr>
        <w:t>defendants</w:t>
      </w:r>
      <w:r w:rsidRPr="008C26F8">
        <w:rPr>
          <w:rFonts w:ascii="Times" w:hAnsi="Times" w:cs="Calibri"/>
          <w:color w:val="000000"/>
        </w:rPr>
        <w:t xml:space="preserve"> who are </w:t>
      </w:r>
      <w:r w:rsidRPr="008C26F8">
        <w:rPr>
          <w:rFonts w:ascii="Times" w:hAnsi="Times" w:cs="Calibri"/>
          <w:color w:val="000000"/>
        </w:rPr>
        <w:t xml:space="preserve">always going to be less likely to recidivate </w:t>
      </w:r>
      <w:r w:rsidRPr="008C26F8">
        <w:rPr>
          <w:rFonts w:ascii="Times" w:hAnsi="Times" w:cs="Calibri"/>
          <w:color w:val="000000"/>
        </w:rPr>
        <w:t>no matter</w:t>
      </w:r>
      <w:r w:rsidRPr="008C26F8">
        <w:rPr>
          <w:rFonts w:ascii="Times" w:hAnsi="Times" w:cs="Calibri"/>
          <w:color w:val="000000"/>
        </w:rPr>
        <w:t xml:space="preserve"> if they are convicted of a </w:t>
      </w:r>
      <w:proofErr w:type="gramStart"/>
      <w:r w:rsidRPr="008C26F8">
        <w:rPr>
          <w:rFonts w:ascii="Times" w:hAnsi="Times" w:cs="Calibri"/>
          <w:color w:val="000000"/>
        </w:rPr>
        <w:t>more or less severe</w:t>
      </w:r>
      <w:proofErr w:type="gramEnd"/>
      <w:r w:rsidRPr="008C26F8">
        <w:rPr>
          <w:rFonts w:ascii="Times" w:hAnsi="Times" w:cs="Calibri"/>
          <w:color w:val="000000"/>
        </w:rPr>
        <w:t xml:space="preserve"> crime.</w:t>
      </w:r>
    </w:p>
    <w:p w14:paraId="313861E0" w14:textId="7CF02E25" w:rsidR="008C26F8" w:rsidRPr="008C26F8" w:rsidRDefault="008C26F8" w:rsidP="008C26F8">
      <w:pPr>
        <w:pStyle w:val="NormalWeb"/>
        <w:numPr>
          <w:ilvl w:val="0"/>
          <w:numId w:val="6"/>
        </w:numPr>
        <w:spacing w:before="0" w:beforeAutospacing="0" w:after="0" w:afterAutospacing="0"/>
        <w:ind w:left="1440"/>
        <w:textAlignment w:val="baseline"/>
        <w:rPr>
          <w:rFonts w:ascii="Times" w:hAnsi="Times" w:cs="Calibri"/>
          <w:color w:val="000000"/>
        </w:rPr>
      </w:pPr>
      <w:r w:rsidRPr="008C26F8">
        <w:rPr>
          <w:rFonts w:ascii="Times" w:hAnsi="Times" w:cs="Calibri"/>
          <w:color w:val="000000"/>
        </w:rPr>
        <w:t xml:space="preserve">The </w:t>
      </w:r>
      <w:r w:rsidRPr="008C26F8">
        <w:rPr>
          <w:rFonts w:ascii="Times" w:hAnsi="Times" w:cs="Calibri"/>
          <w:b/>
          <w:bCs/>
          <w:color w:val="000000"/>
        </w:rPr>
        <w:t>compliers</w:t>
      </w:r>
      <w:r w:rsidRPr="008C26F8">
        <w:rPr>
          <w:rFonts w:ascii="Times" w:hAnsi="Times" w:cs="Calibri"/>
          <w:color w:val="000000"/>
        </w:rPr>
        <w:t xml:space="preserve"> are the </w:t>
      </w:r>
      <w:r w:rsidRPr="008C26F8">
        <w:rPr>
          <w:rFonts w:ascii="Times" w:hAnsi="Times" w:cs="Calibri"/>
          <w:color w:val="000000"/>
        </w:rPr>
        <w:t>defendants</w:t>
      </w:r>
      <w:r w:rsidRPr="008C26F8">
        <w:rPr>
          <w:rFonts w:ascii="Times" w:hAnsi="Times" w:cs="Calibri"/>
          <w:color w:val="000000"/>
        </w:rPr>
        <w:t xml:space="preserve"> who are </w:t>
      </w:r>
      <w:r w:rsidRPr="008C26F8">
        <w:rPr>
          <w:rFonts w:ascii="Times" w:hAnsi="Times" w:cs="Calibri"/>
          <w:color w:val="000000"/>
        </w:rPr>
        <w:t xml:space="preserve">more likely to recidivate </w:t>
      </w:r>
      <w:r w:rsidRPr="008C26F8">
        <w:rPr>
          <w:rFonts w:ascii="Times" w:hAnsi="Times" w:cs="Calibri"/>
          <w:color w:val="000000"/>
        </w:rPr>
        <w:t xml:space="preserve">only if </w:t>
      </w:r>
      <w:r w:rsidRPr="008C26F8">
        <w:rPr>
          <w:rFonts w:ascii="Times" w:hAnsi="Times" w:cs="Calibri"/>
          <w:color w:val="000000"/>
        </w:rPr>
        <w:t>they are convicted of a more severe crime</w:t>
      </w:r>
    </w:p>
    <w:p w14:paraId="2F5D4493" w14:textId="495E7971" w:rsidR="008C26F8" w:rsidRPr="008C26F8" w:rsidRDefault="008C26F8" w:rsidP="008C26F8">
      <w:pPr>
        <w:pStyle w:val="NormalWeb"/>
        <w:numPr>
          <w:ilvl w:val="0"/>
          <w:numId w:val="6"/>
        </w:numPr>
        <w:spacing w:before="0" w:beforeAutospacing="0" w:after="0" w:afterAutospacing="0"/>
        <w:ind w:left="1440"/>
        <w:textAlignment w:val="baseline"/>
        <w:rPr>
          <w:rFonts w:ascii="Times" w:hAnsi="Times" w:cs="Calibri"/>
          <w:color w:val="000000"/>
        </w:rPr>
      </w:pPr>
      <w:r w:rsidRPr="008C26F8">
        <w:rPr>
          <w:rFonts w:ascii="Times" w:hAnsi="Times" w:cs="Calibri"/>
          <w:color w:val="000000"/>
        </w:rPr>
        <w:t xml:space="preserve">The </w:t>
      </w:r>
      <w:proofErr w:type="spellStart"/>
      <w:r w:rsidRPr="008C26F8">
        <w:rPr>
          <w:rFonts w:ascii="Times" w:hAnsi="Times" w:cs="Calibri"/>
          <w:b/>
          <w:bCs/>
          <w:color w:val="000000"/>
        </w:rPr>
        <w:t>defiers</w:t>
      </w:r>
      <w:proofErr w:type="spellEnd"/>
      <w:r w:rsidRPr="008C26F8">
        <w:rPr>
          <w:rFonts w:ascii="Times" w:hAnsi="Times" w:cs="Calibri"/>
          <w:b/>
          <w:bCs/>
          <w:color w:val="000000"/>
        </w:rPr>
        <w:t xml:space="preserve"> </w:t>
      </w:r>
      <w:r w:rsidRPr="008C26F8">
        <w:rPr>
          <w:rFonts w:ascii="Times" w:hAnsi="Times" w:cs="Calibri"/>
          <w:color w:val="000000"/>
        </w:rPr>
        <w:t xml:space="preserve">are the </w:t>
      </w:r>
      <w:r w:rsidRPr="008C26F8">
        <w:rPr>
          <w:rFonts w:ascii="Times" w:hAnsi="Times" w:cs="Calibri"/>
          <w:color w:val="000000"/>
        </w:rPr>
        <w:t>defendants</w:t>
      </w:r>
      <w:r w:rsidRPr="008C26F8">
        <w:rPr>
          <w:rFonts w:ascii="Times" w:hAnsi="Times" w:cs="Calibri"/>
          <w:color w:val="000000"/>
        </w:rPr>
        <w:t xml:space="preserve"> who are</w:t>
      </w:r>
      <w:r w:rsidRPr="008C26F8">
        <w:rPr>
          <w:rFonts w:ascii="Times" w:hAnsi="Times" w:cs="Calibri"/>
          <w:color w:val="000000"/>
        </w:rPr>
        <w:t xml:space="preserve"> only more likely to recidivate if they are </w:t>
      </w:r>
      <w:proofErr w:type="spellStart"/>
      <w:r w:rsidRPr="008C26F8">
        <w:rPr>
          <w:rFonts w:ascii="Times" w:hAnsi="Times" w:cs="Calibri"/>
          <w:color w:val="000000"/>
        </w:rPr>
        <w:t>are</w:t>
      </w:r>
      <w:proofErr w:type="spellEnd"/>
      <w:r w:rsidRPr="008C26F8">
        <w:rPr>
          <w:rFonts w:ascii="Times" w:hAnsi="Times" w:cs="Calibri"/>
          <w:color w:val="000000"/>
        </w:rPr>
        <w:t xml:space="preserve"> convicted of a less severe crime.</w:t>
      </w:r>
    </w:p>
    <w:p w14:paraId="10FCA86D" w14:textId="6597C3A1" w:rsidR="008C26F8" w:rsidRPr="008C26F8" w:rsidRDefault="008C26F8" w:rsidP="008C26F8">
      <w:pPr>
        <w:pStyle w:val="NormalWeb"/>
        <w:spacing w:before="0" w:beforeAutospacing="0" w:after="0" w:afterAutospacing="0"/>
        <w:textAlignment w:val="baseline"/>
        <w:rPr>
          <w:rFonts w:ascii="Times" w:hAnsi="Times" w:cs="Calibri"/>
          <w:color w:val="000000"/>
        </w:rPr>
      </w:pPr>
    </w:p>
    <w:p w14:paraId="76DA8650" w14:textId="1B077175" w:rsidR="008C26F8" w:rsidRPr="008C26F8" w:rsidRDefault="008C26F8" w:rsidP="008C26F8">
      <w:pPr>
        <w:pStyle w:val="NormalWeb"/>
        <w:spacing w:before="0" w:beforeAutospacing="0" w:after="0" w:afterAutospacing="0"/>
        <w:textAlignment w:val="baseline"/>
        <w:rPr>
          <w:rFonts w:ascii="Times" w:hAnsi="Times" w:cs="Calibri"/>
          <w:color w:val="000000"/>
        </w:rPr>
      </w:pPr>
      <w:r w:rsidRPr="008C26F8">
        <w:rPr>
          <w:rFonts w:ascii="Times" w:hAnsi="Times" w:cs="Calibri"/>
          <w:color w:val="000000"/>
        </w:rPr>
        <w:t xml:space="preserve">13. Overall, looking back to the original “cycle of crime” theory, I think it’s likely that there are </w:t>
      </w:r>
      <w:r w:rsidRPr="008C26F8">
        <w:rPr>
          <w:rFonts w:ascii="Times" w:hAnsi="Times" w:cs="Calibri"/>
          <w:color w:val="000000"/>
        </w:rPr>
        <w:t xml:space="preserve">defendants who are only more likely to recidivate if they are not convicted. </w:t>
      </w:r>
      <w:r w:rsidRPr="008C26F8">
        <w:rPr>
          <w:rFonts w:ascii="Times" w:hAnsi="Times" w:cs="Calibri"/>
          <w:color w:val="000000"/>
        </w:rPr>
        <w:t xml:space="preserve">If they aren’t convicted, they are perhaps more likely to think they will be able to get away with committing a crime again, and thus they will be more likely to recidivate. </w:t>
      </w:r>
    </w:p>
    <w:p w14:paraId="457A0CA5" w14:textId="77777777" w:rsidR="008C26F8" w:rsidRPr="008C26F8" w:rsidRDefault="008C26F8" w:rsidP="008C26F8">
      <w:pPr>
        <w:pStyle w:val="NormalWeb"/>
        <w:spacing w:before="0" w:beforeAutospacing="0" w:after="0" w:afterAutospacing="0"/>
        <w:textAlignment w:val="baseline"/>
        <w:rPr>
          <w:rFonts w:ascii="Times" w:hAnsi="Times" w:cs="Calibri"/>
          <w:color w:val="000000"/>
        </w:rPr>
      </w:pPr>
    </w:p>
    <w:p w14:paraId="331A27E4" w14:textId="048B6A7A" w:rsidR="008C26F8" w:rsidRPr="008C26F8" w:rsidRDefault="008C26F8" w:rsidP="008C26F8">
      <w:pPr>
        <w:pStyle w:val="NormalWeb"/>
        <w:spacing w:before="0" w:beforeAutospacing="0" w:after="0" w:afterAutospacing="0"/>
        <w:textAlignment w:val="baseline"/>
        <w:rPr>
          <w:rFonts w:ascii="Times" w:hAnsi="Times" w:cs="Calibri"/>
          <w:color w:val="000000"/>
        </w:rPr>
      </w:pPr>
      <w:r w:rsidRPr="008C26F8">
        <w:rPr>
          <w:rFonts w:ascii="Times" w:hAnsi="Times" w:cs="Calibri"/>
          <w:color w:val="000000"/>
        </w:rPr>
        <w:lastRenderedPageBreak/>
        <w:t xml:space="preserve">What we are </w:t>
      </w:r>
      <w:proofErr w:type="gramStart"/>
      <w:r w:rsidRPr="008C26F8">
        <w:rPr>
          <w:rFonts w:ascii="Times" w:hAnsi="Times" w:cs="Calibri"/>
          <w:color w:val="000000"/>
        </w:rPr>
        <w:t>actually examining</w:t>
      </w:r>
      <w:proofErr w:type="gramEnd"/>
      <w:r w:rsidRPr="008C26F8">
        <w:rPr>
          <w:rFonts w:ascii="Times" w:hAnsi="Times" w:cs="Calibri"/>
          <w:color w:val="000000"/>
        </w:rPr>
        <w:t xml:space="preserve"> with the IV regression above is more complex than this though. There is 1) the severity of the conviction and 2) the months in jail. And we are looking at the severity of the conviction. In this case, then the monotonicity assumption is met…if you are committed of a less severe crime you will be more likely to recidivate. This seems quite unlikely. </w:t>
      </w:r>
    </w:p>
    <w:p w14:paraId="5283E9B1" w14:textId="29A910C1" w:rsidR="008C26F8" w:rsidRPr="008C26F8" w:rsidRDefault="008C26F8" w:rsidP="008C26F8">
      <w:pPr>
        <w:pStyle w:val="NormalWeb"/>
        <w:spacing w:before="0" w:beforeAutospacing="0" w:after="0" w:afterAutospacing="0"/>
        <w:textAlignment w:val="baseline"/>
        <w:rPr>
          <w:rFonts w:ascii="Times" w:hAnsi="Times" w:cs="Calibri"/>
          <w:color w:val="000000"/>
        </w:rPr>
      </w:pPr>
    </w:p>
    <w:p w14:paraId="55F493B4" w14:textId="2383A2C2" w:rsidR="008C26F8" w:rsidRPr="008C26F8" w:rsidRDefault="008C26F8" w:rsidP="008C26F8">
      <w:pPr>
        <w:pStyle w:val="NormalWeb"/>
        <w:spacing w:before="0" w:beforeAutospacing="0" w:after="0" w:afterAutospacing="0"/>
        <w:textAlignment w:val="baseline"/>
        <w:rPr>
          <w:rFonts w:ascii="Times" w:hAnsi="Times" w:cs="Calibri"/>
          <w:color w:val="000000"/>
        </w:rPr>
      </w:pPr>
      <w:r w:rsidRPr="008C26F8">
        <w:rPr>
          <w:rFonts w:ascii="Times" w:hAnsi="Times" w:cs="Calibri"/>
          <w:color w:val="000000"/>
        </w:rPr>
        <w:t xml:space="preserve">14. Compliers are those defendants that are more likely to recidivate if they are convicted of a more severe crime. </w:t>
      </w:r>
    </w:p>
    <w:p w14:paraId="0C07AEA4" w14:textId="1DC38BF8" w:rsidR="008C26F8" w:rsidRPr="008C26F8" w:rsidRDefault="008C26F8" w:rsidP="008C26F8">
      <w:pPr>
        <w:pStyle w:val="NormalWeb"/>
        <w:spacing w:before="0" w:beforeAutospacing="0" w:after="0" w:afterAutospacing="0"/>
        <w:textAlignment w:val="baseline"/>
        <w:rPr>
          <w:rFonts w:ascii="Times" w:hAnsi="Times" w:cs="Calibri"/>
          <w:color w:val="000000"/>
        </w:rPr>
      </w:pPr>
    </w:p>
    <w:p w14:paraId="71DD5A05" w14:textId="7540D643" w:rsidR="008C26F8" w:rsidRPr="008C26F8" w:rsidRDefault="008C26F8" w:rsidP="008C26F8">
      <w:pPr>
        <w:pStyle w:val="NormalWeb"/>
        <w:spacing w:before="0" w:beforeAutospacing="0" w:after="0" w:afterAutospacing="0"/>
        <w:textAlignment w:val="baseline"/>
        <w:rPr>
          <w:rFonts w:ascii="Times" w:hAnsi="Times" w:cs="Calibri"/>
          <w:color w:val="000000"/>
        </w:rPr>
      </w:pPr>
      <w:r w:rsidRPr="008C26F8">
        <w:rPr>
          <w:rFonts w:ascii="Times" w:hAnsi="Times" w:cs="Calibri"/>
          <w:color w:val="000000"/>
        </w:rPr>
        <w:t xml:space="preserve">15. Yes, it does I think, although I’m not entirely sure if the negative coefficient means anything of importance, or if I should just be focusing on the F-stat and the p-value.  </w:t>
      </w:r>
    </w:p>
    <w:p w14:paraId="0A38EC01" w14:textId="0D792C73" w:rsidR="008C26F8" w:rsidRDefault="008C26F8" w:rsidP="008C26F8">
      <w:pPr>
        <w:pStyle w:val="NormalWeb"/>
        <w:spacing w:before="0" w:beforeAutospacing="0" w:after="0" w:afterAutospacing="0"/>
        <w:textAlignment w:val="baseline"/>
        <w:rPr>
          <w:rFonts w:ascii="Calibri" w:hAnsi="Calibri" w:cs="Calibri"/>
          <w:color w:val="000000"/>
          <w:sz w:val="22"/>
          <w:szCs w:val="22"/>
        </w:rPr>
      </w:pPr>
    </w:p>
    <w:p w14:paraId="79EF7C5B" w14:textId="77777777" w:rsidR="008C26F8" w:rsidRPr="008C26F8" w:rsidRDefault="008C26F8" w:rsidP="008C26F8">
      <w:pPr>
        <w:pStyle w:val="NormalWeb"/>
        <w:spacing w:before="0" w:beforeAutospacing="0" w:after="0" w:afterAutospacing="0"/>
        <w:textAlignment w:val="baseline"/>
        <w:rPr>
          <w:rFonts w:ascii="Calibri" w:hAnsi="Calibri" w:cs="Calibri"/>
          <w:color w:val="000000"/>
          <w:sz w:val="22"/>
          <w:szCs w:val="22"/>
        </w:rPr>
      </w:pPr>
    </w:p>
    <w:p w14:paraId="7510D993" w14:textId="77777777" w:rsidR="008C26F8" w:rsidRPr="008C26F8" w:rsidRDefault="008C26F8" w:rsidP="008C26F8">
      <w:pPr>
        <w:rPr>
          <w:rFonts w:ascii="Segoe UI" w:hAnsi="Segoe UI" w:cs="Segoe UI"/>
          <w:color w:val="333333"/>
          <w:sz w:val="29"/>
          <w:szCs w:val="29"/>
          <w:shd w:val="clear" w:color="auto" w:fill="FFFFFF"/>
        </w:rPr>
      </w:pPr>
    </w:p>
    <w:p w14:paraId="6248CAE3" w14:textId="77F7A796" w:rsidR="008C26F8" w:rsidRDefault="008C26F8" w:rsidP="008C26F8"/>
    <w:p w14:paraId="5250E1BD" w14:textId="77777777" w:rsidR="008C26F8" w:rsidRDefault="008C26F8" w:rsidP="008C26F8"/>
    <w:sectPr w:rsidR="008C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E50"/>
    <w:multiLevelType w:val="hybridMultilevel"/>
    <w:tmpl w:val="C76883D0"/>
    <w:lvl w:ilvl="0" w:tplc="8CE0E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D3201"/>
    <w:multiLevelType w:val="multilevel"/>
    <w:tmpl w:val="4054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31EF9"/>
    <w:multiLevelType w:val="hybridMultilevel"/>
    <w:tmpl w:val="65501584"/>
    <w:lvl w:ilvl="0" w:tplc="8CE0ED3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06ED6"/>
    <w:multiLevelType w:val="hybridMultilevel"/>
    <w:tmpl w:val="809C40EA"/>
    <w:lvl w:ilvl="0" w:tplc="8CE0E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B2E77"/>
    <w:multiLevelType w:val="multilevel"/>
    <w:tmpl w:val="9B1C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5E5931"/>
    <w:multiLevelType w:val="hybridMultilevel"/>
    <w:tmpl w:val="D674CEDA"/>
    <w:lvl w:ilvl="0" w:tplc="8CE0E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44FC1"/>
    <w:multiLevelType w:val="multilevel"/>
    <w:tmpl w:val="CF9AF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735A0C"/>
    <w:multiLevelType w:val="hybridMultilevel"/>
    <w:tmpl w:val="D9542D1C"/>
    <w:lvl w:ilvl="0" w:tplc="8CE0E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823445">
    <w:abstractNumId w:val="0"/>
  </w:num>
  <w:num w:numId="2" w16cid:durableId="1440374482">
    <w:abstractNumId w:val="7"/>
  </w:num>
  <w:num w:numId="3" w16cid:durableId="1692074338">
    <w:abstractNumId w:val="3"/>
  </w:num>
  <w:num w:numId="4" w16cid:durableId="1568108137">
    <w:abstractNumId w:val="6"/>
  </w:num>
  <w:num w:numId="5" w16cid:durableId="208268036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986729">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956066587">
    <w:abstractNumId w:val="2"/>
  </w:num>
  <w:num w:numId="8" w16cid:durableId="7825012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F8"/>
    <w:rsid w:val="008961C4"/>
    <w:rsid w:val="008C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242A9C"/>
  <w15:chartTrackingRefBased/>
  <w15:docId w15:val="{E4A3DCC6-92D9-5544-9EB4-00947F3B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6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6F8"/>
    <w:pPr>
      <w:ind w:left="720"/>
      <w:contextualSpacing/>
    </w:pPr>
  </w:style>
  <w:style w:type="paragraph" w:styleId="NormalWeb">
    <w:name w:val="Normal (Web)"/>
    <w:basedOn w:val="Normal"/>
    <w:uiPriority w:val="99"/>
    <w:unhideWhenUsed/>
    <w:rsid w:val="008C26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180033">
      <w:bodyDiv w:val="1"/>
      <w:marLeft w:val="0"/>
      <w:marRight w:val="0"/>
      <w:marTop w:val="0"/>
      <w:marBottom w:val="0"/>
      <w:divBdr>
        <w:top w:val="none" w:sz="0" w:space="0" w:color="auto"/>
        <w:left w:val="none" w:sz="0" w:space="0" w:color="auto"/>
        <w:bottom w:val="none" w:sz="0" w:space="0" w:color="auto"/>
        <w:right w:val="none" w:sz="0" w:space="0" w:color="auto"/>
      </w:divBdr>
    </w:div>
    <w:div w:id="20543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880</Words>
  <Characters>5022</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Lamont-Dobbin, Gabrielle</dc:creator>
  <cp:keywords/>
  <dc:description/>
  <cp:lastModifiedBy>Lamont-Dobbin, Gabrielle</cp:lastModifiedBy>
  <cp:revision>1</cp:revision>
  <dcterms:created xsi:type="dcterms:W3CDTF">2022-11-20T18:56:00Z</dcterms:created>
  <dcterms:modified xsi:type="dcterms:W3CDTF">2022-11-21T00:38:00Z</dcterms:modified>
</cp:coreProperties>
</file>