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28DF" w14:textId="05966B2E" w:rsidR="00155E30" w:rsidRPr="00FB4DDA" w:rsidRDefault="00155E30" w:rsidP="00155E30">
      <w:pPr>
        <w:jc w:val="center"/>
        <w:rPr>
          <w:rFonts w:ascii="Rockwell" w:hAnsi="Rockwell" w:cs="Times New Roman"/>
          <w:b/>
          <w:bCs/>
        </w:rPr>
      </w:pPr>
      <w:r w:rsidRPr="00FB4DDA">
        <w:rPr>
          <w:rFonts w:ascii="Rockwell" w:hAnsi="Rockwell" w:cs="Times New Roman"/>
          <w:b/>
          <w:bCs/>
        </w:rPr>
        <w:t>HOW PERCEPTIONS OF REUSING IDEAS IMPACT</w:t>
      </w:r>
    </w:p>
    <w:p w14:paraId="1F82A8EB" w14:textId="0C699758" w:rsidR="00155E30" w:rsidRPr="00FB4DDA" w:rsidRDefault="00155E30" w:rsidP="00155E30">
      <w:pPr>
        <w:jc w:val="center"/>
        <w:rPr>
          <w:rFonts w:ascii="Rockwell" w:hAnsi="Rockwell" w:cs="Times New Roman"/>
          <w:b/>
          <w:bCs/>
        </w:rPr>
      </w:pPr>
      <w:r w:rsidRPr="00FB4DDA">
        <w:rPr>
          <w:rFonts w:ascii="Rockwell" w:hAnsi="Rockwell" w:cs="Times New Roman"/>
          <w:b/>
          <w:bCs/>
        </w:rPr>
        <w:t>CREATIVITY AMONG COVER MUSICIANS</w:t>
      </w:r>
    </w:p>
    <w:p w14:paraId="49DFCE67" w14:textId="77777777" w:rsidR="00155E30" w:rsidRPr="00FB4DDA" w:rsidRDefault="00155E30" w:rsidP="00155E30">
      <w:pPr>
        <w:jc w:val="center"/>
        <w:rPr>
          <w:rFonts w:ascii="Rockwell" w:hAnsi="Rockwell" w:cs="Times New Roman"/>
          <w:b/>
          <w:bCs/>
        </w:rPr>
      </w:pPr>
    </w:p>
    <w:p w14:paraId="26A12178" w14:textId="77777777" w:rsidR="00155E30" w:rsidRPr="00FB4DDA" w:rsidRDefault="00155E30" w:rsidP="00155E30">
      <w:pPr>
        <w:rPr>
          <w:rFonts w:ascii="Rockwell" w:hAnsi="Rockwell" w:cs="Times New Roman"/>
        </w:rPr>
      </w:pPr>
    </w:p>
    <w:p w14:paraId="14FBD286" w14:textId="31ECA79E" w:rsidR="00155E30" w:rsidRPr="00FB4DDA" w:rsidRDefault="00155E30" w:rsidP="00155E30">
      <w:pPr>
        <w:jc w:val="center"/>
        <w:rPr>
          <w:rFonts w:ascii="Rockwell" w:hAnsi="Rockwell" w:cs="Times New Roman"/>
        </w:rPr>
      </w:pPr>
      <w:r w:rsidRPr="00FB4DDA">
        <w:rPr>
          <w:rFonts w:ascii="Rockwell" w:hAnsi="Rockwell" w:cs="Times New Roman"/>
        </w:rPr>
        <w:t>Intro to Text Analysis in Python</w:t>
      </w:r>
      <w:r w:rsidRPr="00FB4DDA">
        <w:rPr>
          <w:rFonts w:ascii="Rockwell" w:hAnsi="Rockwell" w:cs="Times New Roman"/>
        </w:rPr>
        <w:t xml:space="preserve">: </w:t>
      </w:r>
      <w:r w:rsidRPr="00FB4DDA">
        <w:rPr>
          <w:rStyle w:val="Emphasis"/>
          <w:rFonts w:ascii="Rockwell" w:hAnsi="Rockwell" w:cs="Times New Roman"/>
          <w:color w:val="1F2328"/>
        </w:rPr>
        <w:t>Final research project</w:t>
      </w:r>
    </w:p>
    <w:p w14:paraId="01BC2389" w14:textId="55B9239A" w:rsidR="00155E30" w:rsidRPr="00FB4DDA" w:rsidRDefault="00155E30" w:rsidP="00155E30">
      <w:pPr>
        <w:jc w:val="center"/>
        <w:rPr>
          <w:rFonts w:ascii="Rockwell" w:hAnsi="Rockwell" w:cs="Times New Roman"/>
        </w:rPr>
      </w:pPr>
      <w:r w:rsidRPr="00FB4DDA">
        <w:rPr>
          <w:rFonts w:ascii="Rockwell" w:hAnsi="Rockwell" w:cs="Times New Roman"/>
        </w:rPr>
        <w:t>Gabby Lamont-Dobbin</w:t>
      </w:r>
    </w:p>
    <w:p w14:paraId="34BB3BF7" w14:textId="67AD7846" w:rsidR="00155E30" w:rsidRPr="00FB4DDA" w:rsidRDefault="00155E30" w:rsidP="00155E30">
      <w:pPr>
        <w:jc w:val="center"/>
        <w:rPr>
          <w:rFonts w:ascii="Rockwell" w:hAnsi="Rockwell" w:cs="Times New Roman"/>
        </w:rPr>
      </w:pPr>
      <w:r w:rsidRPr="00FB4DDA">
        <w:rPr>
          <w:rFonts w:ascii="Rockwell" w:hAnsi="Rockwell" w:cs="Times New Roman"/>
        </w:rPr>
        <w:t>April 2023</w:t>
      </w:r>
    </w:p>
    <w:p w14:paraId="79CFBC50" w14:textId="77777777" w:rsidR="00155E30" w:rsidRPr="00FB4DDA" w:rsidRDefault="00155E30" w:rsidP="00155E30">
      <w:pPr>
        <w:jc w:val="center"/>
        <w:rPr>
          <w:rFonts w:ascii="Rockwell" w:hAnsi="Rockwell" w:cs="Times New Roman"/>
        </w:rPr>
      </w:pPr>
    </w:p>
    <w:p w14:paraId="63270536" w14:textId="26B9A744" w:rsidR="00155E30" w:rsidRPr="00FB4DDA" w:rsidRDefault="00155E30" w:rsidP="00155E30">
      <w:pPr>
        <w:rPr>
          <w:rFonts w:ascii="Rockwell" w:eastAsia="Times New Roman" w:hAnsi="Rockwell" w:cs="Times New Roman"/>
          <w:b/>
          <w:bCs/>
          <w:color w:val="1F2328"/>
        </w:rPr>
      </w:pPr>
      <w:r w:rsidRPr="00FB4DDA">
        <w:rPr>
          <w:rFonts w:ascii="Rockwell" w:eastAsia="Times New Roman" w:hAnsi="Rockwell" w:cs="Times New Roman"/>
          <w:b/>
          <w:bCs/>
          <w:color w:val="1F2328"/>
        </w:rPr>
        <w:t xml:space="preserve">Introduction </w:t>
      </w:r>
    </w:p>
    <w:p w14:paraId="06D9626D" w14:textId="77777777" w:rsidR="00155E30" w:rsidRPr="00FB4DDA" w:rsidRDefault="00155E30" w:rsidP="00155E30">
      <w:pPr>
        <w:rPr>
          <w:rFonts w:ascii="Rockwell" w:eastAsia="Times New Roman" w:hAnsi="Rockwell" w:cs="Times New Roman"/>
          <w:b/>
          <w:bCs/>
          <w:color w:val="1F2328"/>
        </w:rPr>
      </w:pPr>
    </w:p>
    <w:p w14:paraId="2F62B125" w14:textId="3BB33928" w:rsidR="00155E30" w:rsidRPr="00FB4DDA" w:rsidRDefault="00155E30" w:rsidP="00CE27AA">
      <w:pPr>
        <w:rPr>
          <w:rFonts w:ascii="Rockwell" w:eastAsia="Times New Roman" w:hAnsi="Rockwell" w:cs="Times New Roman"/>
          <w:color w:val="1F2328"/>
        </w:rPr>
      </w:pPr>
      <w:r w:rsidRPr="00FB4DDA">
        <w:rPr>
          <w:rFonts w:ascii="Rockwell" w:eastAsia="Times New Roman" w:hAnsi="Rockwell" w:cs="Times New Roman"/>
          <w:color w:val="1F2328"/>
        </w:rPr>
        <w:tab/>
        <w:t>For my research project, I chose to focus on the second project I suggested in my original</w:t>
      </w:r>
      <w:r w:rsidR="00CE27AA">
        <w:rPr>
          <w:rFonts w:ascii="Rockwell" w:eastAsia="Times New Roman" w:hAnsi="Rockwell" w:cs="Times New Roman"/>
          <w:color w:val="1F2328"/>
        </w:rPr>
        <w:t xml:space="preserve"> project</w:t>
      </w:r>
      <w:r w:rsidRPr="00FB4DDA">
        <w:rPr>
          <w:rFonts w:ascii="Rockwell" w:eastAsia="Times New Roman" w:hAnsi="Rockwell" w:cs="Times New Roman"/>
          <w:color w:val="1F2328"/>
        </w:rPr>
        <w:t xml:space="preserve"> proposal</w:t>
      </w:r>
      <w:r w:rsidR="00CE27AA">
        <w:rPr>
          <w:rFonts w:ascii="Rockwell" w:eastAsia="Times New Roman" w:hAnsi="Rockwell" w:cs="Times New Roman"/>
          <w:color w:val="1F2328"/>
        </w:rPr>
        <w:t xml:space="preserve"> submission. </w:t>
      </w:r>
      <w:proofErr w:type="gramStart"/>
      <w:r w:rsidRPr="00FB4DDA">
        <w:rPr>
          <w:rFonts w:ascii="Rockwell" w:eastAsia="Times New Roman" w:hAnsi="Rockwell" w:cs="Times New Roman"/>
          <w:color w:val="1F2328"/>
        </w:rPr>
        <w:t>I</w:t>
      </w:r>
      <w:proofErr w:type="gramEnd"/>
      <w:r w:rsidRPr="00FB4DDA">
        <w:rPr>
          <w:rFonts w:ascii="Rockwell" w:eastAsia="Times New Roman" w:hAnsi="Rockwell" w:cs="Times New Roman"/>
          <w:color w:val="1F2328"/>
        </w:rPr>
        <w:t xml:space="preserve"> have been working on a research project for several years that examines how cover musicians who post music on social media think about the process of reusing other’s songs. Do they feel less original for relying on existing songs in their work rather than creating something from ‘scratch’? Do they feel that making covers is less respectable than making </w:t>
      </w:r>
      <w:r w:rsidR="00CE27AA" w:rsidRPr="00FB4DDA">
        <w:rPr>
          <w:rFonts w:ascii="Rockwell" w:eastAsia="Times New Roman" w:hAnsi="Rockwell" w:cs="Times New Roman"/>
          <w:color w:val="1F2328"/>
        </w:rPr>
        <w:t>originals because</w:t>
      </w:r>
      <w:r w:rsidRPr="00FB4DDA">
        <w:rPr>
          <w:rFonts w:ascii="Rockwell" w:eastAsia="Times New Roman" w:hAnsi="Rockwell" w:cs="Times New Roman"/>
          <w:color w:val="1F2328"/>
        </w:rPr>
        <w:t xml:space="preserve"> covers are derivative? </w:t>
      </w:r>
    </w:p>
    <w:p w14:paraId="29A7536B" w14:textId="367CAE86" w:rsidR="00155E30" w:rsidRPr="00FB4DDA" w:rsidRDefault="00155E30" w:rsidP="00155E30">
      <w:pPr>
        <w:rPr>
          <w:rFonts w:ascii="Rockwell" w:eastAsia="Times New Roman" w:hAnsi="Rockwell" w:cs="Times New Roman"/>
          <w:color w:val="1F2328"/>
        </w:rPr>
      </w:pPr>
      <w:r w:rsidRPr="00FB4DDA">
        <w:rPr>
          <w:rFonts w:ascii="Rockwell" w:eastAsia="Times New Roman" w:hAnsi="Rockwell" w:cs="Times New Roman"/>
          <w:color w:val="1F2328"/>
        </w:rPr>
        <w:tab/>
        <w:t xml:space="preserve">For this </w:t>
      </w:r>
      <w:r w:rsidR="00CE27AA">
        <w:rPr>
          <w:rFonts w:ascii="Rockwell" w:eastAsia="Times New Roman" w:hAnsi="Rockwell" w:cs="Times New Roman"/>
          <w:color w:val="1F2328"/>
        </w:rPr>
        <w:t xml:space="preserve">research </w:t>
      </w:r>
      <w:r w:rsidRPr="00FB4DDA">
        <w:rPr>
          <w:rFonts w:ascii="Rockwell" w:eastAsia="Times New Roman" w:hAnsi="Rockwell" w:cs="Times New Roman"/>
          <w:color w:val="1F2328"/>
        </w:rPr>
        <w:t xml:space="preserve">project, </w:t>
      </w:r>
      <w:r w:rsidR="00CE27AA">
        <w:rPr>
          <w:rFonts w:ascii="Rockwell" w:eastAsia="Times New Roman" w:hAnsi="Rockwell" w:cs="Times New Roman"/>
          <w:color w:val="1F2328"/>
        </w:rPr>
        <w:t>I</w:t>
      </w:r>
      <w:r w:rsidRPr="00FB4DDA">
        <w:rPr>
          <w:rFonts w:ascii="Rockwell" w:eastAsia="Times New Roman" w:hAnsi="Rockwell" w:cs="Times New Roman"/>
          <w:color w:val="1F2328"/>
        </w:rPr>
        <w:t xml:space="preserve"> originally interviewed 56 cover musicians who published content on YouTube. </w:t>
      </w:r>
      <w:r w:rsidR="00CE27AA">
        <w:rPr>
          <w:rFonts w:ascii="Rockwell" w:eastAsia="Times New Roman" w:hAnsi="Rockwell" w:cs="Times New Roman"/>
          <w:color w:val="1F2328"/>
        </w:rPr>
        <w:t>I</w:t>
      </w:r>
      <w:r w:rsidRPr="00FB4DDA">
        <w:rPr>
          <w:rFonts w:ascii="Rockwell" w:eastAsia="Times New Roman" w:hAnsi="Rockwell" w:cs="Times New Roman"/>
          <w:color w:val="1F2328"/>
        </w:rPr>
        <w:t xml:space="preserve"> asked them questions about reusing ideas and separated them into two groups, each with a specific perception of idea reuse. One group thought about reusing ideas as stealing and cheating – it was a way to get around the difficult work of generating a more original product. The other thought about reusing ideas as an opportunity to discover new music and thought of it as fundamental </w:t>
      </w:r>
      <w:r w:rsidR="00CE27AA">
        <w:rPr>
          <w:rFonts w:ascii="Rockwell" w:eastAsia="Times New Roman" w:hAnsi="Rockwell" w:cs="Times New Roman"/>
          <w:color w:val="1F2328"/>
        </w:rPr>
        <w:t>part of making music</w:t>
      </w:r>
      <w:r w:rsidRPr="00FB4DDA">
        <w:rPr>
          <w:rFonts w:ascii="Rockwell" w:eastAsia="Times New Roman" w:hAnsi="Rockwell" w:cs="Times New Roman"/>
          <w:color w:val="1F2328"/>
        </w:rPr>
        <w:t xml:space="preserve">, especially </w:t>
      </w:r>
      <w:r w:rsidR="00CE27AA">
        <w:rPr>
          <w:rFonts w:ascii="Rockwell" w:eastAsia="Times New Roman" w:hAnsi="Rockwell" w:cs="Times New Roman"/>
          <w:color w:val="1F2328"/>
        </w:rPr>
        <w:t xml:space="preserve">for novices. </w:t>
      </w:r>
    </w:p>
    <w:p w14:paraId="4B687C3F" w14:textId="0A098812" w:rsidR="00155E30" w:rsidRDefault="00CE27AA" w:rsidP="00CE27A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Ultimately, </w:t>
      </w:r>
      <w:r>
        <w:rPr>
          <w:rFonts w:ascii="Rockwell" w:eastAsia="Times New Roman" w:hAnsi="Rockwell" w:cs="Times New Roman"/>
          <w:color w:val="1F2328"/>
        </w:rPr>
        <w:t xml:space="preserve">I hope to investigate </w:t>
      </w:r>
      <w:r w:rsidRPr="00FB4DDA">
        <w:rPr>
          <w:rFonts w:ascii="Rockwell" w:eastAsia="Times New Roman" w:hAnsi="Rockwell" w:cs="Times New Roman"/>
          <w:color w:val="1F2328"/>
        </w:rPr>
        <w:t>how perceptions of reusing ideas can lead to more, or less creative outputs. While reusing ideas is widely accepted as a key part of creative work (</w:t>
      </w:r>
      <w:hyperlink r:id="rId7" w:history="1">
        <w:r w:rsidRPr="00CE27AA">
          <w:rPr>
            <w:rStyle w:val="Hyperlink"/>
            <w:rFonts w:ascii="Rockwell" w:eastAsia="Times New Roman" w:hAnsi="Rockwell" w:cs="Times New Roman"/>
          </w:rPr>
          <w:t>Simonton, 1999</w:t>
        </w:r>
      </w:hyperlink>
      <w:r w:rsidRPr="00FB4DDA">
        <w:rPr>
          <w:rFonts w:ascii="Rockwell" w:eastAsia="Times New Roman" w:hAnsi="Rockwell" w:cs="Times New Roman"/>
          <w:color w:val="1F2328"/>
        </w:rPr>
        <w:t>), there is little research about how people think about reusing ideas. This project aim</w:t>
      </w:r>
      <w:r>
        <w:rPr>
          <w:rFonts w:ascii="Rockwell" w:eastAsia="Times New Roman" w:hAnsi="Rockwell" w:cs="Times New Roman"/>
          <w:color w:val="1F2328"/>
        </w:rPr>
        <w:t>s to help</w:t>
      </w:r>
      <w:r w:rsidRPr="00FB4DDA">
        <w:rPr>
          <w:rFonts w:ascii="Rockwell" w:eastAsia="Times New Roman" w:hAnsi="Rockwell" w:cs="Times New Roman"/>
          <w:color w:val="1F2328"/>
        </w:rPr>
        <w:t xml:space="preserve"> fill th</w:t>
      </w:r>
      <w:r>
        <w:rPr>
          <w:rFonts w:ascii="Rockwell" w:eastAsia="Times New Roman" w:hAnsi="Rockwell" w:cs="Times New Roman"/>
          <w:color w:val="1F2328"/>
        </w:rPr>
        <w:t>is</w:t>
      </w:r>
      <w:r w:rsidRPr="00FB4DDA">
        <w:rPr>
          <w:rFonts w:ascii="Rockwell" w:eastAsia="Times New Roman" w:hAnsi="Rockwell" w:cs="Times New Roman"/>
          <w:color w:val="1F2328"/>
        </w:rPr>
        <w:t xml:space="preserve"> gap in this literature.</w:t>
      </w:r>
      <w:r>
        <w:rPr>
          <w:rFonts w:ascii="Rockwell" w:eastAsia="Times New Roman" w:hAnsi="Rockwell" w:cs="Times New Roman"/>
          <w:color w:val="1F2328"/>
        </w:rPr>
        <w:t xml:space="preserve"> I</w:t>
      </w:r>
      <w:r w:rsidR="00155E30" w:rsidRPr="00FB4DDA">
        <w:rPr>
          <w:rFonts w:ascii="Rockwell" w:eastAsia="Times New Roman" w:hAnsi="Rockwell" w:cs="Times New Roman"/>
          <w:color w:val="1F2328"/>
        </w:rPr>
        <w:t xml:space="preserve"> hypothesize:</w:t>
      </w:r>
    </w:p>
    <w:p w14:paraId="66C13F26" w14:textId="77777777" w:rsidR="00CE27AA" w:rsidRPr="00FB4DDA" w:rsidRDefault="00CE27AA" w:rsidP="00155E30">
      <w:pPr>
        <w:rPr>
          <w:rFonts w:ascii="Rockwell" w:eastAsia="Times New Roman" w:hAnsi="Rockwell" w:cs="Times New Roman"/>
          <w:color w:val="1F2328"/>
        </w:rPr>
      </w:pPr>
    </w:p>
    <w:p w14:paraId="343572D3" w14:textId="1E5F117D" w:rsidR="00155E30" w:rsidRPr="00FB4DDA" w:rsidRDefault="00155E30" w:rsidP="00FB4DDA">
      <w:pPr>
        <w:pStyle w:val="ListParagraph"/>
        <w:numPr>
          <w:ilvl w:val="0"/>
          <w:numId w:val="4"/>
        </w:numPr>
        <w:rPr>
          <w:rFonts w:ascii="Rockwell" w:eastAsia="Times New Roman" w:hAnsi="Rockwell" w:cs="Times New Roman"/>
          <w:color w:val="1F2328"/>
        </w:rPr>
      </w:pPr>
      <w:r w:rsidRPr="00FB4DDA">
        <w:rPr>
          <w:rFonts w:ascii="Rockwell" w:eastAsia="Times New Roman" w:hAnsi="Rockwell" w:cs="Times New Roman"/>
          <w:color w:val="1F2328"/>
        </w:rPr>
        <w:t xml:space="preserve">Musicians who think of reusing songs primarily as stealing or cheating, tend to have </w:t>
      </w:r>
      <w:proofErr w:type="gramStart"/>
      <w:r w:rsidRPr="00FB4DDA">
        <w:rPr>
          <w:rFonts w:ascii="Rockwell" w:eastAsia="Times New Roman" w:hAnsi="Rockwell" w:cs="Times New Roman"/>
          <w:color w:val="1F2328"/>
        </w:rPr>
        <w:t>less</w:t>
      </w:r>
      <w:proofErr w:type="gramEnd"/>
      <w:r w:rsidRPr="00FB4DDA">
        <w:rPr>
          <w:rFonts w:ascii="Rockwell" w:eastAsia="Times New Roman" w:hAnsi="Rockwell" w:cs="Times New Roman"/>
          <w:color w:val="1F2328"/>
        </w:rPr>
        <w:t xml:space="preserve"> creative outputs. </w:t>
      </w:r>
    </w:p>
    <w:p w14:paraId="3B0B01F8" w14:textId="31840A44" w:rsidR="00155E30" w:rsidRPr="00FB4DDA" w:rsidRDefault="00155E30" w:rsidP="00FB4DDA">
      <w:pPr>
        <w:pStyle w:val="ListParagraph"/>
        <w:numPr>
          <w:ilvl w:val="0"/>
          <w:numId w:val="4"/>
        </w:numPr>
        <w:rPr>
          <w:rFonts w:ascii="Rockwell" w:eastAsia="Times New Roman" w:hAnsi="Rockwell" w:cs="Times New Roman"/>
          <w:color w:val="1F2328"/>
        </w:rPr>
      </w:pPr>
      <w:r w:rsidRPr="00FB4DDA">
        <w:rPr>
          <w:rFonts w:ascii="Rockwell" w:eastAsia="Times New Roman" w:hAnsi="Rockwell" w:cs="Times New Roman"/>
          <w:color w:val="1F2328"/>
        </w:rPr>
        <w:t xml:space="preserve">Musicians who think of reusing songs primarily as </w:t>
      </w:r>
      <w:r w:rsidR="00FB4DDA" w:rsidRPr="00FB4DDA">
        <w:rPr>
          <w:rFonts w:ascii="Rockwell" w:eastAsia="Times New Roman" w:hAnsi="Rockwell" w:cs="Times New Roman"/>
          <w:color w:val="1F2328"/>
        </w:rPr>
        <w:t xml:space="preserve">fundamental </w:t>
      </w:r>
      <w:r w:rsidRPr="00FB4DDA">
        <w:rPr>
          <w:rFonts w:ascii="Rockwell" w:eastAsia="Times New Roman" w:hAnsi="Rockwell" w:cs="Times New Roman"/>
          <w:color w:val="1F2328"/>
        </w:rPr>
        <w:t xml:space="preserve">to the process of making music tend to have more creative outputs. </w:t>
      </w:r>
    </w:p>
    <w:p w14:paraId="4C099B18" w14:textId="77777777" w:rsidR="00FB4DDA" w:rsidRPr="00FB4DDA" w:rsidRDefault="00FB4DDA" w:rsidP="00FB4DDA">
      <w:pPr>
        <w:ind w:left="720"/>
        <w:rPr>
          <w:rFonts w:ascii="Rockwell" w:eastAsia="Times New Roman" w:hAnsi="Rockwell" w:cs="Times New Roman"/>
          <w:color w:val="1F2328"/>
        </w:rPr>
      </w:pPr>
    </w:p>
    <w:p w14:paraId="34202657" w14:textId="5265F0CD" w:rsidR="00155E30" w:rsidRPr="00FB4DDA" w:rsidRDefault="00155E30" w:rsidP="00155E30">
      <w:pPr>
        <w:rPr>
          <w:rFonts w:ascii="Rockwell" w:eastAsia="Times New Roman" w:hAnsi="Rockwell" w:cs="Times New Roman"/>
          <w:color w:val="1F2328"/>
        </w:rPr>
      </w:pPr>
      <w:r w:rsidRPr="00FB4DDA">
        <w:rPr>
          <w:rFonts w:ascii="Rockwell" w:eastAsia="Times New Roman" w:hAnsi="Rockwell" w:cs="Times New Roman"/>
          <w:color w:val="1F2328"/>
        </w:rPr>
        <w:tab/>
        <w:t xml:space="preserve">In line with existing social </w:t>
      </w:r>
      <w:r w:rsidR="00FB4DDA" w:rsidRPr="00FB4DDA">
        <w:rPr>
          <w:rFonts w:ascii="Rockwell" w:eastAsia="Times New Roman" w:hAnsi="Rockwell" w:cs="Times New Roman"/>
          <w:color w:val="1F2328"/>
        </w:rPr>
        <w:t>psychology</w:t>
      </w:r>
      <w:r w:rsidRPr="00FB4DDA">
        <w:rPr>
          <w:rFonts w:ascii="Rockwell" w:eastAsia="Times New Roman" w:hAnsi="Rockwell" w:cs="Times New Roman"/>
          <w:color w:val="1F2328"/>
        </w:rPr>
        <w:t xml:space="preserve"> research on creativity (see </w:t>
      </w:r>
      <w:hyperlink r:id="rId8" w:history="1">
        <w:r w:rsidRPr="00CE27AA">
          <w:rPr>
            <w:rStyle w:val="Hyperlink"/>
            <w:rFonts w:ascii="Rockwell" w:eastAsia="Times New Roman" w:hAnsi="Rockwell" w:cs="Times New Roman"/>
          </w:rPr>
          <w:t>Amabi</w:t>
        </w:r>
        <w:r w:rsidRPr="00CE27AA">
          <w:rPr>
            <w:rStyle w:val="Hyperlink"/>
            <w:rFonts w:ascii="Rockwell" w:eastAsia="Times New Roman" w:hAnsi="Rockwell" w:cs="Times New Roman"/>
          </w:rPr>
          <w:t>l</w:t>
        </w:r>
        <w:r w:rsidRPr="00CE27AA">
          <w:rPr>
            <w:rStyle w:val="Hyperlink"/>
            <w:rFonts w:ascii="Rockwell" w:eastAsia="Times New Roman" w:hAnsi="Rockwell" w:cs="Times New Roman"/>
          </w:rPr>
          <w:t>e, 198</w:t>
        </w:r>
        <w:r w:rsidR="00CE27AA" w:rsidRPr="00CE27AA">
          <w:rPr>
            <w:rStyle w:val="Hyperlink"/>
            <w:rFonts w:ascii="Rockwell" w:eastAsia="Times New Roman" w:hAnsi="Rockwell" w:cs="Times New Roman"/>
          </w:rPr>
          <w:t>2</w:t>
        </w:r>
      </w:hyperlink>
      <w:r w:rsidRPr="00FB4DDA">
        <w:rPr>
          <w:rFonts w:ascii="Rockwell" w:eastAsia="Times New Roman" w:hAnsi="Rockwell" w:cs="Times New Roman"/>
          <w:color w:val="1F2328"/>
        </w:rPr>
        <w:t xml:space="preserve">), </w:t>
      </w:r>
      <w:r w:rsidR="00CE27AA">
        <w:rPr>
          <w:rFonts w:ascii="Rockwell" w:eastAsia="Times New Roman" w:hAnsi="Rockwell" w:cs="Times New Roman"/>
          <w:color w:val="1F2328"/>
        </w:rPr>
        <w:t>I</w:t>
      </w:r>
      <w:r w:rsidRPr="00FB4DDA">
        <w:rPr>
          <w:rFonts w:ascii="Rockwell" w:eastAsia="Times New Roman" w:hAnsi="Rockwell" w:cs="Times New Roman"/>
          <w:color w:val="1F2328"/>
        </w:rPr>
        <w:t xml:space="preserve"> tested the creativity of the musician outputs using expert evaluators. </w:t>
      </w:r>
      <w:r w:rsidR="00CE27AA">
        <w:rPr>
          <w:rFonts w:ascii="Rockwell" w:eastAsia="Times New Roman" w:hAnsi="Rockwell" w:cs="Times New Roman"/>
          <w:color w:val="1F2328"/>
        </w:rPr>
        <w:t xml:space="preserve">I </w:t>
      </w:r>
      <w:r w:rsidRPr="00FB4DDA">
        <w:rPr>
          <w:rFonts w:ascii="Rockwell" w:eastAsia="Times New Roman" w:hAnsi="Rockwell" w:cs="Times New Roman"/>
          <w:color w:val="1F2328"/>
        </w:rPr>
        <w:t xml:space="preserve">had 7 experts, </w:t>
      </w:r>
      <w:r w:rsidR="00CE27AA">
        <w:rPr>
          <w:rFonts w:ascii="Rockwell" w:eastAsia="Times New Roman" w:hAnsi="Rockwell" w:cs="Times New Roman"/>
          <w:color w:val="1F2328"/>
        </w:rPr>
        <w:t xml:space="preserve">(i.e., professional musicians, </w:t>
      </w:r>
      <w:r w:rsidRPr="00FB4DDA">
        <w:rPr>
          <w:rFonts w:ascii="Rockwell" w:eastAsia="Times New Roman" w:hAnsi="Rockwell" w:cs="Times New Roman"/>
          <w:color w:val="1F2328"/>
        </w:rPr>
        <w:t>PhDs in musicology</w:t>
      </w:r>
      <w:r w:rsidR="00CE27AA">
        <w:rPr>
          <w:rFonts w:ascii="Rockwell" w:eastAsia="Times New Roman" w:hAnsi="Rockwell" w:cs="Times New Roman"/>
          <w:color w:val="1F2328"/>
        </w:rPr>
        <w:t xml:space="preserve">) </w:t>
      </w:r>
      <w:r w:rsidRPr="00FB4DDA">
        <w:rPr>
          <w:rFonts w:ascii="Rockwell" w:eastAsia="Times New Roman" w:hAnsi="Rockwell" w:cs="Times New Roman"/>
          <w:color w:val="1F2328"/>
        </w:rPr>
        <w:t>rate 20 cover songs on their creativity. We picked 10 songs from musicians in group 1</w:t>
      </w:r>
      <w:r w:rsidR="00CE27AA">
        <w:rPr>
          <w:rFonts w:ascii="Rockwell" w:eastAsia="Times New Roman" w:hAnsi="Rockwell" w:cs="Times New Roman"/>
          <w:color w:val="1F2328"/>
        </w:rPr>
        <w:t xml:space="preserve"> (perception of cheating/stealing)</w:t>
      </w:r>
      <w:r w:rsidRPr="00FB4DDA">
        <w:rPr>
          <w:rFonts w:ascii="Rockwell" w:eastAsia="Times New Roman" w:hAnsi="Rockwell" w:cs="Times New Roman"/>
          <w:color w:val="1F2328"/>
        </w:rPr>
        <w:t>, and 10 songs for musicians in group 2</w:t>
      </w:r>
      <w:r w:rsidR="00CE27AA">
        <w:rPr>
          <w:rFonts w:ascii="Rockwell" w:eastAsia="Times New Roman" w:hAnsi="Rockwell" w:cs="Times New Roman"/>
          <w:color w:val="1F2328"/>
        </w:rPr>
        <w:t xml:space="preserve"> (perception of fundamental to creative work)</w:t>
      </w:r>
      <w:r w:rsidRPr="00FB4DDA">
        <w:rPr>
          <w:rFonts w:ascii="Rockwell" w:eastAsia="Times New Roman" w:hAnsi="Rockwell" w:cs="Times New Roman"/>
          <w:color w:val="1F2328"/>
        </w:rPr>
        <w:t xml:space="preserve">. </w:t>
      </w:r>
    </w:p>
    <w:p w14:paraId="6E7C5778" w14:textId="41D200F3" w:rsidR="00155E30" w:rsidRPr="00FB4DDA" w:rsidRDefault="00155E30" w:rsidP="00155E30">
      <w:pPr>
        <w:rPr>
          <w:rFonts w:ascii="Rockwell" w:eastAsia="Times New Roman" w:hAnsi="Rockwell" w:cs="Times New Roman"/>
          <w:color w:val="1F2328"/>
        </w:rPr>
      </w:pPr>
      <w:r w:rsidRPr="00FB4DDA">
        <w:rPr>
          <w:rFonts w:ascii="Rockwell" w:eastAsia="Times New Roman" w:hAnsi="Rockwell" w:cs="Times New Roman"/>
          <w:color w:val="1F2328"/>
        </w:rPr>
        <w:tab/>
        <w:t xml:space="preserve">As predicted, the experts rated songs by group 2 musicians as more creative. The chart below shows how experts rated songs by group 1(see red) and group 2(see blue) across 12 survey items used to rating creativity. The survey scale ranged from 1-7, with 1 as the lowest rating, and 7 as the highest. </w:t>
      </w:r>
      <w:r w:rsidR="00CE27AA">
        <w:rPr>
          <w:rFonts w:ascii="Rockwell" w:eastAsia="Times New Roman" w:hAnsi="Rockwell" w:cs="Times New Roman"/>
          <w:color w:val="1F2328"/>
        </w:rPr>
        <w:t xml:space="preserve">Confirming these </w:t>
      </w:r>
      <w:r w:rsidR="00CE27AA">
        <w:rPr>
          <w:rFonts w:ascii="Rockwell" w:eastAsia="Times New Roman" w:hAnsi="Rockwell" w:cs="Times New Roman"/>
          <w:color w:val="1F2328"/>
        </w:rPr>
        <w:lastRenderedPageBreak/>
        <w:t xml:space="preserve">results, I used </w:t>
      </w:r>
      <w:r w:rsidRPr="00FB4DDA">
        <w:rPr>
          <w:rFonts w:ascii="Rockwell" w:hAnsi="Rockwell" w:cs="Times New Roman"/>
          <w:color w:val="222222"/>
        </w:rPr>
        <w:t>an independent samples t-test</w:t>
      </w:r>
      <w:r w:rsidRPr="00FB4DDA">
        <w:rPr>
          <w:rFonts w:ascii="Rockwell" w:hAnsi="Rockwell" w:cs="Times New Roman"/>
          <w:color w:val="222222"/>
        </w:rPr>
        <w:t xml:space="preserve">, </w:t>
      </w:r>
      <w:r w:rsidR="00CE27AA">
        <w:rPr>
          <w:rFonts w:ascii="Rockwell" w:hAnsi="Rockwell" w:cs="Times New Roman"/>
          <w:color w:val="222222"/>
        </w:rPr>
        <w:t>and f</w:t>
      </w:r>
      <w:r w:rsidRPr="00FB4DDA">
        <w:rPr>
          <w:rFonts w:ascii="Rockwell" w:hAnsi="Rockwell" w:cs="Times New Roman"/>
          <w:color w:val="222222"/>
        </w:rPr>
        <w:t xml:space="preserve">ound that </w:t>
      </w:r>
      <w:r w:rsidRPr="00FB4DDA">
        <w:rPr>
          <w:rFonts w:ascii="Rockwell" w:hAnsi="Rockwell" w:cs="Times New Roman"/>
          <w:color w:val="222222"/>
        </w:rPr>
        <w:t xml:space="preserve">cover musicians that </w:t>
      </w:r>
      <w:r w:rsidR="00CE27AA">
        <w:rPr>
          <w:rFonts w:ascii="Rockwell" w:hAnsi="Rockwell" w:cs="Times New Roman"/>
          <w:color w:val="222222"/>
        </w:rPr>
        <w:t>I</w:t>
      </w:r>
      <w:r w:rsidRPr="00FB4DDA">
        <w:rPr>
          <w:rFonts w:ascii="Rockwell" w:hAnsi="Rockwell" w:cs="Times New Roman"/>
          <w:color w:val="222222"/>
        </w:rPr>
        <w:t xml:space="preserve"> identified as having </w:t>
      </w:r>
      <w:r w:rsidRPr="00FB4DDA">
        <w:rPr>
          <w:rFonts w:ascii="Rockwell" w:hAnsi="Rockwell" w:cs="Times New Roman"/>
          <w:color w:val="222222"/>
        </w:rPr>
        <w:t>group 2 [perceptions</w:t>
      </w:r>
      <w:r w:rsidRPr="00FB4DDA">
        <w:rPr>
          <w:rFonts w:ascii="Rockwell" w:hAnsi="Rockwell" w:cs="Times New Roman"/>
          <w:color w:val="222222"/>
        </w:rPr>
        <w:t xml:space="preserve"> (M= 5.56</w:t>
      </w:r>
      <w:proofErr w:type="gramStart"/>
      <w:r w:rsidRPr="00FB4DDA">
        <w:rPr>
          <w:rFonts w:ascii="Rockwell" w:hAnsi="Rockwell" w:cs="Times New Roman"/>
          <w:color w:val="222222"/>
        </w:rPr>
        <w:t>,  SD</w:t>
      </w:r>
      <w:proofErr w:type="gramEnd"/>
      <w:r w:rsidRPr="00FB4DDA">
        <w:rPr>
          <w:rFonts w:ascii="Rockwell" w:hAnsi="Rockwell" w:cs="Times New Roman"/>
          <w:color w:val="222222"/>
        </w:rPr>
        <w:t xml:space="preserve"> = 1.02) had significantly higher creativity ratings of their covers than those who </w:t>
      </w:r>
      <w:r w:rsidR="00CE27AA">
        <w:rPr>
          <w:rFonts w:ascii="Rockwell" w:hAnsi="Rockwell" w:cs="Times New Roman"/>
          <w:color w:val="222222"/>
        </w:rPr>
        <w:t>I</w:t>
      </w:r>
      <w:r w:rsidRPr="00FB4DDA">
        <w:rPr>
          <w:rFonts w:ascii="Rockwell" w:hAnsi="Rockwell" w:cs="Times New Roman"/>
          <w:color w:val="222222"/>
        </w:rPr>
        <w:t xml:space="preserve"> identified as</w:t>
      </w:r>
      <w:r w:rsidRPr="00FB4DDA">
        <w:rPr>
          <w:rFonts w:ascii="Rockwell" w:hAnsi="Rockwell" w:cs="Times New Roman"/>
          <w:color w:val="222222"/>
        </w:rPr>
        <w:t xml:space="preserve"> having group 1 perceptions </w:t>
      </w:r>
      <w:r w:rsidRPr="00FB4DDA">
        <w:rPr>
          <w:rFonts w:ascii="Rockwell" w:hAnsi="Rockwell" w:cs="Times New Roman"/>
          <w:color w:val="222222"/>
        </w:rPr>
        <w:t xml:space="preserve"> (M= 4.81, SD=1.30), p = 0.03. Likewise, covers by musicians with </w:t>
      </w:r>
      <w:r w:rsidRPr="00FB4DDA">
        <w:rPr>
          <w:rFonts w:ascii="Rockwell" w:hAnsi="Rockwell" w:cs="Times New Roman"/>
          <w:color w:val="222222"/>
        </w:rPr>
        <w:t xml:space="preserve">group 2 </w:t>
      </w:r>
      <w:r w:rsidRPr="00FB4DDA">
        <w:rPr>
          <w:rFonts w:ascii="Rockwell" w:hAnsi="Rockwell" w:cs="Times New Roman"/>
          <w:color w:val="222222"/>
        </w:rPr>
        <w:t xml:space="preserve">norms were </w:t>
      </w:r>
      <w:r w:rsidR="00CE27AA">
        <w:rPr>
          <w:rFonts w:ascii="Rockwell" w:hAnsi="Rockwell" w:cs="Times New Roman"/>
          <w:color w:val="222222"/>
        </w:rPr>
        <w:t xml:space="preserve">significantly </w:t>
      </w:r>
      <w:r w:rsidRPr="00FB4DDA">
        <w:rPr>
          <w:rFonts w:ascii="Rockwell" w:hAnsi="Rockwell" w:cs="Times New Roman"/>
          <w:color w:val="222222"/>
        </w:rPr>
        <w:t>more likely to have higher aesthetic</w:t>
      </w:r>
      <w:r w:rsidR="00CE27AA">
        <w:rPr>
          <w:rFonts w:ascii="Rockwell" w:hAnsi="Rockwell" w:cs="Times New Roman"/>
          <w:color w:val="222222"/>
        </w:rPr>
        <w:t xml:space="preserve"> appeal</w:t>
      </w:r>
      <w:r w:rsidRPr="00FB4DDA">
        <w:rPr>
          <w:rFonts w:ascii="Rockwell" w:hAnsi="Rockwell" w:cs="Times New Roman"/>
          <w:color w:val="222222"/>
        </w:rPr>
        <w:t xml:space="preserve"> (alpha = 0.70) ratings and</w:t>
      </w:r>
      <w:r w:rsidRPr="00FB4DDA">
        <w:rPr>
          <w:rFonts w:ascii="Rockwell" w:hAnsi="Rockwell" w:cs="Times New Roman"/>
          <w:color w:val="222222"/>
        </w:rPr>
        <w:t xml:space="preserve"> demonstrated more</w:t>
      </w:r>
      <w:r w:rsidRPr="00FB4DDA">
        <w:rPr>
          <w:rFonts w:ascii="Rockwell" w:hAnsi="Rockwell" w:cs="Times New Roman"/>
          <w:color w:val="222222"/>
        </w:rPr>
        <w:t xml:space="preserve"> craftsmanship</w:t>
      </w:r>
      <w:r w:rsidRPr="00FB4DDA">
        <w:rPr>
          <w:rFonts w:ascii="Rockwell" w:hAnsi="Rockwell" w:cs="Times New Roman"/>
          <w:color w:val="222222"/>
        </w:rPr>
        <w:t>/skill</w:t>
      </w:r>
      <w:r w:rsidRPr="00FB4DDA">
        <w:rPr>
          <w:rFonts w:ascii="Rockwell" w:hAnsi="Rockwell" w:cs="Times New Roman"/>
          <w:color w:val="222222"/>
        </w:rPr>
        <w:t xml:space="preserve"> </w:t>
      </w:r>
      <w:r w:rsidRPr="00FB4DDA">
        <w:rPr>
          <w:rFonts w:ascii="Rockwell" w:hAnsi="Rockwell" w:cs="Times New Roman"/>
          <w:color w:val="222222"/>
        </w:rPr>
        <w:t xml:space="preserve">in their cover songs </w:t>
      </w:r>
      <w:r w:rsidRPr="00FB4DDA">
        <w:rPr>
          <w:rFonts w:ascii="Rockwell" w:hAnsi="Rockwell" w:cs="Times New Roman"/>
          <w:color w:val="222222"/>
        </w:rPr>
        <w:t xml:space="preserve">(alpha = 0.94). </w:t>
      </w:r>
      <w:r w:rsidRPr="00FB4DDA">
        <w:rPr>
          <w:rFonts w:ascii="Rockwell" w:hAnsi="Rockwell" w:cs="Times New Roman"/>
        </w:rPr>
        <w:tab/>
      </w:r>
      <w:r w:rsidRPr="00FB4DDA">
        <w:rPr>
          <w:rFonts w:ascii="Rockwell" w:hAnsi="Rockwell" w:cs="Times New Roman"/>
          <w:noProof/>
        </w:rPr>
        <w:drawing>
          <wp:inline distT="0" distB="0" distL="0" distR="0" wp14:anchorId="5275E4C4" wp14:editId="0FD60866">
            <wp:extent cx="6202439" cy="365188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0401" cy="3662461"/>
                    </a:xfrm>
                    <a:prstGeom prst="rect">
                      <a:avLst/>
                    </a:prstGeom>
                  </pic:spPr>
                </pic:pic>
              </a:graphicData>
            </a:graphic>
          </wp:inline>
        </w:drawing>
      </w:r>
    </w:p>
    <w:p w14:paraId="6F19C685" w14:textId="52ADF07A" w:rsidR="00CE27AA" w:rsidRDefault="00CE27AA" w:rsidP="00155E30">
      <w:pPr>
        <w:rPr>
          <w:rFonts w:ascii="Rockwell" w:eastAsia="Times New Roman" w:hAnsi="Rockwell" w:cs="Times New Roman"/>
          <w:color w:val="1F2328"/>
        </w:rPr>
      </w:pPr>
      <w:r w:rsidRPr="00FB4DDA">
        <w:rPr>
          <w:rFonts w:ascii="Rockwell" w:eastAsia="Times New Roman" w:hAnsi="Rockwell" w:cs="Times New Roman"/>
          <w:b/>
          <w:bCs/>
          <w:color w:val="1F2328"/>
        </w:rPr>
        <w:t>Methods</w:t>
      </w:r>
    </w:p>
    <w:p w14:paraId="6DDF0B9D" w14:textId="3B52B5EB" w:rsidR="00155E30" w:rsidRPr="00FB4DDA" w:rsidRDefault="00155E30" w:rsidP="00CE27A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In our expert evaluator surveys, we also requested each of the 7 evaluators to write </w:t>
      </w:r>
      <w:proofErr w:type="gramStart"/>
      <w:r w:rsidRPr="00FB4DDA">
        <w:rPr>
          <w:rFonts w:ascii="Rockwell" w:eastAsia="Times New Roman" w:hAnsi="Rockwell" w:cs="Times New Roman"/>
          <w:color w:val="1F2328"/>
        </w:rPr>
        <w:t>300-600 word</w:t>
      </w:r>
      <w:proofErr w:type="gramEnd"/>
      <w:r w:rsidRPr="00FB4DDA">
        <w:rPr>
          <w:rFonts w:ascii="Rockwell" w:eastAsia="Times New Roman" w:hAnsi="Rockwell" w:cs="Times New Roman"/>
          <w:color w:val="1F2328"/>
        </w:rPr>
        <w:t xml:space="preserve"> reviews about each cover song that they listened to, going over their initial thoughts about the covers, and justifying the rating of the cover. </w:t>
      </w:r>
    </w:p>
    <w:p w14:paraId="5913BE20" w14:textId="6571AED5" w:rsidR="00155E30" w:rsidRPr="00FB4DDA" w:rsidRDefault="00155E30" w:rsidP="00155E30">
      <w:pPr>
        <w:rPr>
          <w:rFonts w:ascii="Rockwell" w:eastAsia="Times New Roman" w:hAnsi="Rockwell" w:cs="Times New Roman"/>
          <w:color w:val="1F2328"/>
        </w:rPr>
      </w:pPr>
    </w:p>
    <w:p w14:paraId="7F7C487D" w14:textId="77777777" w:rsidR="00155E30" w:rsidRPr="00FB4DDA" w:rsidRDefault="00155E30" w:rsidP="00155E30">
      <w:pPr>
        <w:rPr>
          <w:rFonts w:ascii="Rockwell" w:eastAsia="Times New Roman" w:hAnsi="Rockwell" w:cs="Times New Roman"/>
          <w:color w:val="1F2328"/>
        </w:rPr>
      </w:pPr>
      <w:r w:rsidRPr="00FB4DDA">
        <w:rPr>
          <w:rFonts w:ascii="Rockwell" w:eastAsia="Times New Roman" w:hAnsi="Rockwell" w:cs="Times New Roman"/>
          <w:color w:val="1F2328"/>
        </w:rPr>
        <w:t>Here is an example of one of these short reviews:</w:t>
      </w:r>
    </w:p>
    <w:p w14:paraId="3C92E69C" w14:textId="77777777" w:rsidR="00155E30" w:rsidRPr="00FB4DDA" w:rsidRDefault="00155E30" w:rsidP="00155E30">
      <w:pPr>
        <w:rPr>
          <w:rFonts w:ascii="Rockwell" w:eastAsia="Times New Roman" w:hAnsi="Rockwell" w:cs="Times New Roman"/>
          <w:color w:val="1F2328"/>
        </w:rPr>
      </w:pPr>
    </w:p>
    <w:p w14:paraId="676FFC0E" w14:textId="5B1A7DEA" w:rsidR="00155E30" w:rsidRPr="00FB4DDA" w:rsidRDefault="00155E30" w:rsidP="00155E30">
      <w:pPr>
        <w:ind w:left="720"/>
        <w:rPr>
          <w:rFonts w:ascii="Rockwell" w:eastAsia="Times New Roman" w:hAnsi="Rockwell" w:cs="Times New Roman"/>
          <w:color w:val="1F2328"/>
        </w:rPr>
      </w:pPr>
      <w:r w:rsidRPr="00FB4DDA">
        <w:rPr>
          <w:rFonts w:ascii="Rockwell" w:eastAsia="Times New Roman" w:hAnsi="Rockwell" w:cs="Times New Roman"/>
          <w:color w:val="1F2328"/>
        </w:rPr>
        <w:t>Living-room jam session style, which is fun—not intended to be overly creative or original.  Two of the band members are obviously more committed than the other two (who are harmless), and the lead singer is really going for it.  The feeling here is, "Hey, I love this song—let's jam on it and make a video for our friends and hopefully get some dates out of it, and maybe the best of us might attract some attention from an agent or a reality TV competition."  The original form and melody, and harmony, is relatively close to the original, though it's got a kind of joyful spontaneity here that keeps the interest—a predictable format, but just enough high-</w:t>
      </w:r>
      <w:r w:rsidRPr="00FB4DDA">
        <w:rPr>
          <w:rFonts w:ascii="Rockwell" w:eastAsia="Times New Roman" w:hAnsi="Rockwell" w:cs="Times New Roman"/>
          <w:color w:val="1F2328"/>
        </w:rPr>
        <w:t>quality</w:t>
      </w:r>
      <w:r w:rsidRPr="00FB4DDA">
        <w:rPr>
          <w:rFonts w:ascii="Rockwell" w:eastAsia="Times New Roman" w:hAnsi="Rockwell" w:cs="Times New Roman"/>
          <w:color w:val="1F2328"/>
        </w:rPr>
        <w:t xml:space="preserve"> unpredictability in the performance of the two guys on the left.</w:t>
      </w:r>
    </w:p>
    <w:p w14:paraId="2A5224F0" w14:textId="2C5FC8B5" w:rsidR="00155E30" w:rsidRPr="00FB4DDA" w:rsidRDefault="00155E30" w:rsidP="00155E30">
      <w:pPr>
        <w:rPr>
          <w:rFonts w:ascii="Rockwell" w:eastAsia="Times New Roman" w:hAnsi="Rockwell" w:cs="Times New Roman"/>
          <w:color w:val="1F2328"/>
        </w:rPr>
      </w:pPr>
    </w:p>
    <w:p w14:paraId="396DDA84" w14:textId="74FCD85E" w:rsidR="00155E30" w:rsidRPr="00CE27AA" w:rsidRDefault="00155E30" w:rsidP="00FB4DDA">
      <w:pPr>
        <w:ind w:firstLine="720"/>
        <w:rPr>
          <w:rFonts w:ascii="Rockwell" w:eastAsia="Times New Roman" w:hAnsi="Rockwell" w:cs="Times New Roman"/>
          <w:b/>
          <w:bCs/>
          <w:i/>
          <w:iCs/>
          <w:color w:val="1F2328"/>
        </w:rPr>
      </w:pPr>
      <w:r w:rsidRPr="00CE27AA">
        <w:rPr>
          <w:rFonts w:ascii="Rockwell" w:eastAsia="Times New Roman" w:hAnsi="Rockwell" w:cs="Times New Roman"/>
          <w:b/>
          <w:bCs/>
          <w:i/>
          <w:iCs/>
          <w:color w:val="1F2328"/>
        </w:rPr>
        <w:t xml:space="preserve">We were left with 140 short reviews like this, 7 for each cover song that the experts listened to. This is my source of text data for my final project. My aim is to use the reviews to extract information about how expert evaluators perceived the creativity of </w:t>
      </w:r>
      <w:r w:rsidR="00CE27AA" w:rsidRPr="00CE27AA">
        <w:rPr>
          <w:rFonts w:ascii="Rockwell" w:eastAsia="Times New Roman" w:hAnsi="Rockwell" w:cs="Times New Roman"/>
          <w:b/>
          <w:bCs/>
          <w:i/>
          <w:iCs/>
          <w:color w:val="1F2328"/>
        </w:rPr>
        <w:t xml:space="preserve">cover songs created by musicians </w:t>
      </w:r>
      <w:r w:rsidRPr="00CE27AA">
        <w:rPr>
          <w:rFonts w:ascii="Rockwell" w:eastAsia="Times New Roman" w:hAnsi="Rockwell" w:cs="Times New Roman"/>
          <w:b/>
          <w:bCs/>
          <w:i/>
          <w:iCs/>
          <w:color w:val="1F2328"/>
        </w:rPr>
        <w:t xml:space="preserve">in groups 1 and 2. </w:t>
      </w:r>
    </w:p>
    <w:p w14:paraId="306A19C7" w14:textId="3B53DA0C" w:rsidR="00155E30" w:rsidRPr="00FB4DDA" w:rsidRDefault="00155E30" w:rsidP="00FB4DDA">
      <w:pPr>
        <w:ind w:firstLine="720"/>
        <w:rPr>
          <w:rFonts w:ascii="Rockwell" w:eastAsia="Times New Roman" w:hAnsi="Rockwell" w:cs="Times New Roman"/>
        </w:rPr>
      </w:pPr>
      <w:r w:rsidRPr="00FB4DDA">
        <w:rPr>
          <w:rFonts w:ascii="Rockwell" w:eastAsia="Times New Roman" w:hAnsi="Rockwell" w:cs="Times New Roman"/>
          <w:color w:val="1F2328"/>
        </w:rPr>
        <w:t xml:space="preserve">To do this, I used </w:t>
      </w:r>
      <w:proofErr w:type="spellStart"/>
      <w:r w:rsidR="00CE27AA">
        <w:rPr>
          <w:rFonts w:ascii="Rockwell" w:eastAsia="Times New Roman" w:hAnsi="Rockwell" w:cs="Times New Roman"/>
          <w:color w:val="1F2328"/>
        </w:rPr>
        <w:t>tf-idf</w:t>
      </w:r>
      <w:proofErr w:type="spellEnd"/>
      <w:r w:rsidRPr="00FB4DDA">
        <w:rPr>
          <w:rFonts w:ascii="Rockwell" w:eastAsia="Times New Roman" w:hAnsi="Rockwell" w:cs="Times New Roman"/>
          <w:color w:val="1F2328"/>
        </w:rPr>
        <w:t xml:space="preserve"> with the </w:t>
      </w:r>
      <w:r w:rsidRPr="00FB4DDA">
        <w:rPr>
          <w:rFonts w:ascii="Rockwell" w:eastAsia="Times New Roman" w:hAnsi="Rockwell" w:cs="Times New Roman"/>
          <w:color w:val="333333"/>
          <w:shd w:val="clear" w:color="auto" w:fill="FFFFFF"/>
        </w:rPr>
        <w:t>Python library scikit-learn</w:t>
      </w:r>
      <w:r w:rsidRPr="00FB4DDA">
        <w:rPr>
          <w:rFonts w:ascii="Rockwell" w:eastAsia="Times New Roman" w:hAnsi="Rockwell" w:cs="Times New Roman"/>
          <w:color w:val="333333"/>
          <w:shd w:val="clear" w:color="auto" w:fill="FFFFFF"/>
        </w:rPr>
        <w:t xml:space="preserve"> (</w:t>
      </w:r>
      <w:proofErr w:type="spellStart"/>
      <w:r w:rsidRPr="00FB4DDA">
        <w:rPr>
          <w:rFonts w:ascii="Rockwell" w:eastAsia="Times New Roman" w:hAnsi="Rockwell" w:cs="Times New Roman"/>
        </w:rPr>
        <w:fldChar w:fldCharType="begin"/>
      </w:r>
      <w:r w:rsidRPr="00FB4DDA">
        <w:rPr>
          <w:rFonts w:ascii="Rockwell" w:eastAsia="Times New Roman" w:hAnsi="Rockwell" w:cs="Times New Roman"/>
        </w:rPr>
        <w:instrText xml:space="preserve"> HYPERLINK "https://scikit-learn.org/stable/modules/generated/sklearn.feature_extraction.text.TfidfVectorizer.html" \t "_blank" </w:instrText>
      </w:r>
      <w:r w:rsidRPr="00FB4DDA">
        <w:rPr>
          <w:rFonts w:ascii="Rockwell" w:eastAsia="Times New Roman" w:hAnsi="Rockwell" w:cs="Times New Roman"/>
        </w:rPr>
        <w:fldChar w:fldCharType="separate"/>
      </w:r>
      <w:r w:rsidRPr="00FB4DDA">
        <w:rPr>
          <w:rFonts w:ascii="Rockwell" w:eastAsia="Times New Roman" w:hAnsi="Rockwell" w:cs="Times New Roman"/>
          <w:color w:val="069CFF"/>
          <w:u w:val="single"/>
          <w:shd w:val="clear" w:color="auto" w:fill="FFFFFF"/>
        </w:rPr>
        <w:t>TfidfVectorizer</w:t>
      </w:r>
      <w:proofErr w:type="spellEnd"/>
      <w:r w:rsidRPr="00FB4DDA">
        <w:rPr>
          <w:rFonts w:ascii="Rockwell" w:eastAsia="Times New Roman" w:hAnsi="Rockwell" w:cs="Times New Roman"/>
        </w:rPr>
        <w:fldChar w:fldCharType="end"/>
      </w:r>
      <w:r w:rsidRPr="00FB4DDA">
        <w:rPr>
          <w:rFonts w:ascii="Rockwell" w:eastAsia="Times New Roman" w:hAnsi="Rockwell" w:cs="Times New Roman"/>
          <w:color w:val="333333"/>
          <w:shd w:val="clear" w:color="auto" w:fill="FFFFFF"/>
        </w:rPr>
        <w:t xml:space="preserve"> from this library). I thought this would be the best tool to explore my data because I thought words that referenced creativity</w:t>
      </w:r>
      <w:r w:rsidR="00CE27AA">
        <w:rPr>
          <w:rFonts w:ascii="Rockwell" w:eastAsia="Times New Roman" w:hAnsi="Rockwell" w:cs="Times New Roman"/>
          <w:color w:val="333333"/>
          <w:shd w:val="clear" w:color="auto" w:fill="FFFFFF"/>
        </w:rPr>
        <w:t xml:space="preserve"> </w:t>
      </w:r>
      <w:r w:rsidRPr="00FB4DDA">
        <w:rPr>
          <w:rFonts w:ascii="Rockwell" w:eastAsia="Times New Roman" w:hAnsi="Rockwell" w:cs="Times New Roman"/>
          <w:color w:val="333333"/>
          <w:shd w:val="clear" w:color="auto" w:fill="FFFFFF"/>
        </w:rPr>
        <w:t>(</w:t>
      </w:r>
      <w:proofErr w:type="gramStart"/>
      <w:r w:rsidRPr="00FB4DDA">
        <w:rPr>
          <w:rFonts w:ascii="Rockwell" w:eastAsia="Times New Roman" w:hAnsi="Rockwell" w:cs="Times New Roman"/>
          <w:color w:val="333333"/>
          <w:shd w:val="clear" w:color="auto" w:fill="FFFFFF"/>
        </w:rPr>
        <w:t>i.e.</w:t>
      </w:r>
      <w:proofErr w:type="gramEnd"/>
      <w:r w:rsidRPr="00FB4DDA">
        <w:rPr>
          <w:rFonts w:ascii="Rockwell" w:eastAsia="Times New Roman" w:hAnsi="Rockwell" w:cs="Times New Roman"/>
          <w:color w:val="333333"/>
          <w:shd w:val="clear" w:color="auto" w:fill="FFFFFF"/>
        </w:rPr>
        <w:t xml:space="preserve"> </w:t>
      </w:r>
      <w:r w:rsidR="00FB4DDA" w:rsidRPr="00FB4DDA">
        <w:rPr>
          <w:rFonts w:ascii="Rockwell" w:eastAsia="Times New Roman" w:hAnsi="Rockwell" w:cs="Times New Roman"/>
          <w:color w:val="333333"/>
          <w:shd w:val="clear" w:color="auto" w:fill="FFFFFF"/>
        </w:rPr>
        <w:t>surprising</w:t>
      </w:r>
      <w:r w:rsidRPr="00FB4DDA">
        <w:rPr>
          <w:rFonts w:ascii="Rockwell" w:eastAsia="Times New Roman" w:hAnsi="Rockwell" w:cs="Times New Roman"/>
          <w:color w:val="333333"/>
          <w:shd w:val="clear" w:color="auto" w:fill="FFFFFF"/>
        </w:rPr>
        <w:t>, novel, unique), might not be the most common, but I thought they w</w:t>
      </w:r>
      <w:r w:rsidR="00CE27AA">
        <w:rPr>
          <w:rFonts w:ascii="Rockwell" w:eastAsia="Times New Roman" w:hAnsi="Rockwell" w:cs="Times New Roman"/>
          <w:color w:val="333333"/>
          <w:shd w:val="clear" w:color="auto" w:fill="FFFFFF"/>
        </w:rPr>
        <w:t xml:space="preserve">ere likely to be the </w:t>
      </w:r>
      <w:r w:rsidRPr="00FB4DDA">
        <w:rPr>
          <w:rFonts w:ascii="Rockwell" w:eastAsia="Times New Roman" w:hAnsi="Rockwell" w:cs="Times New Roman"/>
          <w:color w:val="333333"/>
          <w:shd w:val="clear" w:color="auto" w:fill="FFFFFF"/>
        </w:rPr>
        <w:t xml:space="preserve">most </w:t>
      </w:r>
      <w:r w:rsidR="00FB4DDA" w:rsidRPr="00FB4DDA">
        <w:rPr>
          <w:rFonts w:ascii="Rockwell" w:eastAsia="Times New Roman" w:hAnsi="Rockwell" w:cs="Times New Roman"/>
          <w:color w:val="333333"/>
          <w:shd w:val="clear" w:color="auto" w:fill="FFFFFF"/>
        </w:rPr>
        <w:t>distinctively</w:t>
      </w:r>
      <w:r w:rsidRPr="00FB4DDA">
        <w:rPr>
          <w:rFonts w:ascii="Rockwell" w:eastAsia="Times New Roman" w:hAnsi="Rockwell" w:cs="Times New Roman"/>
          <w:color w:val="333333"/>
          <w:shd w:val="clear" w:color="auto" w:fill="FFFFFF"/>
        </w:rPr>
        <w:t xml:space="preserve"> frequent and </w:t>
      </w:r>
      <w:r w:rsidR="00FB4DDA" w:rsidRPr="00FB4DDA">
        <w:rPr>
          <w:rFonts w:ascii="Rockwell" w:eastAsia="Times New Roman" w:hAnsi="Rockwell" w:cs="Times New Roman"/>
          <w:color w:val="333333"/>
          <w:shd w:val="clear" w:color="auto" w:fill="FFFFFF"/>
        </w:rPr>
        <w:t>significant</w:t>
      </w:r>
      <w:r w:rsidRPr="00FB4DDA">
        <w:rPr>
          <w:rFonts w:ascii="Rockwell" w:eastAsia="Times New Roman" w:hAnsi="Rockwell" w:cs="Times New Roman"/>
          <w:color w:val="333333"/>
          <w:shd w:val="clear" w:color="auto" w:fill="FFFFFF"/>
        </w:rPr>
        <w:t xml:space="preserve"> words. </w:t>
      </w:r>
    </w:p>
    <w:p w14:paraId="5C78739C" w14:textId="1B8DA166" w:rsidR="00155E30" w:rsidRPr="00FB4DDA" w:rsidRDefault="00155E30" w:rsidP="00FB4DDA">
      <w:pPr>
        <w:ind w:firstLine="720"/>
        <w:rPr>
          <w:rFonts w:ascii="Rockwell" w:eastAsia="Times New Roman" w:hAnsi="Rockwell" w:cs="Times New Roman"/>
          <w:color w:val="333333"/>
          <w:shd w:val="clear" w:color="auto" w:fill="FFFFFF"/>
        </w:rPr>
      </w:pPr>
      <w:r w:rsidRPr="00FB4DDA">
        <w:rPr>
          <w:rFonts w:ascii="Rockwell" w:eastAsia="Times New Roman" w:hAnsi="Rockwell" w:cs="Times New Roman"/>
          <w:color w:val="333333"/>
          <w:shd w:val="clear" w:color="auto" w:fill="FFFFFF"/>
        </w:rPr>
        <w:t>I downloaded the reviews for each cover song from each evaluator</w:t>
      </w:r>
      <w:r w:rsidR="00CE27AA">
        <w:rPr>
          <w:rFonts w:ascii="Rockwell" w:eastAsia="Times New Roman" w:hAnsi="Rockwell" w:cs="Times New Roman"/>
          <w:color w:val="333333"/>
          <w:shd w:val="clear" w:color="auto" w:fill="FFFFFF"/>
        </w:rPr>
        <w:t xml:space="preserve"> in file from Qualtrics</w:t>
      </w:r>
      <w:r w:rsidRPr="00FB4DDA">
        <w:rPr>
          <w:rFonts w:ascii="Rockwell" w:eastAsia="Times New Roman" w:hAnsi="Rockwell" w:cs="Times New Roman"/>
          <w:color w:val="333333"/>
          <w:shd w:val="clear" w:color="auto" w:fill="FFFFFF"/>
        </w:rPr>
        <w:t xml:space="preserve">. I concatenated the reviews for each song from all evaluators into separate cells. I also included a column to distinguish group 1 from group 2 cover </w:t>
      </w:r>
      <w:r w:rsidR="00FB4DDA" w:rsidRPr="00FB4DDA">
        <w:rPr>
          <w:rFonts w:ascii="Rockwell" w:eastAsia="Times New Roman" w:hAnsi="Rockwell" w:cs="Times New Roman"/>
          <w:color w:val="333333"/>
          <w:shd w:val="clear" w:color="auto" w:fill="FFFFFF"/>
        </w:rPr>
        <w:t>musicians</w:t>
      </w:r>
      <w:r w:rsidRPr="00FB4DDA">
        <w:rPr>
          <w:rFonts w:ascii="Rockwell" w:eastAsia="Times New Roman" w:hAnsi="Rockwell" w:cs="Times New Roman"/>
          <w:color w:val="333333"/>
          <w:shd w:val="clear" w:color="auto" w:fill="FFFFFF"/>
        </w:rPr>
        <w:t xml:space="preserve"> (was the musician who created the cover song being evaluated a group 1 or </w:t>
      </w:r>
      <w:r w:rsidR="00FB4DDA" w:rsidRPr="00FB4DDA">
        <w:rPr>
          <w:rFonts w:ascii="Rockwell" w:eastAsia="Times New Roman" w:hAnsi="Rockwell" w:cs="Times New Roman"/>
          <w:color w:val="333333"/>
          <w:shd w:val="clear" w:color="auto" w:fill="FFFFFF"/>
        </w:rPr>
        <w:t>group</w:t>
      </w:r>
      <w:r w:rsidRPr="00FB4DDA">
        <w:rPr>
          <w:rFonts w:ascii="Rockwell" w:eastAsia="Times New Roman" w:hAnsi="Rockwell" w:cs="Times New Roman"/>
          <w:color w:val="333333"/>
          <w:shd w:val="clear" w:color="auto" w:fill="FFFFFF"/>
        </w:rPr>
        <w:t xml:space="preserve"> 2 musician?)</w:t>
      </w:r>
      <w:r w:rsidR="00CE27AA">
        <w:rPr>
          <w:rFonts w:ascii="Rockwell" w:eastAsia="Times New Roman" w:hAnsi="Rockwell" w:cs="Times New Roman"/>
          <w:color w:val="333333"/>
          <w:shd w:val="clear" w:color="auto" w:fill="FFFFFF"/>
        </w:rPr>
        <w:t>.</w:t>
      </w:r>
      <w:r w:rsidRPr="00FB4DDA">
        <w:rPr>
          <w:rFonts w:ascii="Rockwell" w:eastAsia="Times New Roman" w:hAnsi="Rockwell" w:cs="Times New Roman"/>
          <w:color w:val="333333"/>
          <w:shd w:val="clear" w:color="auto" w:fill="FFFFFF"/>
        </w:rPr>
        <w:t xml:space="preserve"> </w:t>
      </w:r>
      <w:r w:rsidR="00CE27AA">
        <w:rPr>
          <w:rFonts w:ascii="Rockwell" w:eastAsia="Times New Roman" w:hAnsi="Rockwell" w:cs="Times New Roman"/>
          <w:color w:val="333333"/>
          <w:shd w:val="clear" w:color="auto" w:fill="FFFFFF"/>
        </w:rPr>
        <w:t xml:space="preserve">In my code this </w:t>
      </w:r>
      <w:r w:rsidRPr="00FB4DDA">
        <w:rPr>
          <w:rFonts w:ascii="Rockwell" w:eastAsia="Times New Roman" w:hAnsi="Rockwell" w:cs="Times New Roman"/>
          <w:color w:val="333333"/>
          <w:shd w:val="clear" w:color="auto" w:fill="FFFFFF"/>
        </w:rPr>
        <w:t xml:space="preserve">column is called “orientation,” in reference to cover musician orientation toward reusing existing songs. </w:t>
      </w:r>
    </w:p>
    <w:p w14:paraId="343A9760" w14:textId="518916A0" w:rsidR="00155E30" w:rsidRPr="00FB4DDA" w:rsidRDefault="00155E30" w:rsidP="00FB4DDA">
      <w:pPr>
        <w:ind w:firstLine="720"/>
        <w:rPr>
          <w:rFonts w:ascii="Rockwell" w:eastAsia="Times New Roman" w:hAnsi="Rockwell" w:cs="Times New Roman"/>
          <w:color w:val="1F2328"/>
        </w:rPr>
      </w:pPr>
      <w:r w:rsidRPr="00FB4DDA">
        <w:rPr>
          <w:rFonts w:ascii="Rockwell" w:eastAsia="Times New Roman" w:hAnsi="Rockwell" w:cs="Times New Roman"/>
          <w:color w:val="1F2328"/>
        </w:rPr>
        <w:t>I read a .csv file with the</w:t>
      </w:r>
      <w:r w:rsidR="00CE27AA">
        <w:rPr>
          <w:rFonts w:ascii="Rockwell" w:eastAsia="Times New Roman" w:hAnsi="Rockwell" w:cs="Times New Roman"/>
          <w:color w:val="1F2328"/>
        </w:rPr>
        <w:t xml:space="preserve"> review data </w:t>
      </w:r>
      <w:r w:rsidRPr="00FB4DDA">
        <w:rPr>
          <w:rFonts w:ascii="Rockwell" w:eastAsia="Times New Roman" w:hAnsi="Rockwell" w:cs="Times New Roman"/>
          <w:color w:val="1F2328"/>
        </w:rPr>
        <w:t xml:space="preserve">into </w:t>
      </w:r>
      <w:proofErr w:type="spellStart"/>
      <w:r w:rsidRPr="00FB4DDA">
        <w:rPr>
          <w:rFonts w:ascii="Rockwell" w:eastAsia="Times New Roman" w:hAnsi="Rockwell" w:cs="Times New Roman"/>
          <w:color w:val="1F2328"/>
        </w:rPr>
        <w:t>Jupyter</w:t>
      </w:r>
      <w:proofErr w:type="spellEnd"/>
      <w:r w:rsidRPr="00FB4DDA">
        <w:rPr>
          <w:rFonts w:ascii="Rockwell" w:eastAsia="Times New Roman" w:hAnsi="Rockwell" w:cs="Times New Roman"/>
          <w:color w:val="1F2328"/>
        </w:rPr>
        <w:t xml:space="preserve"> Notebook. I then cleaned all the text data to prepare it for </w:t>
      </w:r>
      <w:r w:rsidR="00FB4DDA" w:rsidRPr="00FB4DDA">
        <w:rPr>
          <w:rFonts w:ascii="Rockwell" w:eastAsia="Times New Roman" w:hAnsi="Rockwell" w:cs="Times New Roman"/>
          <w:color w:val="1F2328"/>
        </w:rPr>
        <w:t>analysis</w:t>
      </w:r>
      <w:r w:rsidRPr="00FB4DDA">
        <w:rPr>
          <w:rFonts w:ascii="Rockwell" w:eastAsia="Times New Roman" w:hAnsi="Rockwell" w:cs="Times New Roman"/>
          <w:color w:val="1F2328"/>
        </w:rPr>
        <w:t xml:space="preserve"> (</w:t>
      </w:r>
      <w:proofErr w:type="gramStart"/>
      <w:r w:rsidRPr="00FB4DDA">
        <w:rPr>
          <w:rFonts w:ascii="Rockwell" w:eastAsia="Times New Roman" w:hAnsi="Rockwell" w:cs="Times New Roman"/>
          <w:color w:val="1F2328"/>
        </w:rPr>
        <w:t>i.e.</w:t>
      </w:r>
      <w:proofErr w:type="gramEnd"/>
      <w:r w:rsidRPr="00FB4DDA">
        <w:rPr>
          <w:rFonts w:ascii="Rockwell" w:eastAsia="Times New Roman" w:hAnsi="Rockwell" w:cs="Times New Roman"/>
          <w:color w:val="1F2328"/>
        </w:rPr>
        <w:t xml:space="preserve"> I removed </w:t>
      </w:r>
      <w:r w:rsidR="00FB4DDA" w:rsidRPr="00FB4DDA">
        <w:rPr>
          <w:rFonts w:ascii="Rockwell" w:eastAsia="Times New Roman" w:hAnsi="Rockwell" w:cs="Times New Roman"/>
          <w:color w:val="1F2328"/>
        </w:rPr>
        <w:t>stop words</w:t>
      </w:r>
      <w:r w:rsidRPr="00FB4DDA">
        <w:rPr>
          <w:rFonts w:ascii="Rockwell" w:eastAsia="Times New Roman" w:hAnsi="Rockwell" w:cs="Times New Roman"/>
          <w:color w:val="1F2328"/>
        </w:rPr>
        <w:t xml:space="preserve">, stemmed all words, removed punctuation, made all words lower case). Then I ran </w:t>
      </w:r>
      <w:proofErr w:type="spellStart"/>
      <w:r w:rsidRPr="00FB4DDA">
        <w:rPr>
          <w:rFonts w:ascii="Rockwell" w:eastAsia="Times New Roman" w:hAnsi="Rockwell" w:cs="Times New Roman"/>
          <w:color w:val="1F2328"/>
        </w:rPr>
        <w:t>TfidfVectorizer</w:t>
      </w:r>
      <w:proofErr w:type="spellEnd"/>
      <w:r w:rsidRPr="00FB4DDA">
        <w:rPr>
          <w:rFonts w:ascii="Rockwell" w:eastAsia="Times New Roman" w:hAnsi="Rockwell" w:cs="Times New Roman"/>
          <w:color w:val="1F2328"/>
        </w:rPr>
        <w:t xml:space="preserve"> on </w:t>
      </w:r>
      <w:proofErr w:type="gramStart"/>
      <w:r w:rsidRPr="00FB4DDA">
        <w:rPr>
          <w:rFonts w:ascii="Rockwell" w:eastAsia="Times New Roman" w:hAnsi="Rockwell" w:cs="Times New Roman"/>
          <w:color w:val="1F2328"/>
        </w:rPr>
        <w:t>all of</w:t>
      </w:r>
      <w:proofErr w:type="gramEnd"/>
      <w:r w:rsidRPr="00FB4DDA">
        <w:rPr>
          <w:rFonts w:ascii="Rockwell" w:eastAsia="Times New Roman" w:hAnsi="Rockwell" w:cs="Times New Roman"/>
          <w:color w:val="1F2328"/>
        </w:rPr>
        <w:t xml:space="preserve"> the cleaned review text. And created a </w:t>
      </w:r>
      <w:r w:rsidR="00FB4DDA" w:rsidRPr="00FB4DDA">
        <w:rPr>
          <w:rFonts w:ascii="Rockwell" w:eastAsia="Times New Roman" w:hAnsi="Rockwell" w:cs="Times New Roman"/>
          <w:color w:val="1F2328"/>
        </w:rPr>
        <w:t>data frame</w:t>
      </w:r>
      <w:r w:rsidRPr="00FB4DDA">
        <w:rPr>
          <w:rFonts w:ascii="Rockwell" w:eastAsia="Times New Roman" w:hAnsi="Rockwell" w:cs="Times New Roman"/>
          <w:color w:val="1F2328"/>
        </w:rPr>
        <w:t xml:space="preserve"> with </w:t>
      </w:r>
      <w:proofErr w:type="spellStart"/>
      <w:r w:rsidRPr="00FB4DDA">
        <w:rPr>
          <w:rFonts w:ascii="Rockwell" w:eastAsia="Times New Roman" w:hAnsi="Rockwell" w:cs="Times New Roman"/>
          <w:color w:val="1F2328"/>
        </w:rPr>
        <w:t>tf</w:t>
      </w:r>
      <w:r w:rsidR="00FB4DDA" w:rsidRPr="00FB4DDA">
        <w:rPr>
          <w:rFonts w:ascii="Rockwell" w:eastAsia="Times New Roman" w:hAnsi="Rockwell" w:cs="Times New Roman"/>
          <w:color w:val="1F2328"/>
        </w:rPr>
        <w:t>-</w:t>
      </w:r>
      <w:r w:rsidRPr="00FB4DDA">
        <w:rPr>
          <w:rFonts w:ascii="Rockwell" w:eastAsia="Times New Roman" w:hAnsi="Rockwell" w:cs="Times New Roman"/>
          <w:color w:val="1F2328"/>
        </w:rPr>
        <w:t>idf</w:t>
      </w:r>
      <w:proofErr w:type="spellEnd"/>
      <w:r w:rsidRPr="00FB4DDA">
        <w:rPr>
          <w:rFonts w:ascii="Rockwell" w:eastAsia="Times New Roman" w:hAnsi="Rockwell" w:cs="Times New Roman"/>
          <w:color w:val="1F2328"/>
        </w:rPr>
        <w:t xml:space="preserve"> scores for the terms in my </w:t>
      </w:r>
      <w:proofErr w:type="gramStart"/>
      <w:r w:rsidRPr="00FB4DDA">
        <w:rPr>
          <w:rFonts w:ascii="Rockwell" w:eastAsia="Times New Roman" w:hAnsi="Rockwell" w:cs="Times New Roman"/>
          <w:color w:val="1F2328"/>
        </w:rPr>
        <w:t>text, and</w:t>
      </w:r>
      <w:proofErr w:type="gramEnd"/>
      <w:r w:rsidRPr="00FB4DDA">
        <w:rPr>
          <w:rFonts w:ascii="Rockwell" w:eastAsia="Times New Roman" w:hAnsi="Rockwell" w:cs="Times New Roman"/>
          <w:color w:val="1F2328"/>
        </w:rPr>
        <w:t xml:space="preserve"> had a column that </w:t>
      </w:r>
      <w:r w:rsidR="00FB4DDA" w:rsidRPr="00FB4DDA">
        <w:rPr>
          <w:rFonts w:ascii="Rockwell" w:eastAsia="Times New Roman" w:hAnsi="Rockwell" w:cs="Times New Roman"/>
          <w:color w:val="1F2328"/>
        </w:rPr>
        <w:t>specified</w:t>
      </w:r>
      <w:r w:rsidRPr="00FB4DDA">
        <w:rPr>
          <w:rFonts w:ascii="Rockwell" w:eastAsia="Times New Roman" w:hAnsi="Rockwell" w:cs="Times New Roman"/>
          <w:color w:val="1F2328"/>
        </w:rPr>
        <w:t xml:space="preserve"> if the calculated </w:t>
      </w:r>
      <w:proofErr w:type="spellStart"/>
      <w:r w:rsidRPr="00FB4DDA">
        <w:rPr>
          <w:rFonts w:ascii="Rockwell" w:eastAsia="Times New Roman" w:hAnsi="Rockwell" w:cs="Times New Roman"/>
          <w:color w:val="1F2328"/>
        </w:rPr>
        <w:t>tf</w:t>
      </w:r>
      <w:r w:rsidR="00FB4DDA" w:rsidRPr="00FB4DDA">
        <w:rPr>
          <w:rFonts w:ascii="Rockwell" w:eastAsia="Times New Roman" w:hAnsi="Rockwell" w:cs="Times New Roman"/>
          <w:color w:val="1F2328"/>
        </w:rPr>
        <w:t>-</w:t>
      </w:r>
      <w:r w:rsidRPr="00FB4DDA">
        <w:rPr>
          <w:rFonts w:ascii="Rockwell" w:eastAsia="Times New Roman" w:hAnsi="Rockwell" w:cs="Times New Roman"/>
          <w:color w:val="1F2328"/>
        </w:rPr>
        <w:t>idf</w:t>
      </w:r>
      <w:proofErr w:type="spellEnd"/>
      <w:r w:rsidRPr="00FB4DDA">
        <w:rPr>
          <w:rFonts w:ascii="Rockwell" w:eastAsia="Times New Roman" w:hAnsi="Rockwell" w:cs="Times New Roman"/>
          <w:color w:val="1F2328"/>
        </w:rPr>
        <w:t xml:space="preserve"> score and related term corresponded </w:t>
      </w:r>
      <w:r w:rsidR="00CE27AA">
        <w:rPr>
          <w:rFonts w:ascii="Rockwell" w:eastAsia="Times New Roman" w:hAnsi="Rockwell" w:cs="Times New Roman"/>
          <w:color w:val="1F2328"/>
        </w:rPr>
        <w:t xml:space="preserve">to </w:t>
      </w:r>
      <w:r w:rsidRPr="00FB4DDA">
        <w:rPr>
          <w:rFonts w:ascii="Rockwell" w:eastAsia="Times New Roman" w:hAnsi="Rockwell" w:cs="Times New Roman"/>
          <w:color w:val="1F2328"/>
        </w:rPr>
        <w:t>reviews f</w:t>
      </w:r>
      <w:r w:rsidR="00CE27AA">
        <w:rPr>
          <w:rFonts w:ascii="Rockwell" w:eastAsia="Times New Roman" w:hAnsi="Rockwell" w:cs="Times New Roman"/>
          <w:color w:val="1F2328"/>
        </w:rPr>
        <w:t xml:space="preserve">or </w:t>
      </w:r>
      <w:r w:rsidRPr="00FB4DDA">
        <w:rPr>
          <w:rFonts w:ascii="Rockwell" w:eastAsia="Times New Roman" w:hAnsi="Rockwell" w:cs="Times New Roman"/>
          <w:color w:val="1F2328"/>
        </w:rPr>
        <w:t xml:space="preserve">a group 1 or group 2 musician. </w:t>
      </w:r>
    </w:p>
    <w:p w14:paraId="358EF8A1" w14:textId="11C88309" w:rsidR="00155E30" w:rsidRPr="00FB4DDA" w:rsidRDefault="00155E30" w:rsidP="00FB4DD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This allowed me to compare the </w:t>
      </w:r>
      <w:proofErr w:type="spellStart"/>
      <w:r w:rsidRPr="00FB4DDA">
        <w:rPr>
          <w:rFonts w:ascii="Rockwell" w:eastAsia="Times New Roman" w:hAnsi="Rockwell" w:cs="Times New Roman"/>
          <w:color w:val="1F2328"/>
        </w:rPr>
        <w:t>tf</w:t>
      </w:r>
      <w:r w:rsidR="00FB4DDA" w:rsidRPr="00FB4DDA">
        <w:rPr>
          <w:rFonts w:ascii="Rockwell" w:eastAsia="Times New Roman" w:hAnsi="Rockwell" w:cs="Times New Roman"/>
          <w:color w:val="1F2328"/>
        </w:rPr>
        <w:t>-</w:t>
      </w:r>
      <w:r w:rsidRPr="00FB4DDA">
        <w:rPr>
          <w:rFonts w:ascii="Rockwell" w:eastAsia="Times New Roman" w:hAnsi="Rockwell" w:cs="Times New Roman"/>
          <w:color w:val="1F2328"/>
        </w:rPr>
        <w:t>idf</w:t>
      </w:r>
      <w:proofErr w:type="spellEnd"/>
      <w:r w:rsidRPr="00FB4DDA">
        <w:rPr>
          <w:rFonts w:ascii="Rockwell" w:eastAsia="Times New Roman" w:hAnsi="Rockwell" w:cs="Times New Roman"/>
          <w:color w:val="1F2328"/>
        </w:rPr>
        <w:t xml:space="preserve"> scores and related terms for the reviews for group 1 and group 2 musicians. Please note, this data included duplicate terms for each set of reviews for each </w:t>
      </w:r>
      <w:r w:rsidR="00CE27AA">
        <w:rPr>
          <w:rFonts w:ascii="Rockwell" w:eastAsia="Times New Roman" w:hAnsi="Rockwell" w:cs="Times New Roman"/>
          <w:color w:val="1F2328"/>
        </w:rPr>
        <w:t>reviewed song</w:t>
      </w:r>
      <w:r w:rsidRPr="00FB4DDA">
        <w:rPr>
          <w:rFonts w:ascii="Rockwell" w:eastAsia="Times New Roman" w:hAnsi="Rockwell" w:cs="Times New Roman"/>
          <w:color w:val="1F2328"/>
        </w:rPr>
        <w:t>. For the purposes of my project,</w:t>
      </w:r>
      <w:r w:rsidR="00CE27AA">
        <w:rPr>
          <w:rFonts w:ascii="Rockwell" w:eastAsia="Times New Roman" w:hAnsi="Rockwell" w:cs="Times New Roman"/>
          <w:color w:val="1F2328"/>
        </w:rPr>
        <w:t xml:space="preserve"> I deemed</w:t>
      </w:r>
      <w:r w:rsidRPr="00FB4DDA">
        <w:rPr>
          <w:rFonts w:ascii="Rockwell" w:eastAsia="Times New Roman" w:hAnsi="Rockwell" w:cs="Times New Roman"/>
          <w:color w:val="1F2328"/>
        </w:rPr>
        <w:t xml:space="preserve"> this </w:t>
      </w:r>
      <w:r w:rsidR="00CE27AA">
        <w:rPr>
          <w:rFonts w:ascii="Rockwell" w:eastAsia="Times New Roman" w:hAnsi="Rockwell" w:cs="Times New Roman"/>
          <w:color w:val="1F2328"/>
        </w:rPr>
        <w:t xml:space="preserve">to </w:t>
      </w:r>
      <w:r w:rsidRPr="00FB4DDA">
        <w:rPr>
          <w:rFonts w:ascii="Rockwell" w:eastAsia="Times New Roman" w:hAnsi="Rockwell" w:cs="Times New Roman"/>
          <w:color w:val="1F2328"/>
        </w:rPr>
        <w:t xml:space="preserve">not </w:t>
      </w:r>
      <w:r w:rsidR="00CE27AA">
        <w:rPr>
          <w:rFonts w:ascii="Rockwell" w:eastAsia="Times New Roman" w:hAnsi="Rockwell" w:cs="Times New Roman"/>
          <w:color w:val="1F2328"/>
        </w:rPr>
        <w:t xml:space="preserve">be </w:t>
      </w:r>
      <w:r w:rsidRPr="00FB4DDA">
        <w:rPr>
          <w:rFonts w:ascii="Rockwell" w:eastAsia="Times New Roman" w:hAnsi="Rockwell" w:cs="Times New Roman"/>
          <w:color w:val="1F2328"/>
        </w:rPr>
        <w:t>a problem</w:t>
      </w:r>
      <w:r w:rsidR="00CE27AA">
        <w:rPr>
          <w:rFonts w:ascii="Rockwell" w:eastAsia="Times New Roman" w:hAnsi="Rockwell" w:cs="Times New Roman"/>
          <w:color w:val="1F2328"/>
        </w:rPr>
        <w:t xml:space="preserve">. It did not distort my results when I visualized the data. </w:t>
      </w:r>
    </w:p>
    <w:p w14:paraId="251BA009" w14:textId="4AD1E61B" w:rsidR="00155E30" w:rsidRDefault="00155E30" w:rsidP="00155E30">
      <w:pPr>
        <w:rPr>
          <w:rFonts w:ascii="Rockwell" w:eastAsia="Times New Roman" w:hAnsi="Rockwell" w:cs="Times New Roman"/>
          <w:color w:val="1F2328"/>
        </w:rPr>
      </w:pPr>
    </w:p>
    <w:p w14:paraId="71758567" w14:textId="448BBA54" w:rsidR="00CE27AA" w:rsidRDefault="00CE27AA" w:rsidP="00155E30">
      <w:pPr>
        <w:rPr>
          <w:rFonts w:ascii="Rockwell" w:eastAsia="Times New Roman" w:hAnsi="Rockwell" w:cs="Times New Roman"/>
          <w:color w:val="1F2328"/>
        </w:rPr>
      </w:pPr>
    </w:p>
    <w:p w14:paraId="3F77F05F" w14:textId="774D4DC4" w:rsidR="00CE27AA" w:rsidRDefault="00CE27AA" w:rsidP="00155E30">
      <w:pPr>
        <w:rPr>
          <w:rFonts w:ascii="Rockwell" w:eastAsia="Times New Roman" w:hAnsi="Rockwell" w:cs="Times New Roman"/>
          <w:color w:val="1F2328"/>
        </w:rPr>
      </w:pPr>
    </w:p>
    <w:p w14:paraId="6BAD4F90" w14:textId="72D22EC9" w:rsidR="00CE27AA" w:rsidRDefault="00CE27AA" w:rsidP="00155E30">
      <w:pPr>
        <w:rPr>
          <w:rFonts w:ascii="Rockwell" w:eastAsia="Times New Roman" w:hAnsi="Rockwell" w:cs="Times New Roman"/>
          <w:color w:val="1F2328"/>
        </w:rPr>
      </w:pPr>
    </w:p>
    <w:p w14:paraId="0459CF62" w14:textId="0475878C" w:rsidR="00CE27AA" w:rsidRDefault="00CE27AA" w:rsidP="00155E30">
      <w:pPr>
        <w:rPr>
          <w:rFonts w:ascii="Rockwell" w:eastAsia="Times New Roman" w:hAnsi="Rockwell" w:cs="Times New Roman"/>
          <w:color w:val="1F2328"/>
        </w:rPr>
      </w:pPr>
    </w:p>
    <w:p w14:paraId="2BDDA807" w14:textId="7183E7C9" w:rsidR="00CE27AA" w:rsidRDefault="00CE27AA" w:rsidP="00155E30">
      <w:pPr>
        <w:rPr>
          <w:rFonts w:ascii="Rockwell" w:eastAsia="Times New Roman" w:hAnsi="Rockwell" w:cs="Times New Roman"/>
          <w:color w:val="1F2328"/>
        </w:rPr>
      </w:pPr>
    </w:p>
    <w:p w14:paraId="6C6002A7" w14:textId="3A52AB97" w:rsidR="00CE27AA" w:rsidRDefault="00CE27AA" w:rsidP="00155E30">
      <w:pPr>
        <w:rPr>
          <w:rFonts w:ascii="Rockwell" w:eastAsia="Times New Roman" w:hAnsi="Rockwell" w:cs="Times New Roman"/>
          <w:color w:val="1F2328"/>
        </w:rPr>
      </w:pPr>
    </w:p>
    <w:p w14:paraId="108DA17E" w14:textId="247905E3" w:rsidR="00CE27AA" w:rsidRDefault="00CE27AA" w:rsidP="00155E30">
      <w:pPr>
        <w:rPr>
          <w:rFonts w:ascii="Rockwell" w:eastAsia="Times New Roman" w:hAnsi="Rockwell" w:cs="Times New Roman"/>
          <w:color w:val="1F2328"/>
        </w:rPr>
      </w:pPr>
    </w:p>
    <w:p w14:paraId="51E3A843" w14:textId="25BAE12B" w:rsidR="00CE27AA" w:rsidRDefault="00CE27AA" w:rsidP="00155E30">
      <w:pPr>
        <w:rPr>
          <w:rFonts w:ascii="Rockwell" w:eastAsia="Times New Roman" w:hAnsi="Rockwell" w:cs="Times New Roman"/>
          <w:color w:val="1F2328"/>
        </w:rPr>
      </w:pPr>
    </w:p>
    <w:p w14:paraId="0D5CE566" w14:textId="3FD92510" w:rsidR="00CE27AA" w:rsidRDefault="00CE27AA" w:rsidP="00155E30">
      <w:pPr>
        <w:rPr>
          <w:rFonts w:ascii="Rockwell" w:eastAsia="Times New Roman" w:hAnsi="Rockwell" w:cs="Times New Roman"/>
          <w:color w:val="1F2328"/>
        </w:rPr>
      </w:pPr>
    </w:p>
    <w:p w14:paraId="086FBAB2" w14:textId="4159F703" w:rsidR="00CE27AA" w:rsidRDefault="00CE27AA" w:rsidP="00155E30">
      <w:pPr>
        <w:rPr>
          <w:rFonts w:ascii="Rockwell" w:eastAsia="Times New Roman" w:hAnsi="Rockwell" w:cs="Times New Roman"/>
          <w:color w:val="1F2328"/>
        </w:rPr>
      </w:pPr>
    </w:p>
    <w:p w14:paraId="3365F858" w14:textId="69F52208" w:rsidR="00CE27AA" w:rsidRDefault="00CE27AA" w:rsidP="00155E30">
      <w:pPr>
        <w:rPr>
          <w:rFonts w:ascii="Rockwell" w:eastAsia="Times New Roman" w:hAnsi="Rockwell" w:cs="Times New Roman"/>
          <w:color w:val="1F2328"/>
        </w:rPr>
      </w:pPr>
    </w:p>
    <w:p w14:paraId="7C27737B" w14:textId="10862914" w:rsidR="00CE27AA" w:rsidRDefault="00CE27AA" w:rsidP="00155E30">
      <w:pPr>
        <w:rPr>
          <w:rFonts w:ascii="Rockwell" w:eastAsia="Times New Roman" w:hAnsi="Rockwell" w:cs="Times New Roman"/>
          <w:color w:val="1F2328"/>
        </w:rPr>
      </w:pPr>
    </w:p>
    <w:p w14:paraId="05E28D41" w14:textId="5F51B7CD" w:rsidR="00CE27AA" w:rsidRDefault="00CE27AA" w:rsidP="00155E30">
      <w:pPr>
        <w:rPr>
          <w:rFonts w:ascii="Rockwell" w:eastAsia="Times New Roman" w:hAnsi="Rockwell" w:cs="Times New Roman"/>
          <w:color w:val="1F2328"/>
        </w:rPr>
      </w:pPr>
    </w:p>
    <w:p w14:paraId="5D050E5C" w14:textId="2604C5ED" w:rsidR="00CE27AA" w:rsidRDefault="00CE27AA" w:rsidP="00155E30">
      <w:pPr>
        <w:rPr>
          <w:rFonts w:ascii="Rockwell" w:eastAsia="Times New Roman" w:hAnsi="Rockwell" w:cs="Times New Roman"/>
          <w:color w:val="1F2328"/>
        </w:rPr>
      </w:pPr>
    </w:p>
    <w:p w14:paraId="2029DB28" w14:textId="00C96101" w:rsidR="00CE27AA" w:rsidRDefault="00CE27AA" w:rsidP="00155E30">
      <w:pPr>
        <w:rPr>
          <w:rFonts w:ascii="Rockwell" w:eastAsia="Times New Roman" w:hAnsi="Rockwell" w:cs="Times New Roman"/>
          <w:color w:val="1F2328"/>
        </w:rPr>
      </w:pPr>
    </w:p>
    <w:p w14:paraId="489B242D" w14:textId="77777777" w:rsidR="00CE27AA" w:rsidRPr="00FB4DDA" w:rsidRDefault="00CE27AA" w:rsidP="00155E30">
      <w:pPr>
        <w:rPr>
          <w:rFonts w:ascii="Rockwell" w:eastAsia="Times New Roman" w:hAnsi="Rockwell" w:cs="Times New Roman"/>
          <w:color w:val="1F2328"/>
        </w:rPr>
      </w:pPr>
    </w:p>
    <w:p w14:paraId="707163CD" w14:textId="29C119D4" w:rsidR="00155E30" w:rsidRPr="00FB4DDA" w:rsidRDefault="00FB4DDA" w:rsidP="00155E30">
      <w:pPr>
        <w:rPr>
          <w:rFonts w:ascii="Rockwell" w:eastAsia="Times New Roman" w:hAnsi="Rockwell" w:cs="Times New Roman"/>
          <w:b/>
          <w:bCs/>
          <w:color w:val="1F2328"/>
        </w:rPr>
      </w:pPr>
      <w:r w:rsidRPr="00FB4DDA">
        <w:rPr>
          <w:rFonts w:ascii="Rockwell" w:eastAsia="Times New Roman" w:hAnsi="Rockwell" w:cs="Times New Roman"/>
          <w:b/>
          <w:bCs/>
          <w:color w:val="1F2328"/>
        </w:rPr>
        <w:lastRenderedPageBreak/>
        <w:t>Results</w:t>
      </w:r>
      <w:r>
        <w:rPr>
          <w:rFonts w:ascii="Rockwell" w:eastAsia="Times New Roman" w:hAnsi="Rockwell" w:cs="Times New Roman"/>
          <w:b/>
          <w:bCs/>
          <w:color w:val="1F2328"/>
        </w:rPr>
        <w:t xml:space="preserve"> </w:t>
      </w:r>
      <w:r w:rsidR="00CE27AA">
        <w:rPr>
          <w:rFonts w:ascii="Rockwell" w:eastAsia="Times New Roman" w:hAnsi="Rockwell" w:cs="Times New Roman"/>
          <w:b/>
          <w:bCs/>
          <w:color w:val="1F2328"/>
        </w:rPr>
        <w:t>and Discussion</w:t>
      </w:r>
    </w:p>
    <w:p w14:paraId="585B7BEB" w14:textId="48ADD4F8" w:rsidR="00155E30" w:rsidRPr="00FB4DDA" w:rsidRDefault="00155E30" w:rsidP="00155E30">
      <w:pPr>
        <w:rPr>
          <w:rFonts w:ascii="Rockwell" w:eastAsia="Times New Roman" w:hAnsi="Rockwell" w:cs="Times New Roman"/>
          <w:color w:val="1F2328"/>
        </w:rPr>
      </w:pPr>
    </w:p>
    <w:p w14:paraId="4FCFFC78" w14:textId="5285B7A2" w:rsidR="00155E30" w:rsidRPr="00FB4DDA" w:rsidRDefault="00155E30" w:rsidP="00FB4DD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To explore my data and examine differences in the </w:t>
      </w:r>
      <w:r w:rsidR="00FB4DDA" w:rsidRPr="00FB4DDA">
        <w:rPr>
          <w:rFonts w:ascii="Rockwell" w:eastAsia="Times New Roman" w:hAnsi="Rockwell" w:cs="Times New Roman"/>
          <w:color w:val="1F2328"/>
        </w:rPr>
        <w:t>reviews</w:t>
      </w:r>
      <w:r w:rsidRPr="00FB4DDA">
        <w:rPr>
          <w:rFonts w:ascii="Rockwell" w:eastAsia="Times New Roman" w:hAnsi="Rockwell" w:cs="Times New Roman"/>
          <w:color w:val="1F2328"/>
        </w:rPr>
        <w:t xml:space="preserve"> for group 1 vs. group 2 musicians, I generated </w:t>
      </w:r>
      <w:r w:rsidR="00FB4DDA" w:rsidRPr="00FB4DDA">
        <w:rPr>
          <w:rFonts w:ascii="Rockwell" w:eastAsia="Times New Roman" w:hAnsi="Rockwell" w:cs="Times New Roman"/>
          <w:color w:val="1F2328"/>
        </w:rPr>
        <w:t>several</w:t>
      </w:r>
      <w:r w:rsidRPr="00FB4DDA">
        <w:rPr>
          <w:rFonts w:ascii="Rockwell" w:eastAsia="Times New Roman" w:hAnsi="Rockwell" w:cs="Times New Roman"/>
          <w:color w:val="1F2328"/>
        </w:rPr>
        <w:t xml:space="preserve"> bar charts. </w:t>
      </w:r>
    </w:p>
    <w:p w14:paraId="51C915B1" w14:textId="2A2D0D83" w:rsidR="00155E30" w:rsidRDefault="00155E30" w:rsidP="00FB4DD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First, I made a bar chart which marked the cumulative </w:t>
      </w:r>
      <w:proofErr w:type="spellStart"/>
      <w:r w:rsidRPr="00FB4DDA">
        <w:rPr>
          <w:rFonts w:ascii="Rockwell" w:eastAsia="Times New Roman" w:hAnsi="Rockwell" w:cs="Times New Roman"/>
          <w:color w:val="1F2328"/>
        </w:rPr>
        <w:t>tf</w:t>
      </w:r>
      <w:r w:rsidR="00FB4DDA" w:rsidRPr="00FB4DDA">
        <w:rPr>
          <w:rFonts w:ascii="Rockwell" w:eastAsia="Times New Roman" w:hAnsi="Rockwell" w:cs="Times New Roman"/>
          <w:color w:val="1F2328"/>
        </w:rPr>
        <w:t>-</w:t>
      </w:r>
      <w:r w:rsidRPr="00FB4DDA">
        <w:rPr>
          <w:rFonts w:ascii="Rockwell" w:eastAsia="Times New Roman" w:hAnsi="Rockwell" w:cs="Times New Roman"/>
          <w:color w:val="1F2328"/>
        </w:rPr>
        <w:t>idf</w:t>
      </w:r>
      <w:proofErr w:type="spellEnd"/>
      <w:r w:rsidRPr="00FB4DDA">
        <w:rPr>
          <w:rFonts w:ascii="Rockwell" w:eastAsia="Times New Roman" w:hAnsi="Rockwell" w:cs="Times New Roman"/>
          <w:color w:val="1F2328"/>
        </w:rPr>
        <w:t xml:space="preserve"> score for each term in the </w:t>
      </w:r>
      <w:proofErr w:type="gramStart"/>
      <w:r w:rsidRPr="00FB4DDA">
        <w:rPr>
          <w:rFonts w:ascii="Rockwell" w:eastAsia="Times New Roman" w:hAnsi="Rockwell" w:cs="Times New Roman"/>
          <w:color w:val="1F2328"/>
        </w:rPr>
        <w:t>data, and</w:t>
      </w:r>
      <w:proofErr w:type="gramEnd"/>
      <w:r w:rsidRPr="00FB4DDA">
        <w:rPr>
          <w:rFonts w:ascii="Rockwell" w:eastAsia="Times New Roman" w:hAnsi="Rockwell" w:cs="Times New Roman"/>
          <w:color w:val="1F2328"/>
        </w:rPr>
        <w:t xml:space="preserve"> demarcated the scores by musician orientation</w:t>
      </w:r>
      <w:r w:rsidR="00FB4DDA">
        <w:rPr>
          <w:rFonts w:ascii="Rockwell" w:eastAsia="Times New Roman" w:hAnsi="Rockwell" w:cs="Times New Roman"/>
          <w:color w:val="1F2328"/>
        </w:rPr>
        <w:t xml:space="preserve"> (Chart 1)</w:t>
      </w:r>
      <w:r w:rsidRPr="00FB4DDA">
        <w:rPr>
          <w:rFonts w:ascii="Rockwell" w:eastAsia="Times New Roman" w:hAnsi="Rockwell" w:cs="Times New Roman"/>
          <w:color w:val="1F2328"/>
        </w:rPr>
        <w:t xml:space="preserve">. This allowed me to visually compare which words came up in reviews for the two groups. The dark blue refers to terms from reviews about musicians in Group 1 (who perceived reusing ideas as stealing and/or cheating). </w:t>
      </w:r>
      <w:r w:rsidRPr="00FB4DDA">
        <w:rPr>
          <w:rFonts w:ascii="Rockwell" w:eastAsia="Times New Roman" w:hAnsi="Rockwell" w:cs="Times New Roman"/>
          <w:color w:val="1F2328"/>
        </w:rPr>
        <w:t xml:space="preserve">The </w:t>
      </w:r>
      <w:r w:rsidRPr="00FB4DDA">
        <w:rPr>
          <w:rFonts w:ascii="Rockwell" w:eastAsia="Times New Roman" w:hAnsi="Rockwell" w:cs="Times New Roman"/>
          <w:color w:val="1F2328"/>
        </w:rPr>
        <w:t>light</w:t>
      </w:r>
      <w:r w:rsidRPr="00FB4DDA">
        <w:rPr>
          <w:rFonts w:ascii="Rockwell" w:eastAsia="Times New Roman" w:hAnsi="Rockwell" w:cs="Times New Roman"/>
          <w:color w:val="1F2328"/>
        </w:rPr>
        <w:t xml:space="preserve"> blue refers to terms from reviews about musicians in Group </w:t>
      </w:r>
      <w:r w:rsidRPr="00FB4DDA">
        <w:rPr>
          <w:rFonts w:ascii="Rockwell" w:eastAsia="Times New Roman" w:hAnsi="Rockwell" w:cs="Times New Roman"/>
          <w:color w:val="1F2328"/>
        </w:rPr>
        <w:t>2</w:t>
      </w:r>
      <w:r w:rsidRPr="00FB4DDA">
        <w:rPr>
          <w:rFonts w:ascii="Rockwell" w:eastAsia="Times New Roman" w:hAnsi="Rockwell" w:cs="Times New Roman"/>
          <w:color w:val="1F2328"/>
        </w:rPr>
        <w:t xml:space="preserve"> (who perceived reusing ideas as</w:t>
      </w:r>
      <w:r w:rsidRPr="00FB4DDA">
        <w:rPr>
          <w:rFonts w:ascii="Rockwell" w:eastAsia="Times New Roman" w:hAnsi="Rockwell" w:cs="Times New Roman"/>
          <w:color w:val="1F2328"/>
        </w:rPr>
        <w:t xml:space="preserve"> an opportunity and as </w:t>
      </w:r>
      <w:r w:rsidR="00FB4DDA" w:rsidRPr="00FB4DDA">
        <w:rPr>
          <w:rFonts w:ascii="Rockwell" w:eastAsia="Times New Roman" w:hAnsi="Rockwell" w:cs="Times New Roman"/>
          <w:color w:val="1F2328"/>
        </w:rPr>
        <w:t>fundamental</w:t>
      </w:r>
      <w:r w:rsidRPr="00FB4DDA">
        <w:rPr>
          <w:rFonts w:ascii="Rockwell" w:eastAsia="Times New Roman" w:hAnsi="Rockwell" w:cs="Times New Roman"/>
          <w:color w:val="1F2328"/>
        </w:rPr>
        <w:t xml:space="preserve"> to their work</w:t>
      </w:r>
      <w:r w:rsidRPr="00FB4DDA">
        <w:rPr>
          <w:rFonts w:ascii="Rockwell" w:eastAsia="Times New Roman" w:hAnsi="Rockwell" w:cs="Times New Roman"/>
          <w:color w:val="1F2328"/>
        </w:rPr>
        <w:t>)</w:t>
      </w:r>
      <w:r w:rsidRPr="00FB4DDA">
        <w:rPr>
          <w:rFonts w:ascii="Rockwell" w:eastAsia="Times New Roman" w:hAnsi="Rockwell" w:cs="Times New Roman"/>
          <w:color w:val="1F2328"/>
        </w:rPr>
        <w:t xml:space="preserve">. </w:t>
      </w:r>
    </w:p>
    <w:p w14:paraId="499E4B24" w14:textId="58B58EC6" w:rsidR="00FB4DDA" w:rsidRDefault="00FB4DDA" w:rsidP="00CE27AA">
      <w:pPr>
        <w:rPr>
          <w:rFonts w:ascii="Rockwell" w:eastAsia="Times New Roman" w:hAnsi="Rockwell" w:cs="Times New Roman"/>
          <w:color w:val="1F2328"/>
        </w:rPr>
      </w:pPr>
    </w:p>
    <w:p w14:paraId="56B6061F" w14:textId="1BFEA7CE" w:rsidR="00155E30" w:rsidRPr="00FB4DDA" w:rsidRDefault="00FB4DDA" w:rsidP="00155E30">
      <w:pPr>
        <w:rPr>
          <w:rFonts w:ascii="Rockwell" w:eastAsia="Times New Roman" w:hAnsi="Rockwell" w:cs="Times New Roman"/>
          <w:color w:val="1F2328"/>
        </w:rPr>
      </w:pPr>
      <w:r>
        <w:rPr>
          <w:rFonts w:ascii="Rockwell" w:eastAsia="Times New Roman" w:hAnsi="Rockwell" w:cs="Times New Roman"/>
          <w:color w:val="1F2328"/>
        </w:rPr>
        <w:t>Chart 1(</w:t>
      </w:r>
      <w:r w:rsidR="00CE27AA">
        <w:rPr>
          <w:rFonts w:ascii="Rockwell" w:eastAsia="Times New Roman" w:hAnsi="Rockwell" w:cs="Times New Roman"/>
          <w:color w:val="1F2328"/>
        </w:rPr>
        <w:t>general</w:t>
      </w:r>
      <w:r>
        <w:rPr>
          <w:rFonts w:ascii="Rockwell" w:eastAsia="Times New Roman" w:hAnsi="Rockwell" w:cs="Times New Roman"/>
          <w:color w:val="1F2328"/>
        </w:rPr>
        <w:t>):</w:t>
      </w:r>
    </w:p>
    <w:p w14:paraId="14134176" w14:textId="77777777" w:rsidR="00155E30" w:rsidRPr="00FB4DDA" w:rsidRDefault="00155E30" w:rsidP="00155E30">
      <w:pPr>
        <w:rPr>
          <w:rFonts w:ascii="Rockwell" w:eastAsia="Times New Roman" w:hAnsi="Rockwell" w:cs="Times New Roman"/>
          <w:color w:val="1F2328"/>
        </w:rPr>
      </w:pPr>
    </w:p>
    <w:p w14:paraId="1CCD410A" w14:textId="3BE2CA5E" w:rsidR="00155E30" w:rsidRPr="00FB4DDA" w:rsidRDefault="00155E30" w:rsidP="00155E30">
      <w:pPr>
        <w:rPr>
          <w:rFonts w:ascii="Rockwell" w:eastAsia="Times New Roman" w:hAnsi="Rockwell" w:cs="Times New Roman"/>
          <w:color w:val="1F2328"/>
        </w:rPr>
      </w:pPr>
      <w:r w:rsidRPr="00FB4DDA">
        <w:rPr>
          <w:rFonts w:ascii="Rockwell" w:eastAsia="Times New Roman" w:hAnsi="Rockwell" w:cs="Times New Roman"/>
          <w:noProof/>
          <w:color w:val="1F2328"/>
        </w:rPr>
        <w:drawing>
          <wp:inline distT="0" distB="0" distL="0" distR="0" wp14:anchorId="067A5836" wp14:editId="47BD13B4">
            <wp:extent cx="5801360" cy="120967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890428" cy="1228247"/>
                    </a:xfrm>
                    <a:prstGeom prst="rect">
                      <a:avLst/>
                    </a:prstGeom>
                  </pic:spPr>
                </pic:pic>
              </a:graphicData>
            </a:graphic>
          </wp:inline>
        </w:drawing>
      </w:r>
    </w:p>
    <w:p w14:paraId="32B0D429" w14:textId="4284BE17" w:rsidR="00155E30" w:rsidRPr="00FB4DDA" w:rsidRDefault="00155E30" w:rsidP="00155E30">
      <w:pPr>
        <w:jc w:val="center"/>
        <w:rPr>
          <w:rFonts w:ascii="Rockwell" w:eastAsia="Times New Roman" w:hAnsi="Rockwell" w:cs="Times New Roman"/>
          <w:color w:val="1F2328"/>
        </w:rPr>
      </w:pPr>
    </w:p>
    <w:p w14:paraId="10292E98" w14:textId="28D9FE8B" w:rsidR="00155E30" w:rsidRPr="00FB4DDA" w:rsidRDefault="00155E30" w:rsidP="00155E30">
      <w:pPr>
        <w:rPr>
          <w:rFonts w:ascii="Rockwell" w:eastAsia="Times New Roman" w:hAnsi="Rockwell" w:cs="Times New Roman"/>
          <w:color w:val="1F2328"/>
        </w:rPr>
      </w:pPr>
    </w:p>
    <w:p w14:paraId="4E06DC35" w14:textId="6B4438FE" w:rsidR="00155E30" w:rsidRDefault="00155E30" w:rsidP="00FB4DDA">
      <w:pPr>
        <w:ind w:firstLine="720"/>
        <w:rPr>
          <w:rFonts w:ascii="Rockwell" w:eastAsia="Times New Roman" w:hAnsi="Rockwell" w:cs="Times New Roman"/>
          <w:color w:val="1F2328"/>
        </w:rPr>
      </w:pPr>
      <w:r w:rsidRPr="00FB4DDA">
        <w:rPr>
          <w:rFonts w:ascii="Rockwell" w:eastAsia="Times New Roman" w:hAnsi="Rockwell" w:cs="Times New Roman"/>
          <w:color w:val="1F2328"/>
        </w:rPr>
        <w:t xml:space="preserve">Then I looked at a bar chart with the </w:t>
      </w:r>
      <w:proofErr w:type="spellStart"/>
      <w:r w:rsidRPr="00FB4DDA">
        <w:rPr>
          <w:rFonts w:ascii="Rockwell" w:eastAsia="Times New Roman" w:hAnsi="Rockwell" w:cs="Times New Roman"/>
          <w:color w:val="1F2328"/>
        </w:rPr>
        <w:t>tf</w:t>
      </w:r>
      <w:r w:rsidR="00FB4DDA" w:rsidRPr="00FB4DDA">
        <w:rPr>
          <w:rFonts w:ascii="Rockwell" w:eastAsia="Times New Roman" w:hAnsi="Rockwell" w:cs="Times New Roman"/>
          <w:color w:val="1F2328"/>
        </w:rPr>
        <w:t>-</w:t>
      </w:r>
      <w:r w:rsidRPr="00FB4DDA">
        <w:rPr>
          <w:rFonts w:ascii="Rockwell" w:eastAsia="Times New Roman" w:hAnsi="Rockwell" w:cs="Times New Roman"/>
          <w:color w:val="1F2328"/>
        </w:rPr>
        <w:t>idf</w:t>
      </w:r>
      <w:proofErr w:type="spellEnd"/>
      <w:r w:rsidRPr="00FB4DDA">
        <w:rPr>
          <w:rFonts w:ascii="Rockwell" w:eastAsia="Times New Roman" w:hAnsi="Rockwell" w:cs="Times New Roman"/>
          <w:color w:val="1F2328"/>
        </w:rPr>
        <w:t xml:space="preserve"> score for the top 50</w:t>
      </w:r>
      <w:r w:rsidR="00FB4DDA">
        <w:rPr>
          <w:rFonts w:ascii="Rockwell" w:eastAsia="Times New Roman" w:hAnsi="Rockwell" w:cs="Times New Roman"/>
          <w:color w:val="1F2328"/>
        </w:rPr>
        <w:t xml:space="preserve"> (Chart 2)</w:t>
      </w:r>
      <w:r w:rsidRPr="00FB4DDA">
        <w:rPr>
          <w:rFonts w:ascii="Rockwell" w:eastAsia="Times New Roman" w:hAnsi="Rockwell" w:cs="Times New Roman"/>
          <w:color w:val="1F2328"/>
        </w:rPr>
        <w:t>, and the top 10 terms in my data</w:t>
      </w:r>
      <w:r w:rsidR="00FB4DDA">
        <w:rPr>
          <w:rFonts w:ascii="Rockwell" w:eastAsia="Times New Roman" w:hAnsi="Rockwell" w:cs="Times New Roman"/>
          <w:color w:val="1F2328"/>
        </w:rPr>
        <w:t xml:space="preserve"> (Chart 3)</w:t>
      </w:r>
      <w:r w:rsidRPr="00FB4DDA">
        <w:rPr>
          <w:rFonts w:ascii="Rockwell" w:eastAsia="Times New Roman" w:hAnsi="Rockwell" w:cs="Times New Roman"/>
          <w:color w:val="1F2328"/>
        </w:rPr>
        <w:t xml:space="preserve">, </w:t>
      </w:r>
      <w:proofErr w:type="gramStart"/>
      <w:r w:rsidR="00CE27AA">
        <w:rPr>
          <w:rFonts w:ascii="Rockwell" w:eastAsia="Times New Roman" w:hAnsi="Rockwell" w:cs="Times New Roman"/>
          <w:color w:val="1F2328"/>
        </w:rPr>
        <w:t xml:space="preserve">and </w:t>
      </w:r>
      <w:r w:rsidRPr="00FB4DDA">
        <w:rPr>
          <w:rFonts w:ascii="Rockwell" w:eastAsia="Times New Roman" w:hAnsi="Rockwell" w:cs="Times New Roman"/>
          <w:color w:val="1F2328"/>
        </w:rPr>
        <w:t>also</w:t>
      </w:r>
      <w:proofErr w:type="gramEnd"/>
      <w:r w:rsidRPr="00FB4DDA">
        <w:rPr>
          <w:rFonts w:ascii="Rockwell" w:eastAsia="Times New Roman" w:hAnsi="Rockwell" w:cs="Times New Roman"/>
          <w:color w:val="1F2328"/>
        </w:rPr>
        <w:t xml:space="preserve"> separated the data by musician “orientation.” </w:t>
      </w:r>
    </w:p>
    <w:p w14:paraId="77DAE16E" w14:textId="23072D7A" w:rsidR="00FB4DDA" w:rsidRDefault="00FB4DDA" w:rsidP="00FB4DDA">
      <w:pPr>
        <w:ind w:firstLine="720"/>
        <w:rPr>
          <w:rFonts w:ascii="Rockwell" w:eastAsia="Times New Roman" w:hAnsi="Rockwell" w:cs="Times New Roman"/>
          <w:color w:val="1F2328"/>
        </w:rPr>
      </w:pPr>
    </w:p>
    <w:p w14:paraId="6568662D" w14:textId="4872EABC" w:rsidR="00FB4DDA" w:rsidRPr="00FB4DDA" w:rsidRDefault="00FB4DDA" w:rsidP="00FB4DDA">
      <w:pPr>
        <w:rPr>
          <w:rFonts w:ascii="Rockwell" w:eastAsia="Times New Roman" w:hAnsi="Rockwell" w:cs="Times New Roman"/>
          <w:color w:val="1F2328"/>
        </w:rPr>
      </w:pPr>
      <w:r>
        <w:rPr>
          <w:rFonts w:ascii="Rockwell" w:eastAsia="Times New Roman" w:hAnsi="Rockwell" w:cs="Times New Roman"/>
          <w:color w:val="1F2328"/>
        </w:rPr>
        <w:t xml:space="preserve">Chart 2: </w:t>
      </w:r>
    </w:p>
    <w:p w14:paraId="22CE4138" w14:textId="77777777" w:rsidR="00155E30" w:rsidRPr="00FB4DDA" w:rsidRDefault="00155E30" w:rsidP="00155E30">
      <w:pPr>
        <w:rPr>
          <w:rFonts w:ascii="Rockwell" w:eastAsia="Times New Roman" w:hAnsi="Rockwell" w:cs="Times New Roman"/>
          <w:color w:val="1F2328"/>
        </w:rPr>
      </w:pPr>
    </w:p>
    <w:p w14:paraId="4816E7AF" w14:textId="1BF27E70" w:rsidR="00155E30" w:rsidRPr="00FB4DDA" w:rsidRDefault="00155E30" w:rsidP="00AD62E9">
      <w:pPr>
        <w:pStyle w:val="PlainText"/>
        <w:rPr>
          <w:rFonts w:ascii="Rockwell" w:hAnsi="Rockwell" w:cs="Times New Roman"/>
          <w:sz w:val="24"/>
          <w:szCs w:val="24"/>
        </w:rPr>
      </w:pPr>
      <w:r w:rsidRPr="00FB4DDA">
        <w:rPr>
          <w:rFonts w:ascii="Rockwell" w:hAnsi="Rockwell" w:cs="Times New Roman"/>
          <w:noProof/>
          <w:sz w:val="24"/>
          <w:szCs w:val="24"/>
        </w:rPr>
        <w:drawing>
          <wp:inline distT="0" distB="0" distL="0" distR="0" wp14:anchorId="435AD6B5" wp14:editId="75DC3537">
            <wp:extent cx="5865495" cy="1762760"/>
            <wp:effectExtent l="0" t="0" r="1905" b="254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65495" cy="1762760"/>
                    </a:xfrm>
                    <a:prstGeom prst="rect">
                      <a:avLst/>
                    </a:prstGeom>
                  </pic:spPr>
                </pic:pic>
              </a:graphicData>
            </a:graphic>
          </wp:inline>
        </w:drawing>
      </w:r>
    </w:p>
    <w:p w14:paraId="40E9411D" w14:textId="4F73D8BD" w:rsidR="00155E30" w:rsidRPr="00FB4DDA" w:rsidRDefault="00155E30" w:rsidP="00AD62E9">
      <w:pPr>
        <w:pStyle w:val="PlainText"/>
        <w:rPr>
          <w:rFonts w:ascii="Rockwell" w:hAnsi="Rockwell" w:cs="Times New Roman"/>
          <w:sz w:val="24"/>
          <w:szCs w:val="24"/>
        </w:rPr>
      </w:pPr>
    </w:p>
    <w:p w14:paraId="2A4EB762" w14:textId="7BA40CDA" w:rsidR="00155E30" w:rsidRDefault="00155E30" w:rsidP="00AD62E9">
      <w:pPr>
        <w:pStyle w:val="PlainText"/>
        <w:rPr>
          <w:rFonts w:ascii="Rockwell" w:hAnsi="Rockwell" w:cs="Times New Roman"/>
          <w:sz w:val="24"/>
          <w:szCs w:val="24"/>
        </w:rPr>
      </w:pPr>
    </w:p>
    <w:p w14:paraId="13BE65B9" w14:textId="77777777" w:rsidR="00CE27AA" w:rsidRDefault="00CE27AA" w:rsidP="00AD62E9">
      <w:pPr>
        <w:pStyle w:val="PlainText"/>
        <w:rPr>
          <w:rFonts w:ascii="Rockwell" w:hAnsi="Rockwell" w:cs="Times New Roman"/>
          <w:sz w:val="24"/>
          <w:szCs w:val="24"/>
        </w:rPr>
      </w:pPr>
    </w:p>
    <w:p w14:paraId="67427958" w14:textId="77777777" w:rsidR="00CE27AA" w:rsidRDefault="00CE27AA" w:rsidP="00AD62E9">
      <w:pPr>
        <w:pStyle w:val="PlainText"/>
        <w:rPr>
          <w:rFonts w:ascii="Rockwell" w:hAnsi="Rockwell" w:cs="Times New Roman"/>
          <w:sz w:val="24"/>
          <w:szCs w:val="24"/>
        </w:rPr>
      </w:pPr>
    </w:p>
    <w:p w14:paraId="4231B232" w14:textId="77777777" w:rsidR="00CE27AA" w:rsidRDefault="00CE27AA" w:rsidP="00AD62E9">
      <w:pPr>
        <w:pStyle w:val="PlainText"/>
        <w:rPr>
          <w:rFonts w:ascii="Rockwell" w:hAnsi="Rockwell" w:cs="Times New Roman"/>
          <w:sz w:val="24"/>
          <w:szCs w:val="24"/>
        </w:rPr>
      </w:pPr>
    </w:p>
    <w:p w14:paraId="6B49508E" w14:textId="77777777" w:rsidR="00CE27AA" w:rsidRDefault="00CE27AA" w:rsidP="00AD62E9">
      <w:pPr>
        <w:pStyle w:val="PlainText"/>
        <w:rPr>
          <w:rFonts w:ascii="Rockwell" w:hAnsi="Rockwell" w:cs="Times New Roman"/>
          <w:sz w:val="24"/>
          <w:szCs w:val="24"/>
        </w:rPr>
      </w:pPr>
    </w:p>
    <w:p w14:paraId="15FD1DD8" w14:textId="77777777" w:rsidR="00CE27AA" w:rsidRDefault="00CE27AA" w:rsidP="00AD62E9">
      <w:pPr>
        <w:pStyle w:val="PlainText"/>
        <w:rPr>
          <w:rFonts w:ascii="Rockwell" w:hAnsi="Rockwell" w:cs="Times New Roman"/>
          <w:sz w:val="24"/>
          <w:szCs w:val="24"/>
        </w:rPr>
      </w:pPr>
    </w:p>
    <w:p w14:paraId="5F8E103D" w14:textId="76A43E76" w:rsidR="00FB4DDA" w:rsidRPr="00FB4DDA" w:rsidRDefault="00FB4DDA" w:rsidP="00AD62E9">
      <w:pPr>
        <w:pStyle w:val="PlainText"/>
        <w:rPr>
          <w:rFonts w:ascii="Rockwell" w:hAnsi="Rockwell" w:cs="Times New Roman"/>
          <w:sz w:val="24"/>
          <w:szCs w:val="24"/>
        </w:rPr>
      </w:pPr>
      <w:r>
        <w:rPr>
          <w:rFonts w:ascii="Rockwell" w:hAnsi="Rockwell" w:cs="Times New Roman"/>
          <w:sz w:val="24"/>
          <w:szCs w:val="24"/>
        </w:rPr>
        <w:lastRenderedPageBreak/>
        <w:t xml:space="preserve">Chart 3: </w:t>
      </w:r>
    </w:p>
    <w:p w14:paraId="65D671D2" w14:textId="427416ED" w:rsidR="00155E30" w:rsidRPr="00FB4DDA" w:rsidRDefault="00155E30" w:rsidP="00AD62E9">
      <w:pPr>
        <w:pStyle w:val="PlainText"/>
        <w:rPr>
          <w:rFonts w:ascii="Rockwell" w:hAnsi="Rockwell" w:cs="Times New Roman"/>
          <w:sz w:val="24"/>
          <w:szCs w:val="24"/>
        </w:rPr>
      </w:pPr>
      <w:r w:rsidRPr="00FB4DDA">
        <w:rPr>
          <w:rFonts w:ascii="Rockwell" w:hAnsi="Rockwell" w:cs="Times New Roman"/>
          <w:noProof/>
          <w:sz w:val="24"/>
          <w:szCs w:val="24"/>
        </w:rPr>
        <w:drawing>
          <wp:anchor distT="0" distB="0" distL="114300" distR="114300" simplePos="0" relativeHeight="251658240" behindDoc="0" locked="0" layoutInCell="1" allowOverlap="1" wp14:anchorId="28DBCE6C" wp14:editId="1F315419">
            <wp:simplePos x="949569" y="5064369"/>
            <wp:positionH relativeFrom="column">
              <wp:align>left</wp:align>
            </wp:positionH>
            <wp:positionV relativeFrom="paragraph">
              <wp:align>top</wp:align>
            </wp:positionV>
            <wp:extent cx="4953000" cy="1943100"/>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953000" cy="1943100"/>
                    </a:xfrm>
                    <a:prstGeom prst="rect">
                      <a:avLst/>
                    </a:prstGeom>
                  </pic:spPr>
                </pic:pic>
              </a:graphicData>
            </a:graphic>
          </wp:anchor>
        </w:drawing>
      </w:r>
      <w:r w:rsidRPr="00FB4DDA">
        <w:rPr>
          <w:rFonts w:ascii="Rockwell" w:hAnsi="Rockwell" w:cs="Times New Roman"/>
          <w:sz w:val="24"/>
          <w:szCs w:val="24"/>
        </w:rPr>
        <w:br w:type="textWrapping" w:clear="all"/>
      </w:r>
    </w:p>
    <w:p w14:paraId="36563323" w14:textId="771F3E64" w:rsidR="00232E36" w:rsidRPr="00CE27AA" w:rsidRDefault="00CE27AA" w:rsidP="00CE27AA">
      <w:pPr>
        <w:pStyle w:val="PlainText"/>
        <w:ind w:firstLine="720"/>
        <w:rPr>
          <w:rFonts w:ascii="Rockwell" w:hAnsi="Rockwell" w:cs="Times New Roman"/>
          <w:sz w:val="24"/>
          <w:szCs w:val="24"/>
        </w:rPr>
      </w:pPr>
      <w:r>
        <w:rPr>
          <w:rFonts w:ascii="Rockwell" w:hAnsi="Rockwell" w:cs="Times New Roman"/>
          <w:sz w:val="24"/>
          <w:szCs w:val="24"/>
        </w:rPr>
        <w:t>From Charts 2 and 3, I can observe that t</w:t>
      </w:r>
      <w:r w:rsidRPr="00232E36">
        <w:rPr>
          <w:rFonts w:ascii="Rockwell" w:hAnsi="Rockwell" w:cs="Times New Roman"/>
          <w:sz w:val="24"/>
          <w:szCs w:val="24"/>
        </w:rPr>
        <w:t xml:space="preserve">erms that had higher </w:t>
      </w:r>
      <w:proofErr w:type="spellStart"/>
      <w:r w:rsidRPr="00232E36">
        <w:rPr>
          <w:rFonts w:ascii="Rockwell" w:hAnsi="Rockwell" w:cs="Times New Roman"/>
          <w:sz w:val="24"/>
          <w:szCs w:val="24"/>
        </w:rPr>
        <w:t>tf</w:t>
      </w:r>
      <w:r>
        <w:rPr>
          <w:rFonts w:ascii="Rockwell" w:hAnsi="Rockwell" w:cs="Times New Roman"/>
          <w:sz w:val="24"/>
          <w:szCs w:val="24"/>
        </w:rPr>
        <w:t>-</w:t>
      </w:r>
      <w:r w:rsidRPr="00232E36">
        <w:rPr>
          <w:rFonts w:ascii="Rockwell" w:hAnsi="Rockwell" w:cs="Times New Roman"/>
          <w:sz w:val="24"/>
          <w:szCs w:val="24"/>
        </w:rPr>
        <w:t>idf</w:t>
      </w:r>
      <w:proofErr w:type="spellEnd"/>
      <w:r w:rsidRPr="00232E36">
        <w:rPr>
          <w:rFonts w:ascii="Rockwell" w:hAnsi="Rockwell" w:cs="Times New Roman"/>
          <w:sz w:val="24"/>
          <w:szCs w:val="24"/>
        </w:rPr>
        <w:t xml:space="preserve"> scores for </w:t>
      </w:r>
      <w:r>
        <w:rPr>
          <w:rFonts w:ascii="Rockwell" w:hAnsi="Rockwell" w:cs="Times New Roman"/>
          <w:sz w:val="24"/>
          <w:szCs w:val="24"/>
        </w:rPr>
        <w:t>G</w:t>
      </w:r>
      <w:r w:rsidRPr="00232E36">
        <w:rPr>
          <w:rFonts w:ascii="Rockwell" w:hAnsi="Rockwell" w:cs="Times New Roman"/>
          <w:sz w:val="24"/>
          <w:szCs w:val="24"/>
        </w:rPr>
        <w:t xml:space="preserve">roup 1 </w:t>
      </w:r>
      <w:r w:rsidRPr="00CE27AA">
        <w:rPr>
          <w:rFonts w:ascii="Rockwell" w:hAnsi="Rockwell" w:cs="Times New Roman"/>
          <w:sz w:val="24"/>
          <w:szCs w:val="24"/>
        </w:rPr>
        <w:t xml:space="preserve">include “chord”, “version”, “vocal” – </w:t>
      </w:r>
      <w:r w:rsidRPr="00CE27AA">
        <w:rPr>
          <w:rFonts w:ascii="Rockwell" w:hAnsi="Rockwell" w:cs="Times New Roman"/>
          <w:sz w:val="24"/>
          <w:szCs w:val="24"/>
        </w:rPr>
        <w:t>term</w:t>
      </w:r>
      <w:r w:rsidRPr="00CE27AA">
        <w:rPr>
          <w:rFonts w:ascii="Rockwell" w:hAnsi="Rockwell" w:cs="Times New Roman"/>
          <w:sz w:val="24"/>
          <w:szCs w:val="24"/>
        </w:rPr>
        <w:t xml:space="preserve"> that are not as typically associated with creativity. </w:t>
      </w:r>
      <w:r w:rsidRPr="00CE27AA">
        <w:rPr>
          <w:rFonts w:ascii="Rockwell" w:hAnsi="Rockwell" w:cs="Times New Roman"/>
          <w:sz w:val="24"/>
          <w:szCs w:val="24"/>
        </w:rPr>
        <w:t xml:space="preserve">In contrast, </w:t>
      </w:r>
      <w:r w:rsidRPr="00CE27AA">
        <w:rPr>
          <w:rFonts w:ascii="Rockwell" w:hAnsi="Rockwell" w:cs="Times New Roman"/>
          <w:sz w:val="24"/>
          <w:szCs w:val="24"/>
        </w:rPr>
        <w:t xml:space="preserve">some of the terms that had higher </w:t>
      </w:r>
      <w:proofErr w:type="spellStart"/>
      <w:r w:rsidRPr="00CE27AA">
        <w:rPr>
          <w:rFonts w:ascii="Rockwell" w:hAnsi="Rockwell" w:cs="Times New Roman"/>
          <w:sz w:val="24"/>
          <w:szCs w:val="24"/>
        </w:rPr>
        <w:t>tf</w:t>
      </w:r>
      <w:r w:rsidRPr="00CE27AA">
        <w:rPr>
          <w:rFonts w:ascii="Rockwell" w:hAnsi="Rockwell" w:cs="Times New Roman"/>
          <w:sz w:val="24"/>
          <w:szCs w:val="24"/>
        </w:rPr>
        <w:t>-</w:t>
      </w:r>
      <w:r w:rsidRPr="00CE27AA">
        <w:rPr>
          <w:rFonts w:ascii="Rockwell" w:hAnsi="Rockwell" w:cs="Times New Roman"/>
          <w:sz w:val="24"/>
          <w:szCs w:val="24"/>
        </w:rPr>
        <w:t>idf</w:t>
      </w:r>
      <w:proofErr w:type="spellEnd"/>
      <w:r w:rsidRPr="00CE27AA">
        <w:rPr>
          <w:rFonts w:ascii="Rockwell" w:hAnsi="Rockwell" w:cs="Times New Roman"/>
          <w:sz w:val="24"/>
          <w:szCs w:val="24"/>
        </w:rPr>
        <w:t xml:space="preserve"> scores among </w:t>
      </w:r>
      <w:r w:rsidRPr="00CE27AA">
        <w:rPr>
          <w:rFonts w:ascii="Rockwell" w:hAnsi="Rockwell" w:cs="Times New Roman"/>
          <w:sz w:val="24"/>
          <w:szCs w:val="24"/>
        </w:rPr>
        <w:t>G</w:t>
      </w:r>
      <w:r w:rsidRPr="00CE27AA">
        <w:rPr>
          <w:rFonts w:ascii="Rockwell" w:hAnsi="Rockwell" w:cs="Times New Roman"/>
          <w:sz w:val="24"/>
          <w:szCs w:val="24"/>
        </w:rPr>
        <w:t>roup 2 musicians include “</w:t>
      </w:r>
      <w:proofErr w:type="spellStart"/>
      <w:r w:rsidRPr="00CE27AA">
        <w:rPr>
          <w:rFonts w:ascii="Rockwell" w:hAnsi="Rockwell" w:cs="Times New Roman"/>
          <w:sz w:val="24"/>
          <w:szCs w:val="24"/>
        </w:rPr>
        <w:t>uniqu</w:t>
      </w:r>
      <w:proofErr w:type="spellEnd"/>
      <w:r w:rsidRPr="00CE27AA">
        <w:rPr>
          <w:rFonts w:ascii="Rockwell" w:hAnsi="Rockwell" w:cs="Times New Roman"/>
          <w:sz w:val="24"/>
          <w:szCs w:val="24"/>
        </w:rPr>
        <w:t>-”, “skill”, “instrument”, and “</w:t>
      </w:r>
      <w:proofErr w:type="spellStart"/>
      <w:r w:rsidRPr="00CE27AA">
        <w:rPr>
          <w:rFonts w:ascii="Rockwell" w:hAnsi="Rockwell" w:cs="Times New Roman"/>
          <w:sz w:val="24"/>
          <w:szCs w:val="24"/>
        </w:rPr>
        <w:t>supris</w:t>
      </w:r>
      <w:proofErr w:type="spellEnd"/>
      <w:r w:rsidRPr="00CE27AA">
        <w:rPr>
          <w:rFonts w:ascii="Rockwell" w:hAnsi="Rockwell" w:cs="Times New Roman"/>
          <w:sz w:val="24"/>
          <w:szCs w:val="24"/>
        </w:rPr>
        <w:t>-”</w:t>
      </w:r>
      <w:r w:rsidRPr="00CE27AA">
        <w:rPr>
          <w:rFonts w:ascii="Rockwell" w:hAnsi="Rockwell" w:cs="Times New Roman"/>
          <w:sz w:val="24"/>
          <w:szCs w:val="24"/>
        </w:rPr>
        <w:t xml:space="preserve"> – terms that are more often</w:t>
      </w:r>
      <w:r>
        <w:rPr>
          <w:rFonts w:ascii="Rockwell" w:hAnsi="Rockwell" w:cs="Times New Roman"/>
          <w:sz w:val="24"/>
          <w:szCs w:val="24"/>
        </w:rPr>
        <w:t xml:space="preserve"> associated with creativity. I also </w:t>
      </w:r>
      <w:r w:rsidR="00232E36" w:rsidRPr="00FB4DDA">
        <w:rPr>
          <w:rFonts w:ascii="Rockwell" w:eastAsia="Times New Roman" w:hAnsi="Rockwell" w:cs="Times New Roman"/>
          <w:color w:val="1F2328"/>
          <w:sz w:val="24"/>
          <w:szCs w:val="24"/>
        </w:rPr>
        <w:t xml:space="preserve">made a bar </w:t>
      </w:r>
      <w:r w:rsidR="00232E36" w:rsidRPr="00CE27AA">
        <w:rPr>
          <w:rFonts w:ascii="Rockwell" w:eastAsia="Times New Roman" w:hAnsi="Rockwell" w:cs="Times New Roman"/>
          <w:color w:val="1F2328"/>
          <w:sz w:val="24"/>
          <w:szCs w:val="24"/>
        </w:rPr>
        <w:t xml:space="preserve">chart which marked the cumulative </w:t>
      </w:r>
      <w:proofErr w:type="spellStart"/>
      <w:r w:rsidR="00232E36" w:rsidRPr="00CE27AA">
        <w:rPr>
          <w:rFonts w:ascii="Rockwell" w:eastAsia="Times New Roman" w:hAnsi="Rockwell" w:cs="Times New Roman"/>
          <w:color w:val="1F2328"/>
          <w:sz w:val="24"/>
          <w:szCs w:val="24"/>
        </w:rPr>
        <w:t>tf-idf</w:t>
      </w:r>
      <w:proofErr w:type="spellEnd"/>
      <w:r w:rsidR="00232E36" w:rsidRPr="00CE27AA">
        <w:rPr>
          <w:rFonts w:ascii="Rockwell" w:eastAsia="Times New Roman" w:hAnsi="Rockwell" w:cs="Times New Roman"/>
          <w:color w:val="1F2328"/>
          <w:sz w:val="24"/>
          <w:szCs w:val="24"/>
        </w:rPr>
        <w:t xml:space="preserve"> score for several terms in the data that were </w:t>
      </w:r>
      <w:r w:rsidR="00232E36" w:rsidRPr="00CE27AA">
        <w:rPr>
          <w:rFonts w:ascii="Rockwell" w:eastAsia="Times New Roman" w:hAnsi="Rockwell" w:cs="Times New Roman"/>
          <w:color w:val="1F2328"/>
          <w:sz w:val="24"/>
          <w:szCs w:val="24"/>
        </w:rPr>
        <w:t xml:space="preserve">specifically </w:t>
      </w:r>
      <w:r w:rsidR="00232E36" w:rsidRPr="00CE27AA">
        <w:rPr>
          <w:rFonts w:ascii="Rockwell" w:eastAsia="Times New Roman" w:hAnsi="Rockwell" w:cs="Times New Roman"/>
          <w:color w:val="1F2328"/>
          <w:sz w:val="24"/>
          <w:szCs w:val="24"/>
        </w:rPr>
        <w:t>related to creativity</w:t>
      </w:r>
      <w:r w:rsidR="00232E36" w:rsidRPr="00CE27AA">
        <w:rPr>
          <w:rFonts w:ascii="Rockwell" w:eastAsia="Times New Roman" w:hAnsi="Rockwell" w:cs="Times New Roman"/>
          <w:color w:val="1F2328"/>
          <w:sz w:val="24"/>
          <w:szCs w:val="24"/>
        </w:rPr>
        <w:t xml:space="preserve"> (Chart 4). </w:t>
      </w:r>
    </w:p>
    <w:p w14:paraId="342518A3" w14:textId="0E2EFC82" w:rsidR="00232E36" w:rsidRPr="00CE27AA" w:rsidRDefault="00232E36" w:rsidP="00232E36">
      <w:pPr>
        <w:ind w:firstLine="720"/>
        <w:rPr>
          <w:rFonts w:ascii="Rockwell" w:eastAsia="Times New Roman" w:hAnsi="Rockwell" w:cs="Times New Roman"/>
          <w:color w:val="1F2328"/>
        </w:rPr>
      </w:pPr>
    </w:p>
    <w:p w14:paraId="3B99D228" w14:textId="2A6EAD61" w:rsidR="00232E36" w:rsidRDefault="00232E36" w:rsidP="00CE27AA">
      <w:pPr>
        <w:rPr>
          <w:rFonts w:ascii="Rockwell" w:eastAsia="Times New Roman" w:hAnsi="Rockwell" w:cs="Times New Roman"/>
          <w:color w:val="1F2328"/>
        </w:rPr>
      </w:pPr>
      <w:r>
        <w:rPr>
          <w:rFonts w:ascii="Rockwell" w:eastAsia="Times New Roman" w:hAnsi="Rockwell" w:cs="Times New Roman"/>
          <w:color w:val="1F2328"/>
        </w:rPr>
        <w:t>Chart 4</w:t>
      </w:r>
      <w:r w:rsidR="00CE27AA">
        <w:rPr>
          <w:rFonts w:ascii="Rockwell" w:eastAsia="Times New Roman" w:hAnsi="Rockwell" w:cs="Times New Roman"/>
          <w:color w:val="1F2328"/>
        </w:rPr>
        <w:t>:</w:t>
      </w:r>
    </w:p>
    <w:p w14:paraId="7B18E6EF" w14:textId="01B4D067" w:rsidR="00232E36" w:rsidRDefault="00232E36" w:rsidP="00232E36">
      <w:pPr>
        <w:ind w:firstLine="720"/>
        <w:rPr>
          <w:rFonts w:ascii="Rockwell" w:eastAsia="Times New Roman" w:hAnsi="Rockwell" w:cs="Times New Roman"/>
          <w:color w:val="1F2328"/>
        </w:rPr>
      </w:pPr>
      <w:r>
        <w:rPr>
          <w:rFonts w:ascii="Rockwell" w:eastAsia="Times New Roman" w:hAnsi="Rockwell" w:cs="Times New Roman"/>
          <w:noProof/>
          <w:color w:val="1F2328"/>
        </w:rPr>
        <w:drawing>
          <wp:inline distT="0" distB="0" distL="0" distR="0" wp14:anchorId="10ABA124" wp14:editId="0A622298">
            <wp:extent cx="1676400" cy="35052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76400" cy="3505200"/>
                    </a:xfrm>
                    <a:prstGeom prst="rect">
                      <a:avLst/>
                    </a:prstGeom>
                  </pic:spPr>
                </pic:pic>
              </a:graphicData>
            </a:graphic>
          </wp:inline>
        </w:drawing>
      </w:r>
    </w:p>
    <w:p w14:paraId="5111E39F" w14:textId="77777777" w:rsidR="00232E36" w:rsidRDefault="00232E36" w:rsidP="00232E36">
      <w:pPr>
        <w:pStyle w:val="PlainText"/>
        <w:rPr>
          <w:rFonts w:ascii="Rockwell" w:hAnsi="Rockwell" w:cs="Times New Roman"/>
          <w:sz w:val="24"/>
          <w:szCs w:val="24"/>
        </w:rPr>
      </w:pPr>
    </w:p>
    <w:p w14:paraId="2BAC08D7" w14:textId="664256A7" w:rsidR="00232E36" w:rsidRPr="00CE27AA" w:rsidRDefault="00CE27AA" w:rsidP="00CE27AA">
      <w:pPr>
        <w:pStyle w:val="PlainText"/>
        <w:ind w:firstLine="720"/>
        <w:rPr>
          <w:rFonts w:ascii="Rockwell" w:eastAsia="Times New Roman" w:hAnsi="Rockwell" w:cs="Times New Roman"/>
          <w:color w:val="1F2328"/>
          <w:sz w:val="24"/>
          <w:szCs w:val="24"/>
        </w:rPr>
      </w:pPr>
      <w:r>
        <w:rPr>
          <w:rFonts w:ascii="Rockwell" w:hAnsi="Rockwell" w:cs="Times New Roman"/>
          <w:sz w:val="24"/>
          <w:szCs w:val="24"/>
        </w:rPr>
        <w:t xml:space="preserve">I </w:t>
      </w:r>
      <w:r w:rsidRPr="00232E36">
        <w:rPr>
          <w:rFonts w:ascii="Rockwell" w:eastAsia="Times New Roman" w:hAnsi="Rockwell" w:cs="Times New Roman"/>
          <w:color w:val="1F2328"/>
          <w:sz w:val="24"/>
          <w:szCs w:val="24"/>
        </w:rPr>
        <w:t xml:space="preserve">found </w:t>
      </w:r>
      <w:r>
        <w:rPr>
          <w:rFonts w:ascii="Rockwell" w:eastAsia="Times New Roman" w:hAnsi="Rockwell" w:cs="Times New Roman"/>
          <w:color w:val="1F2328"/>
          <w:sz w:val="24"/>
          <w:szCs w:val="24"/>
        </w:rPr>
        <w:t>Chart 4</w:t>
      </w:r>
      <w:r w:rsidRPr="00232E36">
        <w:rPr>
          <w:rFonts w:ascii="Rockwell" w:eastAsia="Times New Roman" w:hAnsi="Rockwell" w:cs="Times New Roman"/>
          <w:color w:val="1F2328"/>
          <w:sz w:val="24"/>
          <w:szCs w:val="24"/>
        </w:rPr>
        <w:t xml:space="preserve"> interesting </w:t>
      </w:r>
      <w:r>
        <w:rPr>
          <w:rFonts w:ascii="Rockwell" w:eastAsia="Times New Roman" w:hAnsi="Rockwell" w:cs="Times New Roman"/>
          <w:color w:val="1F2328"/>
          <w:sz w:val="24"/>
          <w:szCs w:val="24"/>
        </w:rPr>
        <w:t xml:space="preserve">because </w:t>
      </w:r>
      <w:r w:rsidRPr="00232E36">
        <w:rPr>
          <w:rFonts w:ascii="Rockwell" w:eastAsia="Times New Roman" w:hAnsi="Rockwell" w:cs="Times New Roman"/>
          <w:color w:val="1F2328"/>
          <w:sz w:val="24"/>
          <w:szCs w:val="24"/>
        </w:rPr>
        <w:t xml:space="preserve">while </w:t>
      </w:r>
      <w:r>
        <w:rPr>
          <w:rFonts w:ascii="Rockwell" w:eastAsia="Times New Roman" w:hAnsi="Rockwell" w:cs="Times New Roman"/>
          <w:color w:val="1F2328"/>
          <w:sz w:val="24"/>
          <w:szCs w:val="24"/>
        </w:rPr>
        <w:t xml:space="preserve">it </w:t>
      </w:r>
      <w:r w:rsidRPr="00232E36">
        <w:rPr>
          <w:rFonts w:ascii="Rockwell" w:eastAsia="Times New Roman" w:hAnsi="Rockwell" w:cs="Times New Roman"/>
          <w:color w:val="1F2328"/>
          <w:sz w:val="24"/>
          <w:szCs w:val="24"/>
        </w:rPr>
        <w:t>shows that some words related to creativity had high</w:t>
      </w:r>
      <w:r>
        <w:rPr>
          <w:rFonts w:ascii="Rockwell" w:eastAsia="Times New Roman" w:hAnsi="Rockwell" w:cs="Times New Roman"/>
          <w:color w:val="1F2328"/>
          <w:sz w:val="24"/>
          <w:szCs w:val="24"/>
        </w:rPr>
        <w:t>er</w:t>
      </w:r>
      <w:r w:rsidRPr="00232E36">
        <w:rPr>
          <w:rFonts w:ascii="Rockwell" w:eastAsia="Times New Roman" w:hAnsi="Rockwell" w:cs="Times New Roman"/>
          <w:color w:val="1F2328"/>
          <w:sz w:val="24"/>
          <w:szCs w:val="24"/>
        </w:rPr>
        <w:t xml:space="preserve"> </w:t>
      </w:r>
      <w:proofErr w:type="spellStart"/>
      <w:r w:rsidRPr="00232E36">
        <w:rPr>
          <w:rFonts w:ascii="Rockwell" w:eastAsia="Times New Roman" w:hAnsi="Rockwell" w:cs="Times New Roman"/>
          <w:color w:val="1F2328"/>
          <w:sz w:val="24"/>
          <w:szCs w:val="24"/>
        </w:rPr>
        <w:t>tf-idf</w:t>
      </w:r>
      <w:proofErr w:type="spellEnd"/>
      <w:r w:rsidRPr="00232E36">
        <w:rPr>
          <w:rFonts w:ascii="Rockwell" w:eastAsia="Times New Roman" w:hAnsi="Rockwell" w:cs="Times New Roman"/>
          <w:color w:val="1F2328"/>
          <w:sz w:val="24"/>
          <w:szCs w:val="24"/>
        </w:rPr>
        <w:t xml:space="preserve"> scores for both groups, other words </w:t>
      </w:r>
      <w:r>
        <w:rPr>
          <w:rFonts w:ascii="Rockwell" w:eastAsia="Times New Roman" w:hAnsi="Rockwell" w:cs="Times New Roman"/>
          <w:color w:val="1F2328"/>
          <w:sz w:val="24"/>
          <w:szCs w:val="24"/>
        </w:rPr>
        <w:t>(</w:t>
      </w:r>
      <w:r w:rsidRPr="00232E36">
        <w:rPr>
          <w:rFonts w:ascii="Rockwell" w:eastAsia="Times New Roman" w:hAnsi="Rockwell" w:cs="Times New Roman"/>
          <w:color w:val="1F2328"/>
          <w:sz w:val="24"/>
          <w:szCs w:val="24"/>
        </w:rPr>
        <w:t>which I think of as more distinctive and significant</w:t>
      </w:r>
      <w:r>
        <w:rPr>
          <w:rFonts w:ascii="Rockwell" w:eastAsia="Times New Roman" w:hAnsi="Rockwell" w:cs="Times New Roman"/>
          <w:color w:val="1F2328"/>
          <w:sz w:val="24"/>
          <w:szCs w:val="24"/>
        </w:rPr>
        <w:t xml:space="preserve"> – </w:t>
      </w:r>
      <w:r w:rsidRPr="00232E36">
        <w:rPr>
          <w:rFonts w:ascii="Rockwell" w:eastAsia="Times New Roman" w:hAnsi="Rockwell" w:cs="Times New Roman"/>
          <w:color w:val="1F2328"/>
          <w:sz w:val="24"/>
          <w:szCs w:val="24"/>
        </w:rPr>
        <w:t>i.e. “</w:t>
      </w:r>
      <w:proofErr w:type="spellStart"/>
      <w:r w:rsidRPr="00232E36">
        <w:rPr>
          <w:rFonts w:ascii="Rockwell" w:eastAsia="Times New Roman" w:hAnsi="Rockwell" w:cs="Times New Roman"/>
          <w:color w:val="1F2328"/>
          <w:sz w:val="24"/>
          <w:szCs w:val="24"/>
        </w:rPr>
        <w:t>uniqu</w:t>
      </w:r>
      <w:proofErr w:type="spellEnd"/>
      <w:proofErr w:type="gramStart"/>
      <w:r w:rsidRPr="00232E36">
        <w:rPr>
          <w:rFonts w:ascii="Rockwell" w:eastAsia="Times New Roman" w:hAnsi="Rockwell" w:cs="Times New Roman"/>
          <w:color w:val="1F2328"/>
          <w:sz w:val="24"/>
          <w:szCs w:val="24"/>
        </w:rPr>
        <w:t>-“</w:t>
      </w:r>
      <w:proofErr w:type="gramEnd"/>
      <w:r w:rsidRPr="00232E36">
        <w:rPr>
          <w:rFonts w:ascii="Rockwell" w:eastAsia="Times New Roman" w:hAnsi="Rockwell" w:cs="Times New Roman"/>
          <w:color w:val="1F2328"/>
          <w:sz w:val="24"/>
          <w:szCs w:val="24"/>
        </w:rPr>
        <w:t>) had higher td-</w:t>
      </w:r>
      <w:proofErr w:type="spellStart"/>
      <w:r w:rsidRPr="00232E36">
        <w:rPr>
          <w:rFonts w:ascii="Rockwell" w:eastAsia="Times New Roman" w:hAnsi="Rockwell" w:cs="Times New Roman"/>
          <w:color w:val="1F2328"/>
          <w:sz w:val="24"/>
          <w:szCs w:val="24"/>
        </w:rPr>
        <w:t>idf</w:t>
      </w:r>
      <w:proofErr w:type="spellEnd"/>
      <w:r w:rsidRPr="00232E36">
        <w:rPr>
          <w:rFonts w:ascii="Rockwell" w:eastAsia="Times New Roman" w:hAnsi="Rockwell" w:cs="Times New Roman"/>
          <w:color w:val="1F2328"/>
          <w:sz w:val="24"/>
          <w:szCs w:val="24"/>
        </w:rPr>
        <w:t xml:space="preserve"> scores for group 2.</w:t>
      </w:r>
      <w:r>
        <w:rPr>
          <w:rFonts w:ascii="Rockwell" w:eastAsia="Times New Roman" w:hAnsi="Rockwell" w:cs="Times New Roman"/>
          <w:color w:val="1F2328"/>
          <w:sz w:val="24"/>
          <w:szCs w:val="24"/>
        </w:rPr>
        <w:t xml:space="preserve"> </w:t>
      </w:r>
      <w:r>
        <w:rPr>
          <w:rFonts w:ascii="Rockwell" w:eastAsia="Times New Roman" w:hAnsi="Rockwell" w:cs="Times New Roman"/>
          <w:color w:val="1F2328"/>
          <w:sz w:val="24"/>
          <w:szCs w:val="24"/>
        </w:rPr>
        <w:lastRenderedPageBreak/>
        <w:t xml:space="preserve">This makes sense to me, as </w:t>
      </w:r>
      <w:proofErr w:type="spellStart"/>
      <w:r>
        <w:rPr>
          <w:rFonts w:ascii="Rockwell" w:eastAsia="Times New Roman" w:hAnsi="Rockwell" w:cs="Times New Roman"/>
          <w:color w:val="1F2328"/>
          <w:sz w:val="24"/>
          <w:szCs w:val="24"/>
        </w:rPr>
        <w:t>tfi-idf</w:t>
      </w:r>
      <w:proofErr w:type="spellEnd"/>
      <w:r>
        <w:rPr>
          <w:rFonts w:ascii="Rockwell" w:eastAsia="Times New Roman" w:hAnsi="Rockwell" w:cs="Times New Roman"/>
          <w:color w:val="1F2328"/>
          <w:sz w:val="24"/>
          <w:szCs w:val="24"/>
        </w:rPr>
        <w:t xml:space="preserve"> focuses on finding significant rather than common words. </w:t>
      </w:r>
      <w:r w:rsidR="00232E36">
        <w:rPr>
          <w:rFonts w:ascii="Rockwell" w:eastAsia="Times New Roman" w:hAnsi="Rockwell" w:cs="Times New Roman"/>
          <w:color w:val="1F2328"/>
          <w:sz w:val="24"/>
          <w:szCs w:val="24"/>
        </w:rPr>
        <w:t>Also see</w:t>
      </w:r>
      <w:r>
        <w:rPr>
          <w:rFonts w:ascii="Rockwell" w:eastAsia="Times New Roman" w:hAnsi="Rockwell" w:cs="Times New Roman"/>
          <w:color w:val="1F2328"/>
          <w:sz w:val="24"/>
          <w:szCs w:val="24"/>
        </w:rPr>
        <w:t xml:space="preserve"> the code to create </w:t>
      </w:r>
      <w:r w:rsidR="00232E36">
        <w:rPr>
          <w:rFonts w:ascii="Rockwell" w:eastAsia="Times New Roman" w:hAnsi="Rockwell" w:cs="Times New Roman"/>
          <w:color w:val="1F2328"/>
          <w:sz w:val="24"/>
          <w:szCs w:val="24"/>
        </w:rPr>
        <w:t xml:space="preserve">count </w:t>
      </w:r>
      <w:r>
        <w:rPr>
          <w:rFonts w:ascii="Rockwell" w:eastAsia="Times New Roman" w:hAnsi="Rockwell" w:cs="Times New Roman"/>
          <w:color w:val="1F2328"/>
          <w:sz w:val="24"/>
          <w:szCs w:val="24"/>
        </w:rPr>
        <w:t xml:space="preserve">bar </w:t>
      </w:r>
      <w:r w:rsidR="00232E36">
        <w:rPr>
          <w:rFonts w:ascii="Rockwell" w:eastAsia="Times New Roman" w:hAnsi="Rockwell" w:cs="Times New Roman"/>
          <w:color w:val="1F2328"/>
          <w:sz w:val="24"/>
          <w:szCs w:val="24"/>
        </w:rPr>
        <w:t xml:space="preserve">charts in my code file. I do </w:t>
      </w:r>
      <w:proofErr w:type="gramStart"/>
      <w:r w:rsidR="00232E36">
        <w:rPr>
          <w:rFonts w:ascii="Rockwell" w:eastAsia="Times New Roman" w:hAnsi="Rockwell" w:cs="Times New Roman"/>
          <w:color w:val="1F2328"/>
          <w:sz w:val="24"/>
          <w:szCs w:val="24"/>
        </w:rPr>
        <w:t xml:space="preserve">not </w:t>
      </w:r>
      <w:r>
        <w:rPr>
          <w:rFonts w:ascii="Rockwell" w:eastAsia="Times New Roman" w:hAnsi="Rockwell" w:cs="Times New Roman"/>
          <w:color w:val="1F2328"/>
          <w:sz w:val="24"/>
          <w:szCs w:val="24"/>
        </w:rPr>
        <w:t xml:space="preserve"> examine</w:t>
      </w:r>
      <w:proofErr w:type="gramEnd"/>
      <w:r>
        <w:rPr>
          <w:rFonts w:ascii="Rockwell" w:eastAsia="Times New Roman" w:hAnsi="Rockwell" w:cs="Times New Roman"/>
          <w:color w:val="1F2328"/>
          <w:sz w:val="24"/>
          <w:szCs w:val="24"/>
        </w:rPr>
        <w:t xml:space="preserve"> </w:t>
      </w:r>
      <w:r w:rsidR="00232E36">
        <w:rPr>
          <w:rFonts w:ascii="Rockwell" w:eastAsia="Times New Roman" w:hAnsi="Rockwell" w:cs="Times New Roman"/>
          <w:color w:val="1F2328"/>
          <w:sz w:val="24"/>
          <w:szCs w:val="24"/>
        </w:rPr>
        <w:t xml:space="preserve">these </w:t>
      </w:r>
      <w:r>
        <w:rPr>
          <w:rFonts w:ascii="Rockwell" w:eastAsia="Times New Roman" w:hAnsi="Rockwell" w:cs="Times New Roman"/>
          <w:color w:val="1F2328"/>
          <w:sz w:val="24"/>
          <w:szCs w:val="24"/>
        </w:rPr>
        <w:t xml:space="preserve">in this paper </w:t>
      </w:r>
      <w:r w:rsidR="00232E36">
        <w:rPr>
          <w:rFonts w:ascii="Rockwell" w:eastAsia="Times New Roman" w:hAnsi="Rockwell" w:cs="Times New Roman"/>
          <w:color w:val="1F2328"/>
          <w:sz w:val="24"/>
          <w:szCs w:val="24"/>
        </w:rPr>
        <w:t xml:space="preserve">because I don’t think they add much additional substantive value. </w:t>
      </w:r>
    </w:p>
    <w:p w14:paraId="3B2A0DDD" w14:textId="1A03209C" w:rsidR="00155E30" w:rsidRPr="00FB4DDA" w:rsidRDefault="00232E36" w:rsidP="00CE27AA">
      <w:pPr>
        <w:pStyle w:val="PlainText"/>
        <w:ind w:firstLine="720"/>
        <w:rPr>
          <w:rFonts w:ascii="Rockwell" w:hAnsi="Rockwell" w:cs="Times New Roman"/>
          <w:sz w:val="24"/>
          <w:szCs w:val="24"/>
        </w:rPr>
      </w:pPr>
      <w:r>
        <w:rPr>
          <w:rFonts w:ascii="Rockwell" w:hAnsi="Rockwell" w:cs="Times New Roman"/>
          <w:sz w:val="24"/>
          <w:szCs w:val="24"/>
        </w:rPr>
        <w:t>In conclusion,</w:t>
      </w:r>
      <w:r w:rsidR="00CE27AA">
        <w:rPr>
          <w:rFonts w:ascii="Rockwell" w:hAnsi="Rockwell" w:cs="Times New Roman"/>
          <w:sz w:val="24"/>
          <w:szCs w:val="24"/>
        </w:rPr>
        <w:t xml:space="preserve"> I find that</w:t>
      </w:r>
      <w:r>
        <w:rPr>
          <w:rFonts w:ascii="Rockwell" w:hAnsi="Rockwell" w:cs="Times New Roman"/>
          <w:sz w:val="24"/>
          <w:szCs w:val="24"/>
        </w:rPr>
        <w:t xml:space="preserve"> t</w:t>
      </w:r>
      <w:r w:rsidR="00155E30" w:rsidRPr="00FB4DDA">
        <w:rPr>
          <w:rFonts w:ascii="Rockwell" w:hAnsi="Rockwell" w:cs="Times New Roman"/>
          <w:sz w:val="24"/>
          <w:szCs w:val="24"/>
        </w:rPr>
        <w:t>he</w:t>
      </w:r>
      <w:r>
        <w:rPr>
          <w:rFonts w:ascii="Rockwell" w:hAnsi="Rockwell" w:cs="Times New Roman"/>
          <w:sz w:val="24"/>
          <w:szCs w:val="24"/>
        </w:rPr>
        <w:t xml:space="preserve"> </w:t>
      </w:r>
      <w:proofErr w:type="spellStart"/>
      <w:r>
        <w:rPr>
          <w:rFonts w:ascii="Rockwell" w:hAnsi="Rockwell" w:cs="Times New Roman"/>
          <w:sz w:val="24"/>
          <w:szCs w:val="24"/>
        </w:rPr>
        <w:t>tf-idf</w:t>
      </w:r>
      <w:proofErr w:type="spellEnd"/>
      <w:r>
        <w:rPr>
          <w:rFonts w:ascii="Rockwell" w:hAnsi="Rockwell" w:cs="Times New Roman"/>
          <w:sz w:val="24"/>
          <w:szCs w:val="24"/>
        </w:rPr>
        <w:t xml:space="preserve"> data</w:t>
      </w:r>
      <w:r w:rsidR="00155E30" w:rsidRPr="00FB4DDA">
        <w:rPr>
          <w:rFonts w:ascii="Rockwell" w:hAnsi="Rockwell" w:cs="Times New Roman"/>
          <w:sz w:val="24"/>
          <w:szCs w:val="24"/>
        </w:rPr>
        <w:t xml:space="preserve"> </w:t>
      </w:r>
      <w:r w:rsidR="00CE27AA">
        <w:rPr>
          <w:rFonts w:ascii="Rockwell" w:hAnsi="Rockwell" w:cs="Times New Roman"/>
          <w:sz w:val="24"/>
          <w:szCs w:val="24"/>
        </w:rPr>
        <w:t xml:space="preserve">can somewhat </w:t>
      </w:r>
      <w:r w:rsidR="00155E30" w:rsidRPr="00FB4DDA">
        <w:rPr>
          <w:rFonts w:ascii="Rockwell" w:hAnsi="Rockwell" w:cs="Times New Roman"/>
          <w:sz w:val="24"/>
          <w:szCs w:val="24"/>
        </w:rPr>
        <w:t>supplement</w:t>
      </w:r>
      <w:r w:rsidR="00CE27AA">
        <w:rPr>
          <w:rFonts w:ascii="Rockwell" w:hAnsi="Rockwell" w:cs="Times New Roman"/>
          <w:sz w:val="24"/>
          <w:szCs w:val="24"/>
        </w:rPr>
        <w:t xml:space="preserve"> and substantiate my </w:t>
      </w:r>
      <w:r w:rsidR="00155E30" w:rsidRPr="00FB4DDA">
        <w:rPr>
          <w:rFonts w:ascii="Rockwell" w:hAnsi="Rockwell" w:cs="Times New Roman"/>
          <w:sz w:val="24"/>
          <w:szCs w:val="24"/>
        </w:rPr>
        <w:t xml:space="preserve">empirical analysis of expert evaluator ratings of cover songs with </w:t>
      </w:r>
      <w:r w:rsidR="00FB4DDA" w:rsidRPr="00FB4DDA">
        <w:rPr>
          <w:rFonts w:ascii="Rockwell" w:hAnsi="Rockwell" w:cs="Times New Roman"/>
          <w:sz w:val="24"/>
          <w:szCs w:val="24"/>
        </w:rPr>
        <w:t>musicians</w:t>
      </w:r>
      <w:r w:rsidR="00155E30" w:rsidRPr="00FB4DDA">
        <w:rPr>
          <w:rFonts w:ascii="Rockwell" w:hAnsi="Rockwell" w:cs="Times New Roman"/>
          <w:sz w:val="24"/>
          <w:szCs w:val="24"/>
        </w:rPr>
        <w:t xml:space="preserve"> that have the two orientations we identified in</w:t>
      </w:r>
      <w:r w:rsidR="00CE27AA">
        <w:rPr>
          <w:rFonts w:ascii="Rockwell" w:hAnsi="Rockwell" w:cs="Times New Roman"/>
          <w:sz w:val="24"/>
          <w:szCs w:val="24"/>
        </w:rPr>
        <w:t xml:space="preserve"> my </w:t>
      </w:r>
      <w:r w:rsidR="00155E30" w:rsidRPr="00FB4DDA">
        <w:rPr>
          <w:rFonts w:ascii="Rockwell" w:hAnsi="Rockwell" w:cs="Times New Roman"/>
          <w:sz w:val="24"/>
          <w:szCs w:val="24"/>
        </w:rPr>
        <w:t xml:space="preserve">interviews. </w:t>
      </w:r>
      <w:r w:rsidR="00CE27AA">
        <w:rPr>
          <w:rFonts w:ascii="Rockwell" w:hAnsi="Rockwell" w:cs="Times New Roman"/>
          <w:sz w:val="24"/>
          <w:szCs w:val="24"/>
        </w:rPr>
        <w:tab/>
        <w:t xml:space="preserve">I </w:t>
      </w:r>
      <w:r w:rsidR="00155E30" w:rsidRPr="00FB4DDA">
        <w:rPr>
          <w:rFonts w:ascii="Rockwell" w:hAnsi="Rockwell" w:cs="Times New Roman"/>
          <w:sz w:val="24"/>
          <w:szCs w:val="24"/>
        </w:rPr>
        <w:t xml:space="preserve">suggested that reviews for cover songs by musicians that </w:t>
      </w:r>
      <w:r w:rsidR="00CE27AA">
        <w:rPr>
          <w:rFonts w:ascii="Rockwell" w:hAnsi="Rockwell" w:cs="Times New Roman"/>
          <w:sz w:val="24"/>
          <w:szCs w:val="24"/>
        </w:rPr>
        <w:t>I</w:t>
      </w:r>
      <w:r w:rsidR="00155E30" w:rsidRPr="00FB4DDA">
        <w:rPr>
          <w:rFonts w:ascii="Rockwell" w:hAnsi="Rockwell" w:cs="Times New Roman"/>
          <w:sz w:val="24"/>
          <w:szCs w:val="24"/>
        </w:rPr>
        <w:t xml:space="preserve"> identified as group 2 musicians, were more likely to have</w:t>
      </w:r>
      <w:r w:rsidR="00CE27AA">
        <w:rPr>
          <w:rFonts w:ascii="Rockwell" w:hAnsi="Rockwell" w:cs="Times New Roman"/>
          <w:sz w:val="24"/>
          <w:szCs w:val="24"/>
        </w:rPr>
        <w:t xml:space="preserve"> higher </w:t>
      </w:r>
      <w:proofErr w:type="spellStart"/>
      <w:r w:rsidR="00CE27AA">
        <w:rPr>
          <w:rFonts w:ascii="Rockwell" w:hAnsi="Rockwell" w:cs="Times New Roman"/>
          <w:sz w:val="24"/>
          <w:szCs w:val="24"/>
        </w:rPr>
        <w:t>tf-idf</w:t>
      </w:r>
      <w:proofErr w:type="spellEnd"/>
      <w:r w:rsidR="00CE27AA">
        <w:rPr>
          <w:rFonts w:ascii="Rockwell" w:hAnsi="Rockwell" w:cs="Times New Roman"/>
          <w:sz w:val="24"/>
          <w:szCs w:val="24"/>
        </w:rPr>
        <w:t xml:space="preserve"> scores for terms</w:t>
      </w:r>
      <w:r w:rsidR="00155E30" w:rsidRPr="00FB4DDA">
        <w:rPr>
          <w:rFonts w:ascii="Rockwell" w:hAnsi="Rockwell" w:cs="Times New Roman"/>
          <w:sz w:val="24"/>
          <w:szCs w:val="24"/>
        </w:rPr>
        <w:t xml:space="preserve"> related to creativity, indicating that the reviewers associated the work of group 2 musicians with creativity more so than they did with the work of group 1 musicians. </w:t>
      </w:r>
    </w:p>
    <w:p w14:paraId="46D9C2F9" w14:textId="2B19B229" w:rsidR="00FB4DDA" w:rsidRPr="00FB4DDA" w:rsidRDefault="00FB4DDA" w:rsidP="00FB4DDA">
      <w:pPr>
        <w:pStyle w:val="PlainText"/>
        <w:ind w:firstLine="720"/>
        <w:rPr>
          <w:rFonts w:ascii="Rockwell" w:hAnsi="Rockwell" w:cs="Times New Roman"/>
          <w:sz w:val="24"/>
          <w:szCs w:val="24"/>
        </w:rPr>
      </w:pPr>
    </w:p>
    <w:p w14:paraId="13D4915C" w14:textId="77777777" w:rsidR="00FB4DDA" w:rsidRPr="00FB4DDA" w:rsidRDefault="00FB4DDA" w:rsidP="00FB4DDA">
      <w:pPr>
        <w:pStyle w:val="PlainText"/>
        <w:ind w:firstLine="720"/>
        <w:rPr>
          <w:rFonts w:ascii="Rockwell" w:hAnsi="Rockwell" w:cs="Times New Roman"/>
          <w:sz w:val="24"/>
          <w:szCs w:val="24"/>
        </w:rPr>
      </w:pPr>
    </w:p>
    <w:sectPr w:rsidR="00FB4DDA" w:rsidRPr="00FB4DDA" w:rsidSect="0009593C">
      <w:footerReference w:type="even" r:id="rId18"/>
      <w:footerReference w:type="default" r:id="rId1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FFAC" w14:textId="77777777" w:rsidR="005C612C" w:rsidRDefault="005C612C" w:rsidP="00232E36">
      <w:r>
        <w:separator/>
      </w:r>
    </w:p>
  </w:endnote>
  <w:endnote w:type="continuationSeparator" w:id="0">
    <w:p w14:paraId="1FB5A418" w14:textId="77777777" w:rsidR="005C612C" w:rsidRDefault="005C612C" w:rsidP="0023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726914"/>
      <w:docPartObj>
        <w:docPartGallery w:val="Page Numbers (Bottom of Page)"/>
        <w:docPartUnique/>
      </w:docPartObj>
    </w:sdtPr>
    <w:sdtContent>
      <w:p w14:paraId="076137F7" w14:textId="535DD176" w:rsidR="00232E36" w:rsidRDefault="00232E36" w:rsidP="007C75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6578A4B" w14:textId="77777777" w:rsidR="00232E36" w:rsidRDefault="00232E36" w:rsidP="00232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ckwell" w:hAnsi="Rockwell"/>
      </w:rPr>
      <w:id w:val="-173340890"/>
      <w:docPartObj>
        <w:docPartGallery w:val="Page Numbers (Bottom of Page)"/>
        <w:docPartUnique/>
      </w:docPartObj>
    </w:sdtPr>
    <w:sdtContent>
      <w:p w14:paraId="23E8D492" w14:textId="09F1D106" w:rsidR="00232E36" w:rsidRPr="00232E36" w:rsidRDefault="00232E36" w:rsidP="007C75DC">
        <w:pPr>
          <w:pStyle w:val="Footer"/>
          <w:framePr w:wrap="none" w:vAnchor="text" w:hAnchor="margin" w:xAlign="right" w:y="1"/>
          <w:rPr>
            <w:rStyle w:val="PageNumber"/>
            <w:rFonts w:ascii="Rockwell" w:hAnsi="Rockwell"/>
          </w:rPr>
        </w:pPr>
        <w:r w:rsidRPr="00232E36">
          <w:rPr>
            <w:rStyle w:val="PageNumber"/>
            <w:rFonts w:ascii="Rockwell" w:hAnsi="Rockwell"/>
          </w:rPr>
          <w:fldChar w:fldCharType="begin"/>
        </w:r>
        <w:r w:rsidRPr="00232E36">
          <w:rPr>
            <w:rStyle w:val="PageNumber"/>
            <w:rFonts w:ascii="Rockwell" w:hAnsi="Rockwell"/>
          </w:rPr>
          <w:instrText xml:space="preserve"> PAGE </w:instrText>
        </w:r>
        <w:r w:rsidRPr="00232E36">
          <w:rPr>
            <w:rStyle w:val="PageNumber"/>
            <w:rFonts w:ascii="Rockwell" w:hAnsi="Rockwell"/>
          </w:rPr>
          <w:fldChar w:fldCharType="separate"/>
        </w:r>
        <w:r w:rsidRPr="00232E36">
          <w:rPr>
            <w:rStyle w:val="PageNumber"/>
            <w:rFonts w:ascii="Rockwell" w:hAnsi="Rockwell"/>
            <w:noProof/>
          </w:rPr>
          <w:t>1</w:t>
        </w:r>
        <w:r w:rsidRPr="00232E36">
          <w:rPr>
            <w:rStyle w:val="PageNumber"/>
            <w:rFonts w:ascii="Rockwell" w:hAnsi="Rockwell"/>
          </w:rPr>
          <w:fldChar w:fldCharType="end"/>
        </w:r>
      </w:p>
    </w:sdtContent>
  </w:sdt>
  <w:p w14:paraId="4B30A2F8" w14:textId="77777777" w:rsidR="00232E36" w:rsidRPr="00232E36" w:rsidRDefault="00232E36" w:rsidP="00232E36">
    <w:pPr>
      <w:pStyle w:val="Footer"/>
      <w:ind w:right="360"/>
      <w:rPr>
        <w:rFonts w:ascii="Rockwell" w:hAnsi="Rockwel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08BF" w14:textId="77777777" w:rsidR="005C612C" w:rsidRDefault="005C612C" w:rsidP="00232E36">
      <w:r>
        <w:separator/>
      </w:r>
    </w:p>
  </w:footnote>
  <w:footnote w:type="continuationSeparator" w:id="0">
    <w:p w14:paraId="2D335E35" w14:textId="77777777" w:rsidR="005C612C" w:rsidRDefault="005C612C" w:rsidP="00232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EAB"/>
    <w:multiLevelType w:val="multilevel"/>
    <w:tmpl w:val="D49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16A5"/>
    <w:multiLevelType w:val="hybridMultilevel"/>
    <w:tmpl w:val="A530B58A"/>
    <w:lvl w:ilvl="0" w:tplc="09C65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651834"/>
    <w:multiLevelType w:val="hybridMultilevel"/>
    <w:tmpl w:val="074C387A"/>
    <w:lvl w:ilvl="0" w:tplc="80885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F44AA"/>
    <w:multiLevelType w:val="hybridMultilevel"/>
    <w:tmpl w:val="F5BA6DAA"/>
    <w:lvl w:ilvl="0" w:tplc="0450B3F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6033859">
    <w:abstractNumId w:val="0"/>
  </w:num>
  <w:num w:numId="2" w16cid:durableId="605159797">
    <w:abstractNumId w:val="1"/>
  </w:num>
  <w:num w:numId="3" w16cid:durableId="1318149285">
    <w:abstractNumId w:val="3"/>
  </w:num>
  <w:num w:numId="4" w16cid:durableId="1501891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B7"/>
    <w:rsid w:val="000672B7"/>
    <w:rsid w:val="00155E30"/>
    <w:rsid w:val="00232E36"/>
    <w:rsid w:val="003F3640"/>
    <w:rsid w:val="005C612C"/>
    <w:rsid w:val="008F4D5F"/>
    <w:rsid w:val="00AD62E9"/>
    <w:rsid w:val="00AE6F58"/>
    <w:rsid w:val="00CE27AA"/>
    <w:rsid w:val="00F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28E16"/>
  <w15:chartTrackingRefBased/>
  <w15:docId w15:val="{70D72B35-278D-884B-A19E-284ACCE8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E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E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93C"/>
    <w:rPr>
      <w:rFonts w:ascii="Consolas" w:hAnsi="Consolas" w:cs="Consolas"/>
      <w:sz w:val="21"/>
      <w:szCs w:val="21"/>
    </w:rPr>
  </w:style>
  <w:style w:type="character" w:customStyle="1" w:styleId="PlainTextChar">
    <w:name w:val="Plain Text Char"/>
    <w:basedOn w:val="DefaultParagraphFont"/>
    <w:link w:val="PlainText"/>
    <w:uiPriority w:val="99"/>
    <w:rsid w:val="0009593C"/>
    <w:rPr>
      <w:rFonts w:ascii="Consolas" w:hAnsi="Consolas" w:cs="Consolas"/>
      <w:sz w:val="21"/>
      <w:szCs w:val="21"/>
    </w:rPr>
  </w:style>
  <w:style w:type="character" w:customStyle="1" w:styleId="Heading1Char">
    <w:name w:val="Heading 1 Char"/>
    <w:basedOn w:val="DefaultParagraphFont"/>
    <w:link w:val="Heading1"/>
    <w:uiPriority w:val="9"/>
    <w:rsid w:val="00155E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5E3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55E30"/>
    <w:rPr>
      <w:i/>
      <w:iCs/>
    </w:rPr>
  </w:style>
  <w:style w:type="paragraph" w:styleId="ListParagraph">
    <w:name w:val="List Paragraph"/>
    <w:basedOn w:val="Normal"/>
    <w:uiPriority w:val="34"/>
    <w:qFormat/>
    <w:rsid w:val="00155E30"/>
    <w:pPr>
      <w:ind w:left="720"/>
      <w:contextualSpacing/>
    </w:pPr>
  </w:style>
  <w:style w:type="paragraph" w:styleId="NormalWeb">
    <w:name w:val="Normal (Web)"/>
    <w:basedOn w:val="Normal"/>
    <w:uiPriority w:val="99"/>
    <w:unhideWhenUsed/>
    <w:rsid w:val="00155E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55E30"/>
    <w:rPr>
      <w:color w:val="0000FF"/>
      <w:u w:val="single"/>
    </w:rPr>
  </w:style>
  <w:style w:type="paragraph" w:styleId="Footer">
    <w:name w:val="footer"/>
    <w:basedOn w:val="Normal"/>
    <w:link w:val="FooterChar"/>
    <w:uiPriority w:val="99"/>
    <w:unhideWhenUsed/>
    <w:rsid w:val="00232E36"/>
    <w:pPr>
      <w:tabs>
        <w:tab w:val="center" w:pos="4680"/>
        <w:tab w:val="right" w:pos="9360"/>
      </w:tabs>
    </w:pPr>
  </w:style>
  <w:style w:type="character" w:customStyle="1" w:styleId="FooterChar">
    <w:name w:val="Footer Char"/>
    <w:basedOn w:val="DefaultParagraphFont"/>
    <w:link w:val="Footer"/>
    <w:uiPriority w:val="99"/>
    <w:rsid w:val="00232E36"/>
  </w:style>
  <w:style w:type="character" w:styleId="PageNumber">
    <w:name w:val="page number"/>
    <w:basedOn w:val="DefaultParagraphFont"/>
    <w:uiPriority w:val="99"/>
    <w:semiHidden/>
    <w:unhideWhenUsed/>
    <w:rsid w:val="00232E36"/>
  </w:style>
  <w:style w:type="paragraph" w:styleId="Header">
    <w:name w:val="header"/>
    <w:basedOn w:val="Normal"/>
    <w:link w:val="HeaderChar"/>
    <w:uiPriority w:val="99"/>
    <w:unhideWhenUsed/>
    <w:rsid w:val="00232E36"/>
    <w:pPr>
      <w:tabs>
        <w:tab w:val="center" w:pos="4680"/>
        <w:tab w:val="right" w:pos="9360"/>
      </w:tabs>
    </w:pPr>
  </w:style>
  <w:style w:type="character" w:customStyle="1" w:styleId="HeaderChar">
    <w:name w:val="Header Char"/>
    <w:basedOn w:val="DefaultParagraphFont"/>
    <w:link w:val="Header"/>
    <w:uiPriority w:val="99"/>
    <w:rsid w:val="00232E36"/>
  </w:style>
  <w:style w:type="character" w:styleId="UnresolvedMention">
    <w:name w:val="Unresolved Mention"/>
    <w:basedOn w:val="DefaultParagraphFont"/>
    <w:uiPriority w:val="99"/>
    <w:semiHidden/>
    <w:unhideWhenUsed/>
    <w:rsid w:val="00CE27AA"/>
    <w:rPr>
      <w:color w:val="605E5C"/>
      <w:shd w:val="clear" w:color="auto" w:fill="E1DFDD"/>
    </w:rPr>
  </w:style>
  <w:style w:type="character" w:styleId="FollowedHyperlink">
    <w:name w:val="FollowedHyperlink"/>
    <w:basedOn w:val="DefaultParagraphFont"/>
    <w:uiPriority w:val="99"/>
    <w:semiHidden/>
    <w:unhideWhenUsed/>
    <w:rsid w:val="00CE2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3553">
      <w:bodyDiv w:val="1"/>
      <w:marLeft w:val="0"/>
      <w:marRight w:val="0"/>
      <w:marTop w:val="0"/>
      <w:marBottom w:val="0"/>
      <w:divBdr>
        <w:top w:val="none" w:sz="0" w:space="0" w:color="auto"/>
        <w:left w:val="none" w:sz="0" w:space="0" w:color="auto"/>
        <w:bottom w:val="none" w:sz="0" w:space="0" w:color="auto"/>
        <w:right w:val="none" w:sz="0" w:space="0" w:color="auto"/>
      </w:divBdr>
    </w:div>
    <w:div w:id="280501654">
      <w:bodyDiv w:val="1"/>
      <w:marLeft w:val="0"/>
      <w:marRight w:val="0"/>
      <w:marTop w:val="0"/>
      <w:marBottom w:val="0"/>
      <w:divBdr>
        <w:top w:val="none" w:sz="0" w:space="0" w:color="auto"/>
        <w:left w:val="none" w:sz="0" w:space="0" w:color="auto"/>
        <w:bottom w:val="none" w:sz="0" w:space="0" w:color="auto"/>
        <w:right w:val="none" w:sz="0" w:space="0" w:color="auto"/>
      </w:divBdr>
    </w:div>
    <w:div w:id="435487674">
      <w:bodyDiv w:val="1"/>
      <w:marLeft w:val="0"/>
      <w:marRight w:val="0"/>
      <w:marTop w:val="0"/>
      <w:marBottom w:val="0"/>
      <w:divBdr>
        <w:top w:val="none" w:sz="0" w:space="0" w:color="auto"/>
        <w:left w:val="none" w:sz="0" w:space="0" w:color="auto"/>
        <w:bottom w:val="none" w:sz="0" w:space="0" w:color="auto"/>
        <w:right w:val="none" w:sz="0" w:space="0" w:color="auto"/>
      </w:divBdr>
    </w:div>
    <w:div w:id="1476028804">
      <w:bodyDiv w:val="1"/>
      <w:marLeft w:val="0"/>
      <w:marRight w:val="0"/>
      <w:marTop w:val="0"/>
      <w:marBottom w:val="0"/>
      <w:divBdr>
        <w:top w:val="none" w:sz="0" w:space="0" w:color="auto"/>
        <w:left w:val="none" w:sz="0" w:space="0" w:color="auto"/>
        <w:bottom w:val="none" w:sz="0" w:space="0" w:color="auto"/>
        <w:right w:val="none" w:sz="0" w:space="0" w:color="auto"/>
      </w:divBdr>
    </w:div>
    <w:div w:id="20990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83-20083-001" TargetMode="Externa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stor.org/stable/1449455" TargetMode="Externa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Lamont-Dobbin, Gabrielle</dc:creator>
  <cp:keywords/>
  <dc:description/>
  <cp:lastModifiedBy>Lamont-Dobbin, Gabrielle</cp:lastModifiedBy>
  <cp:revision>2</cp:revision>
  <dcterms:created xsi:type="dcterms:W3CDTF">2023-04-27T12:57:00Z</dcterms:created>
  <dcterms:modified xsi:type="dcterms:W3CDTF">2023-04-27T12:57:00Z</dcterms:modified>
</cp:coreProperties>
</file>