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DCBA9" w14:textId="77777777" w:rsidR="00BA63C7" w:rsidRDefault="00BA63C7" w:rsidP="00BA63C7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" w:eastAsia="Times" w:hAnsi="Times" w:cs="Times"/>
          <w:b/>
          <w:smallCaps/>
          <w:color w:val="000000"/>
          <w:sz w:val="32"/>
          <w:szCs w:val="32"/>
        </w:rPr>
      </w:pPr>
      <w:r w:rsidRPr="006E1745">
        <w:rPr>
          <w:rFonts w:ascii="Times" w:eastAsia="Times" w:hAnsi="Times" w:cs="Times"/>
          <w:b/>
          <w:smallCaps/>
          <w:color w:val="000000"/>
          <w:sz w:val="32"/>
          <w:szCs w:val="32"/>
        </w:rPr>
        <w:t>Aplicativo desktop para monitoramento de validade de mercadorias</w:t>
      </w:r>
      <w:r>
        <w:rPr>
          <w:rFonts w:ascii="Times" w:eastAsia="Times" w:hAnsi="Times" w:cs="Times"/>
          <w:b/>
          <w:smallCaps/>
          <w:color w:val="000000"/>
          <w:sz w:val="32"/>
          <w:szCs w:val="32"/>
        </w:rPr>
        <w:t xml:space="preserve"> </w:t>
      </w:r>
    </w:p>
    <w:p w14:paraId="463AD66E" w14:textId="77777777" w:rsidR="00BA63C7" w:rsidRDefault="00BA63C7" w:rsidP="00BA63C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120"/>
        <w:jc w:val="center"/>
        <w:rPr>
          <w:rFonts w:ascii="Times" w:eastAsia="Times" w:hAnsi="Times" w:cs="Times"/>
          <w:b/>
          <w:color w:val="000000"/>
        </w:rPr>
      </w:pPr>
      <w:r w:rsidRPr="006E1745">
        <w:rPr>
          <w:rFonts w:ascii="Times" w:eastAsia="Times" w:hAnsi="Times" w:cs="Times"/>
          <w:b/>
          <w:color w:val="000000"/>
        </w:rPr>
        <w:t>Gabriel Lourenço Figueiredo</w:t>
      </w:r>
      <w:r w:rsidRPr="00A62B3C">
        <w:rPr>
          <w:rFonts w:ascii="Times" w:eastAsia="Times" w:hAnsi="Times" w:cs="Times"/>
          <w:b/>
          <w:color w:val="000000"/>
          <w:vertAlign w:val="superscript"/>
        </w:rPr>
        <w:t xml:space="preserve"> 1</w:t>
      </w:r>
      <w:r w:rsidRPr="00A62B3C">
        <w:rPr>
          <w:rFonts w:ascii="Times" w:eastAsia="Times" w:hAnsi="Times" w:cs="Times"/>
          <w:b/>
          <w:color w:val="000000"/>
        </w:rPr>
        <w:t xml:space="preserve">, </w:t>
      </w:r>
      <w:proofErr w:type="spellStart"/>
      <w:r w:rsidRPr="006E1745">
        <w:rPr>
          <w:rFonts w:ascii="Times" w:eastAsia="Times" w:hAnsi="Times" w:cs="Times"/>
          <w:b/>
          <w:color w:val="000000"/>
        </w:rPr>
        <w:t>Luis</w:t>
      </w:r>
      <w:proofErr w:type="spellEnd"/>
      <w:r w:rsidRPr="006E1745">
        <w:rPr>
          <w:rFonts w:ascii="Times" w:eastAsia="Times" w:hAnsi="Times" w:cs="Times"/>
          <w:b/>
          <w:color w:val="000000"/>
        </w:rPr>
        <w:t xml:space="preserve"> Felipe </w:t>
      </w:r>
      <w:proofErr w:type="spellStart"/>
      <w:proofErr w:type="gramStart"/>
      <w:r w:rsidRPr="006E1745">
        <w:rPr>
          <w:rFonts w:ascii="Times" w:eastAsia="Times" w:hAnsi="Times" w:cs="Times"/>
          <w:b/>
          <w:color w:val="000000"/>
        </w:rPr>
        <w:t>N.Barcheschi</w:t>
      </w:r>
      <w:proofErr w:type="spellEnd"/>
      <w:proofErr w:type="gramEnd"/>
      <w:r w:rsidRPr="00A62B3C">
        <w:rPr>
          <w:rFonts w:ascii="Times" w:eastAsia="Times" w:hAnsi="Times" w:cs="Times"/>
          <w:b/>
          <w:color w:val="000000"/>
          <w:vertAlign w:val="superscript"/>
        </w:rPr>
        <w:t xml:space="preserve"> 1</w:t>
      </w:r>
      <w:r w:rsidRPr="00A62B3C">
        <w:rPr>
          <w:rFonts w:ascii="Times" w:eastAsia="Times" w:hAnsi="Times" w:cs="Times"/>
          <w:b/>
          <w:color w:val="000000"/>
        </w:rPr>
        <w:t xml:space="preserve">, </w:t>
      </w:r>
      <w:r w:rsidRPr="006E1745">
        <w:rPr>
          <w:rFonts w:ascii="Times" w:eastAsia="Times" w:hAnsi="Times" w:cs="Times"/>
          <w:b/>
          <w:color w:val="000000"/>
        </w:rPr>
        <w:t>Rodrigo</w:t>
      </w:r>
      <w:r w:rsidRPr="006D644C">
        <w:t xml:space="preserve"> </w:t>
      </w:r>
      <w:r w:rsidRPr="006E1745">
        <w:rPr>
          <w:rFonts w:ascii="Times" w:eastAsia="Times" w:hAnsi="Times" w:cs="Times"/>
          <w:b/>
          <w:color w:val="000000"/>
        </w:rPr>
        <w:t xml:space="preserve">de Oliveira </w:t>
      </w:r>
      <w:proofErr w:type="spellStart"/>
      <w:r w:rsidRPr="006E1745">
        <w:rPr>
          <w:rFonts w:ascii="Times" w:eastAsia="Times" w:hAnsi="Times" w:cs="Times"/>
          <w:b/>
          <w:color w:val="000000"/>
        </w:rPr>
        <w:t>Plotze</w:t>
      </w:r>
      <w:proofErr w:type="spellEnd"/>
      <w:r w:rsidRPr="00A62B3C">
        <w:rPr>
          <w:rFonts w:ascii="Times" w:eastAsia="Times" w:hAnsi="Times" w:cs="Times"/>
          <w:b/>
          <w:color w:val="000000"/>
          <w:vertAlign w:val="superscript"/>
        </w:rPr>
        <w:t xml:space="preserve"> 1</w:t>
      </w:r>
      <w:r w:rsidRPr="00A62B3C">
        <w:rPr>
          <w:rFonts w:ascii="Times" w:eastAsia="Times" w:hAnsi="Times" w:cs="Times"/>
          <w:b/>
          <w:color w:val="000000"/>
        </w:rPr>
        <w:t xml:space="preserve">, </w:t>
      </w:r>
      <w:r w:rsidRPr="006E1745">
        <w:rPr>
          <w:rFonts w:ascii="Times" w:eastAsia="Times" w:hAnsi="Times" w:cs="Times"/>
          <w:b/>
          <w:color w:val="000000"/>
        </w:rPr>
        <w:t>Fabricio Gustavo Henrique</w:t>
      </w:r>
      <w:r w:rsidRPr="00A62B3C">
        <w:rPr>
          <w:rFonts w:ascii="Times" w:eastAsia="Times" w:hAnsi="Times" w:cs="Times"/>
          <w:b/>
          <w:color w:val="000000"/>
          <w:vertAlign w:val="superscript"/>
        </w:rPr>
        <w:t xml:space="preserve"> 1</w:t>
      </w:r>
    </w:p>
    <w:p w14:paraId="5A41111B" w14:textId="77777777" w:rsidR="00BA63C7" w:rsidRDefault="00BA63C7" w:rsidP="00BA63C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  <w:vertAlign w:val="superscript"/>
        </w:rPr>
        <w:t>1</w:t>
      </w:r>
      <w:r>
        <w:rPr>
          <w:rFonts w:ascii="Times" w:eastAsia="Times" w:hAnsi="Times" w:cs="Times"/>
          <w:color w:val="000000"/>
        </w:rPr>
        <w:t>Faculdade de Tecnologia de FATEC Ribeirão Preto (FATEC)</w:t>
      </w:r>
    </w:p>
    <w:p w14:paraId="0D3A0CCE" w14:textId="77777777" w:rsidR="00BA63C7" w:rsidRDefault="00BA63C7" w:rsidP="00BA63C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Ribeirão Preto, SP – Brasil</w:t>
      </w:r>
    </w:p>
    <w:p w14:paraId="070A0611" w14:textId="77777777" w:rsidR="00BA63C7" w:rsidRDefault="00BA63C7" w:rsidP="00BA63C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Courier New" w:eastAsia="Courier New" w:hAnsi="Courier New" w:cs="Courier New"/>
          <w:color w:val="000000"/>
        </w:rPr>
      </w:pPr>
      <w:r w:rsidRPr="009C1466">
        <w:rPr>
          <w:rFonts w:ascii="Courier New" w:eastAsia="Courier New" w:hAnsi="Courier New" w:cs="Courier New"/>
          <w:color w:val="000000"/>
        </w:rPr>
        <w:t xml:space="preserve">gabriel.figueiredo5@fatec.sp.gov.br, luis.barcheschi@fatec.sp.gov.br, </w:t>
      </w:r>
      <w:hyperlink r:id="rId5" w:history="1">
        <w:r w:rsidRPr="009C1466">
          <w:rPr>
            <w:rFonts w:ascii="Courier New" w:eastAsia="Courier New" w:hAnsi="Courier New" w:cs="Courier New"/>
            <w:color w:val="000000"/>
          </w:rPr>
          <w:t>rodrigo.plotze@fatec.sp.gov.br</w:t>
        </w:r>
      </w:hyperlink>
      <w:r w:rsidRPr="009C1466">
        <w:rPr>
          <w:rFonts w:ascii="Courier New" w:eastAsia="Courier New" w:hAnsi="Courier New" w:cs="Courier New"/>
          <w:color w:val="000000"/>
        </w:rPr>
        <w:t>, F</w:t>
      </w:r>
      <w:hyperlink r:id="rId6" w:history="1">
        <w:r w:rsidRPr="009C1466">
          <w:rPr>
            <w:rFonts w:ascii="Courier New" w:eastAsia="Courier New" w:hAnsi="Courier New" w:cs="Courier New"/>
            <w:color w:val="000000"/>
          </w:rPr>
          <w:t>abricio.henrique@fatec.sp.gov.br</w:t>
        </w:r>
      </w:hyperlink>
    </w:p>
    <w:p w14:paraId="43842545" w14:textId="77777777" w:rsidR="00BA63C7" w:rsidRDefault="00BA63C7" w:rsidP="00BA63C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Courier New" w:eastAsia="Courier New" w:hAnsi="Courier New" w:cs="Courier New"/>
          <w:color w:val="000000"/>
        </w:rPr>
      </w:pPr>
    </w:p>
    <w:p w14:paraId="0F6C82DD" w14:textId="77777777" w:rsidR="00BA63C7" w:rsidRPr="009C1466" w:rsidRDefault="00BA63C7" w:rsidP="00BA63C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Courier New" w:eastAsia="Courier New" w:hAnsi="Courier New" w:cs="Courier New"/>
          <w:color w:val="000000"/>
        </w:rPr>
      </w:pPr>
    </w:p>
    <w:p w14:paraId="3A2C127D" w14:textId="77777777" w:rsidR="00BA63C7" w:rsidRPr="00BA63C7" w:rsidRDefault="00BA63C7" w:rsidP="00BA63C7">
      <w:pPr>
        <w:pStyle w:val="paragraph"/>
        <w:spacing w:before="0" w:beforeAutospacing="0" w:after="0" w:afterAutospacing="0"/>
        <w:jc w:val="center"/>
        <w:textAlignment w:val="baseline"/>
        <w:rPr>
          <w:rFonts w:ascii="Times" w:hAnsi="Times" w:cs="Times"/>
          <w:b/>
          <w:bCs/>
          <w:color w:val="000000"/>
        </w:rPr>
      </w:pPr>
      <w:r w:rsidRPr="00BA63C7"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</w:rPr>
        <w:t>Documento de Requisitos </w:t>
      </w:r>
      <w:r w:rsidRPr="00BA63C7"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  <w:r w:rsidRPr="00BA63C7">
        <w:rPr>
          <w:rStyle w:val="eop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</w:p>
    <w:p w14:paraId="47CE1BF4" w14:textId="77777777" w:rsidR="00BA63C7" w:rsidRDefault="00BA63C7" w:rsidP="00BA63C7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 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4913319D" w14:textId="77777777" w:rsidR="00BA63C7" w:rsidRDefault="00BA63C7" w:rsidP="00BA63C7">
      <w:pPr>
        <w:pStyle w:val="paragraph"/>
        <w:spacing w:before="0" w:beforeAutospacing="0" w:after="0" w:afterAutospacing="0"/>
        <w:ind w:left="-15"/>
        <w:textAlignment w:val="baseline"/>
        <w:rPr>
          <w:rFonts w:ascii="Times" w:hAnsi="Times" w:cs="Times"/>
          <w:b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</w:rPr>
        <w:t>A - VISÃO GERAL DO SISTEMA 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</w:p>
    <w:p w14:paraId="006322F0" w14:textId="77777777" w:rsidR="00BA63C7" w:rsidRDefault="00BA63C7" w:rsidP="00BA63C7">
      <w:pPr>
        <w:pStyle w:val="paragraph"/>
        <w:spacing w:before="0" w:beforeAutospacing="0" w:after="0" w:afterAutospacing="0"/>
        <w:jc w:val="both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O sistema para o monitoramento de validade de mercadorias consiste </w:t>
      </w:r>
      <w:proofErr w:type="gramStart"/>
      <w:r>
        <w:rPr>
          <w:rStyle w:val="normaltextrun"/>
          <w:rFonts w:ascii="Times" w:eastAsiaTheme="majorEastAsia" w:hAnsi="Times" w:cs="Times"/>
          <w:color w:val="000000"/>
        </w:rPr>
        <w:t>do</w:t>
      </w:r>
      <w:proofErr w:type="gramEnd"/>
      <w:r>
        <w:rPr>
          <w:rStyle w:val="normaltextrun"/>
          <w:rFonts w:ascii="Times" w:eastAsiaTheme="majorEastAsia" w:hAnsi="Times" w:cs="Times"/>
          <w:color w:val="000000"/>
        </w:rPr>
        <w:t xml:space="preserve"> gerenciamento do controle de estoque e também será responsável por monitorar as validades dos produtos.  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76400EED" w14:textId="77777777" w:rsidR="00BA63C7" w:rsidRDefault="00BA63C7" w:rsidP="00BA63C7">
      <w:pPr>
        <w:pStyle w:val="paragraph"/>
        <w:spacing w:before="0" w:beforeAutospacing="0" w:after="0" w:afterAutospacing="0"/>
        <w:jc w:val="both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>O sistema também deverá emitir diversos tipos de relatórios e consultas, e mandar para o app mobile possibilitando um melhor gerenciamento das vendas da loja</w:t>
      </w: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. 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12898DB7" w14:textId="77777777" w:rsidR="00BA63C7" w:rsidRDefault="00BA63C7" w:rsidP="00BA63C7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 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420E71D5" w14:textId="77777777" w:rsidR="00BA63C7" w:rsidRDefault="00BA63C7" w:rsidP="00BA63C7">
      <w:pPr>
        <w:pStyle w:val="paragraph"/>
        <w:spacing w:before="0" w:beforeAutospacing="0" w:after="0" w:afterAutospacing="0"/>
        <w:ind w:left="-15"/>
        <w:textAlignment w:val="baseline"/>
        <w:rPr>
          <w:rFonts w:ascii="Times" w:hAnsi="Times" w:cs="Times"/>
          <w:b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</w:rPr>
        <w:t>B - REQUISITOS FUNCIONAIS 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</w:p>
    <w:p w14:paraId="3F31D5BD" w14:textId="77777777" w:rsidR="00BA63C7" w:rsidRDefault="00BA63C7" w:rsidP="00BA63C7">
      <w:pPr>
        <w:pStyle w:val="paragraph"/>
        <w:spacing w:before="0" w:beforeAutospacing="0" w:after="0" w:afterAutospacing="0"/>
        <w:jc w:val="both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 B-1-Lançamentos Diversos 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75E199EF" w14:textId="77777777" w:rsidR="00BA63C7" w:rsidRDefault="00BA63C7" w:rsidP="00BA63C7">
      <w:pPr>
        <w:pStyle w:val="paragraph"/>
        <w:spacing w:before="0" w:beforeAutospacing="0" w:after="0" w:afterAutospacing="0"/>
        <w:ind w:left="705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> RF001 – O sistema deve cadastrar produtos.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6ADB63B4" w14:textId="77777777" w:rsidR="00BA63C7" w:rsidRDefault="00BA63C7" w:rsidP="00BA63C7">
      <w:pPr>
        <w:pStyle w:val="paragraph"/>
        <w:spacing w:before="0" w:beforeAutospacing="0" w:after="0" w:afterAutospacing="0"/>
        <w:ind w:left="705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> RF002 – O sistema deve notificar os produtos que estão prestes a vencer.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7D8CD038" w14:textId="77777777" w:rsidR="00BA63C7" w:rsidRDefault="00BA63C7" w:rsidP="00BA63C7">
      <w:pPr>
        <w:pStyle w:val="paragraph"/>
        <w:spacing w:before="0" w:beforeAutospacing="0" w:after="0" w:afterAutospacing="0"/>
        <w:ind w:left="705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> RF003 – O aplicativo deve permitir o cadastro de novos produtos; 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1E1D00D6" w14:textId="77777777" w:rsidR="00BA63C7" w:rsidRDefault="00BA63C7" w:rsidP="00BA63C7">
      <w:pPr>
        <w:pStyle w:val="paragraph"/>
        <w:spacing w:before="0" w:beforeAutospacing="0" w:after="0" w:afterAutospacing="0"/>
        <w:ind w:left="705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 RF004 </w:t>
      </w:r>
      <w:proofErr w:type="gramStart"/>
      <w:r>
        <w:rPr>
          <w:rStyle w:val="normaltextrun"/>
          <w:rFonts w:ascii="Times" w:eastAsiaTheme="majorEastAsia" w:hAnsi="Times" w:cs="Times"/>
          <w:color w:val="000000"/>
        </w:rPr>
        <w:t>–  Busca</w:t>
      </w:r>
      <w:proofErr w:type="gramEnd"/>
      <w:r>
        <w:rPr>
          <w:rStyle w:val="normaltextrun"/>
          <w:rFonts w:ascii="Times" w:eastAsiaTheme="majorEastAsia" w:hAnsi="Times" w:cs="Times"/>
          <w:color w:val="000000"/>
        </w:rPr>
        <w:t xml:space="preserve"> e filtragem de produtos.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59B5DB65" w14:textId="77777777" w:rsidR="00BA63C7" w:rsidRDefault="00BA63C7" w:rsidP="00BA63C7">
      <w:pPr>
        <w:pStyle w:val="paragraph"/>
        <w:spacing w:before="0" w:beforeAutospacing="0" w:after="0" w:afterAutospacing="0"/>
        <w:ind w:left="705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 RF005 – </w:t>
      </w:r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>Relatórios de validade</w:t>
      </w:r>
      <w:r>
        <w:rPr>
          <w:rStyle w:val="normaltextrun"/>
          <w:rFonts w:ascii="Times" w:eastAsiaTheme="majorEastAsia" w:hAnsi="Times" w:cs="Times"/>
          <w:color w:val="000000"/>
        </w:rPr>
        <w:t>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30AEA0BD" w14:textId="77777777" w:rsidR="00BA63C7" w:rsidRDefault="00BA63C7" w:rsidP="00BA63C7">
      <w:pPr>
        <w:pStyle w:val="paragraph"/>
        <w:spacing w:before="0" w:beforeAutospacing="0" w:after="0" w:afterAutospacing="0"/>
        <w:ind w:left="705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 RF006 – </w:t>
      </w:r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>Gerenciamento de lotes.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36592D7B" w14:textId="77777777" w:rsidR="00BA63C7" w:rsidRDefault="00BA63C7" w:rsidP="00BA63C7">
      <w:pPr>
        <w:pStyle w:val="paragraph"/>
        <w:spacing w:before="0" w:beforeAutospacing="0" w:after="0" w:afterAutospacing="0"/>
        <w:ind w:left="705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 RF007 – </w:t>
      </w:r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>Integração com leitores de código de barras.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163291B7" w14:textId="77777777" w:rsidR="00BA63C7" w:rsidRDefault="00BA63C7" w:rsidP="00BA63C7">
      <w:pPr>
        <w:pStyle w:val="paragraph"/>
        <w:spacing w:before="0" w:beforeAutospacing="0" w:after="0" w:afterAutospacing="0"/>
        <w:ind w:left="705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 RF008 – </w:t>
      </w:r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 xml:space="preserve">Acesso </w:t>
      </w:r>
      <w:proofErr w:type="gramStart"/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>restrito.(</w:t>
      </w:r>
      <w:proofErr w:type="gramEnd"/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>limitado a pessoas autorizadas).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2D0CDEA4" w14:textId="77777777" w:rsidR="00BA63C7" w:rsidRDefault="00BA63C7" w:rsidP="00BA63C7">
      <w:pPr>
        <w:pStyle w:val="paragraph"/>
        <w:spacing w:before="0" w:beforeAutospacing="0" w:after="0" w:afterAutospacing="0"/>
        <w:ind w:left="705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 RF009 – </w:t>
      </w:r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 xml:space="preserve">O sistema </w:t>
      </w:r>
      <w:proofErr w:type="gramStart"/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>deve  manter</w:t>
      </w:r>
      <w:proofErr w:type="gramEnd"/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 xml:space="preserve"> um histórico das validações que são feitas dos produtos.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61C60627" w14:textId="77777777" w:rsidR="00BA63C7" w:rsidRDefault="00BA63C7" w:rsidP="00BA63C7">
      <w:pPr>
        <w:pStyle w:val="paragraph"/>
        <w:spacing w:before="0" w:beforeAutospacing="0" w:after="0" w:afterAutospacing="0"/>
        <w:ind w:left="705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 RF010 – </w:t>
      </w:r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>O sistema fará verificações sobre a validade dos produtos com base nas informações de cadastro.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04E6F870" w14:textId="77777777" w:rsidR="00BA63C7" w:rsidRDefault="00BA63C7" w:rsidP="00BA63C7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Times" w:hAnsi="Times" w:cs="Times"/>
          <w:color w:val="000000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2BD5943D" w14:textId="77777777" w:rsidR="00BA63C7" w:rsidRDefault="00BA63C7" w:rsidP="00BA63C7">
      <w:pPr>
        <w:pStyle w:val="paragraph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 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3BA4C0CD" w14:textId="77777777" w:rsidR="00BA63C7" w:rsidRDefault="00BA63C7" w:rsidP="00BA63C7">
      <w:pPr>
        <w:pStyle w:val="paragraph"/>
        <w:numPr>
          <w:ilvl w:val="0"/>
          <w:numId w:val="1"/>
        </w:numPr>
        <w:spacing w:before="0" w:beforeAutospacing="0" w:after="0" w:afterAutospacing="0"/>
        <w:ind w:left="705" w:firstLine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</w:rPr>
        <w:t>- REQUISITOS NÃO FUNCIONAIS </w:t>
      </w: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b/>
          <w:bCs/>
          <w:color w:val="000000"/>
          <w:sz w:val="22"/>
          <w:szCs w:val="22"/>
        </w:rPr>
        <w:t> </w:t>
      </w:r>
    </w:p>
    <w:p w14:paraId="3A854DBE" w14:textId="77777777" w:rsidR="00BA63C7" w:rsidRDefault="00BA63C7" w:rsidP="00BA63C7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 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270440A0" w14:textId="77777777" w:rsidR="00BA63C7" w:rsidRDefault="00BA63C7" w:rsidP="00BA63C7">
      <w:pPr>
        <w:pStyle w:val="paragraph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RNF001 – </w:t>
      </w:r>
      <w:r>
        <w:rPr>
          <w:rStyle w:val="normaltextrun"/>
          <w:rFonts w:ascii="Times" w:eastAsiaTheme="majorEastAsia" w:hAnsi="Times" w:cs="Times"/>
          <w:color w:val="000000"/>
          <w:shd w:val="clear" w:color="auto" w:fill="F7F7F8"/>
        </w:rPr>
        <w:t>O sistema deve ser capaz de processar um grande volume de dados de forma eficiente.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6930025B" w14:textId="77777777" w:rsidR="00BA63C7" w:rsidRDefault="00BA63C7" w:rsidP="00BA63C7">
      <w:pPr>
        <w:pStyle w:val="paragraph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>RNF002 – O sistema deve ser intuitivo e fácil de usar.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71D73ACB" w14:textId="77777777" w:rsidR="00BA63C7" w:rsidRDefault="00BA63C7" w:rsidP="00BA63C7">
      <w:pPr>
        <w:pStyle w:val="paragraph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>RNF003 – O sistema deve ser confiável e estar sempre disponível para uso.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68F76080" w14:textId="77777777" w:rsidR="00BA63C7" w:rsidRDefault="00BA63C7" w:rsidP="00BA63C7">
      <w:pPr>
        <w:pStyle w:val="paragraph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RNF004 – O sistema deve garantir a segurança dos </w:t>
      </w:r>
      <w:proofErr w:type="spellStart"/>
      <w:proofErr w:type="gramStart"/>
      <w:r>
        <w:rPr>
          <w:rStyle w:val="normaltextrun"/>
          <w:rFonts w:ascii="Times" w:eastAsiaTheme="majorEastAsia" w:hAnsi="Times" w:cs="Times"/>
          <w:color w:val="000000"/>
        </w:rPr>
        <w:t>produtos,restringir</w:t>
      </w:r>
      <w:proofErr w:type="spellEnd"/>
      <w:proofErr w:type="gramEnd"/>
      <w:r>
        <w:rPr>
          <w:rStyle w:val="normaltextrun"/>
          <w:rFonts w:ascii="Times" w:eastAsiaTheme="majorEastAsia" w:hAnsi="Times" w:cs="Times"/>
          <w:color w:val="000000"/>
        </w:rPr>
        <w:t xml:space="preserve"> o acesso a pessoas não autorizadas.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753DF7EC" w14:textId="77777777" w:rsidR="00BA63C7" w:rsidRDefault="00BA63C7" w:rsidP="00BA63C7">
      <w:pPr>
        <w:pStyle w:val="paragraph"/>
        <w:spacing w:before="0" w:beforeAutospacing="0" w:after="0" w:afterAutospacing="0"/>
        <w:ind w:left="72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RNF005 </w:t>
      </w:r>
      <w:proofErr w:type="gramStart"/>
      <w:r>
        <w:rPr>
          <w:rStyle w:val="normaltextrun"/>
          <w:rFonts w:ascii="Times" w:eastAsiaTheme="majorEastAsia" w:hAnsi="Times" w:cs="Times"/>
          <w:color w:val="000000"/>
        </w:rPr>
        <w:t>–  Desenvolvido</w:t>
      </w:r>
      <w:proofErr w:type="gramEnd"/>
      <w:r>
        <w:rPr>
          <w:rStyle w:val="normaltextrun"/>
          <w:rFonts w:ascii="Times" w:eastAsiaTheme="majorEastAsia" w:hAnsi="Times" w:cs="Times"/>
          <w:color w:val="000000"/>
        </w:rPr>
        <w:t xml:space="preserve"> na linguagem </w:t>
      </w:r>
      <w:proofErr w:type="spellStart"/>
      <w:r>
        <w:rPr>
          <w:rStyle w:val="normaltextrun"/>
          <w:rFonts w:ascii="Times" w:eastAsiaTheme="majorEastAsia" w:hAnsi="Times" w:cs="Times"/>
          <w:color w:val="000000"/>
        </w:rPr>
        <w:t>flutter</w:t>
      </w:r>
      <w:proofErr w:type="spellEnd"/>
      <w:r>
        <w:rPr>
          <w:rStyle w:val="normaltextrun"/>
          <w:rFonts w:ascii="Times" w:eastAsiaTheme="majorEastAsia" w:hAnsi="Times" w:cs="Times"/>
          <w:color w:val="000000"/>
        </w:rPr>
        <w:t>.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655D0860" w14:textId="77777777" w:rsidR="00BA63C7" w:rsidRDefault="00BA63C7" w:rsidP="00BA63C7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lastRenderedPageBreak/>
        <w:t> 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3D173D97" w14:textId="77777777" w:rsidR="00BA63C7" w:rsidRDefault="00BA63C7" w:rsidP="00BA63C7">
      <w:pPr>
        <w:pStyle w:val="paragraph"/>
        <w:spacing w:before="0" w:beforeAutospacing="0" w:after="0" w:afterAutospacing="0"/>
        <w:jc w:val="both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C-2-Eficiência 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3FA2A737" w14:textId="77777777" w:rsidR="00BA63C7" w:rsidRDefault="00BA63C7" w:rsidP="00BA63C7">
      <w:pPr>
        <w:pStyle w:val="paragraph"/>
        <w:numPr>
          <w:ilvl w:val="0"/>
          <w:numId w:val="2"/>
        </w:numPr>
        <w:spacing w:before="0" w:beforeAutospacing="0" w:after="0" w:afterAutospacing="0"/>
        <w:ind w:left="1065" w:firstLine="0"/>
        <w:jc w:val="both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>O sistema deve responder a consultas on-line em menos de 5 segundos.   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5DF5CF42" w14:textId="77777777" w:rsidR="00BA63C7" w:rsidRDefault="00BA63C7" w:rsidP="00BA63C7">
      <w:pPr>
        <w:pStyle w:val="paragraph"/>
        <w:numPr>
          <w:ilvl w:val="0"/>
          <w:numId w:val="3"/>
        </w:numPr>
        <w:spacing w:before="0" w:beforeAutospacing="0" w:after="0" w:afterAutospacing="0"/>
        <w:ind w:left="1065" w:firstLine="0"/>
        <w:jc w:val="both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O sistema deve iniciar a </w:t>
      </w:r>
      <w:proofErr w:type="spellStart"/>
      <w:r>
        <w:rPr>
          <w:rStyle w:val="normaltextrun"/>
          <w:rFonts w:ascii="Times" w:eastAsiaTheme="majorEastAsia" w:hAnsi="Times" w:cs="Times"/>
          <w:color w:val="000000"/>
        </w:rPr>
        <w:t>impressão</w:t>
      </w:r>
      <w:proofErr w:type="spellEnd"/>
      <w:r>
        <w:rPr>
          <w:rStyle w:val="normaltextrun"/>
          <w:rFonts w:ascii="Times" w:eastAsiaTheme="majorEastAsia" w:hAnsi="Times" w:cs="Times"/>
          <w:color w:val="000000"/>
        </w:rPr>
        <w:t xml:space="preserve"> de </w:t>
      </w:r>
      <w:proofErr w:type="spellStart"/>
      <w:r>
        <w:rPr>
          <w:rStyle w:val="normaltextrun"/>
          <w:rFonts w:ascii="Times" w:eastAsiaTheme="majorEastAsia" w:hAnsi="Times" w:cs="Times"/>
          <w:color w:val="000000"/>
        </w:rPr>
        <w:t>relatórios</w:t>
      </w:r>
      <w:proofErr w:type="spellEnd"/>
      <w:r>
        <w:rPr>
          <w:rStyle w:val="normaltextrun"/>
          <w:rFonts w:ascii="Times" w:eastAsiaTheme="majorEastAsia" w:hAnsi="Times" w:cs="Times"/>
          <w:color w:val="000000"/>
        </w:rPr>
        <w:t xml:space="preserve"> solicitados dentro de no </w:t>
      </w:r>
      <w:proofErr w:type="spellStart"/>
      <w:r>
        <w:rPr>
          <w:rStyle w:val="normaltextrun"/>
          <w:rFonts w:ascii="Times" w:eastAsiaTheme="majorEastAsia" w:hAnsi="Times" w:cs="Times"/>
          <w:color w:val="000000"/>
        </w:rPr>
        <w:t>máximo</w:t>
      </w:r>
      <w:proofErr w:type="spellEnd"/>
      <w:r>
        <w:rPr>
          <w:rStyle w:val="normaltextrun"/>
          <w:rFonts w:ascii="Times" w:eastAsiaTheme="majorEastAsia" w:hAnsi="Times" w:cs="Times"/>
          <w:color w:val="000000"/>
        </w:rPr>
        <w:t xml:space="preserve"> 20 segundos </w:t>
      </w:r>
      <w:proofErr w:type="spellStart"/>
      <w:r>
        <w:rPr>
          <w:rStyle w:val="normaltextrun"/>
          <w:rFonts w:ascii="Times" w:eastAsiaTheme="majorEastAsia" w:hAnsi="Times" w:cs="Times"/>
          <w:color w:val="000000"/>
        </w:rPr>
        <w:t>após</w:t>
      </w:r>
      <w:proofErr w:type="spellEnd"/>
      <w:r>
        <w:rPr>
          <w:rStyle w:val="normaltextrun"/>
          <w:rFonts w:ascii="Times" w:eastAsiaTheme="majorEastAsia" w:hAnsi="Times" w:cs="Times"/>
          <w:color w:val="000000"/>
        </w:rPr>
        <w:t xml:space="preserve"> sua </w:t>
      </w:r>
      <w:proofErr w:type="spellStart"/>
      <w:r>
        <w:rPr>
          <w:rStyle w:val="normaltextrun"/>
          <w:rFonts w:ascii="Times" w:eastAsiaTheme="majorEastAsia" w:hAnsi="Times" w:cs="Times"/>
          <w:color w:val="000000"/>
        </w:rPr>
        <w:t>requisição</w:t>
      </w:r>
      <w:proofErr w:type="spellEnd"/>
      <w:r>
        <w:rPr>
          <w:rStyle w:val="normaltextrun"/>
          <w:rFonts w:ascii="Times" w:eastAsiaTheme="majorEastAsia" w:hAnsi="Times" w:cs="Times"/>
          <w:color w:val="000000"/>
        </w:rPr>
        <w:t>.   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3A1CEE7E" w14:textId="77777777" w:rsidR="00BA63C7" w:rsidRDefault="00BA63C7" w:rsidP="00BA63C7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> 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02F6379C" w14:textId="77777777" w:rsidR="00BA63C7" w:rsidRDefault="00BA63C7" w:rsidP="00BA63C7">
      <w:pPr>
        <w:pStyle w:val="paragraph"/>
        <w:spacing w:before="0" w:beforeAutospacing="0" w:after="0" w:afterAutospacing="0"/>
        <w:jc w:val="both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>C-3-Portabilidade  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3AC01B5D" w14:textId="77777777" w:rsidR="00BA63C7" w:rsidRDefault="00BA63C7" w:rsidP="00BA63C7">
      <w:pPr>
        <w:pStyle w:val="paragraph"/>
        <w:numPr>
          <w:ilvl w:val="0"/>
          <w:numId w:val="4"/>
        </w:numPr>
        <w:spacing w:before="0" w:beforeAutospacing="0" w:after="0" w:afterAutospacing="0"/>
        <w:ind w:left="1065" w:firstLine="0"/>
        <w:jc w:val="both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>O sistema deve ser executado tanto via Web quanto Mobile.   </w:t>
      </w:r>
      <w:r>
        <w:rPr>
          <w:rStyle w:val="eop"/>
          <w:rFonts w:ascii="Times" w:eastAsiaTheme="majorEastAsia" w:hAnsi="Times" w:cs="Times"/>
          <w:color w:val="000000"/>
        </w:rPr>
        <w:t> </w:t>
      </w:r>
    </w:p>
    <w:p w14:paraId="76E68165" w14:textId="77777777" w:rsidR="00BA63C7" w:rsidRDefault="00BA63C7" w:rsidP="00BA63C7">
      <w:pPr>
        <w:pStyle w:val="paragraph"/>
        <w:numPr>
          <w:ilvl w:val="0"/>
          <w:numId w:val="5"/>
        </w:numPr>
        <w:spacing w:before="0" w:beforeAutospacing="0" w:after="0" w:afterAutospacing="0"/>
        <w:ind w:left="1065" w:firstLine="0"/>
        <w:jc w:val="both"/>
        <w:textAlignment w:val="baseline"/>
        <w:rPr>
          <w:rFonts w:ascii="Times" w:hAnsi="Times" w:cs="Times"/>
          <w:color w:val="000000"/>
        </w:rPr>
      </w:pPr>
      <w:r>
        <w:rPr>
          <w:rStyle w:val="normaltextrun"/>
          <w:rFonts w:ascii="Times" w:eastAsiaTheme="majorEastAsia" w:hAnsi="Times" w:cs="Times"/>
          <w:color w:val="000000"/>
        </w:rPr>
        <w:t xml:space="preserve">O sistema deve ser capaz de armazenar os dados em base de dados Oracle ou </w:t>
      </w:r>
      <w:proofErr w:type="spellStart"/>
      <w:r>
        <w:rPr>
          <w:rStyle w:val="normaltextrun"/>
          <w:rFonts w:ascii="Times" w:eastAsiaTheme="majorEastAsia" w:hAnsi="Times" w:cs="Times"/>
          <w:color w:val="000000"/>
        </w:rPr>
        <w:t>firebase</w:t>
      </w:r>
      <w:proofErr w:type="spellEnd"/>
      <w:r>
        <w:rPr>
          <w:rStyle w:val="normaltextrun"/>
          <w:rFonts w:ascii="Times" w:eastAsiaTheme="majorEastAsia" w:hAnsi="Times" w:cs="Times"/>
          <w:color w:val="000000"/>
        </w:rPr>
        <w:t>.  </w:t>
      </w:r>
    </w:p>
    <w:p w14:paraId="287CA05E" w14:textId="77777777" w:rsidR="00451006" w:rsidRDefault="00451006"/>
    <w:p w14:paraId="3A37B753" w14:textId="77777777" w:rsidR="00BA63C7" w:rsidRDefault="00BA63C7" w:rsidP="00BA63C7">
      <w:pPr>
        <w:pStyle w:val="paragraph"/>
        <w:spacing w:before="0" w:beforeAutospacing="0" w:after="0" w:afterAutospacing="0"/>
        <w:ind w:right="924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0680CF69" w14:textId="77777777" w:rsidR="00BA63C7" w:rsidRDefault="00BA63C7" w:rsidP="00BA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D - GLOSSÁRIO </w:t>
      </w: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6FCF9F75" w14:textId="77777777" w:rsidR="00BA63C7" w:rsidRDefault="00BA63C7"/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6532"/>
      </w:tblGrid>
      <w:tr w:rsidR="00BA63C7" w:rsidRPr="00BA63C7" w14:paraId="194238D6" w14:textId="77777777" w:rsidTr="00BA63C7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10C07" w14:textId="77777777" w:rsidR="00BA63C7" w:rsidRPr="00BA63C7" w:rsidRDefault="00BA63C7" w:rsidP="00BA63C7">
            <w:pPr>
              <w:widowControl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TERMO</w:t>
            </w: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571EB8" w14:textId="77777777" w:rsidR="00BA63C7" w:rsidRPr="00BA63C7" w:rsidRDefault="00BA63C7" w:rsidP="00BA63C7">
            <w:pPr>
              <w:widowControl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63C7" w:rsidRPr="00BA63C7" w14:paraId="0D767B11" w14:textId="77777777" w:rsidTr="00BA63C7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B21DE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Design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EF700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Layout da tela. </w:t>
            </w:r>
            <w:r w:rsidRPr="00BA63C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 </w:t>
            </w:r>
          </w:p>
        </w:tc>
      </w:tr>
      <w:tr w:rsidR="00BA63C7" w:rsidRPr="00BA63C7" w14:paraId="106F560D" w14:textId="77777777" w:rsidTr="00BA63C7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5BFA45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Windows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9CDA4C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Sistema operacional </w:t>
            </w:r>
            <w:r w:rsidRPr="00BA63C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 </w:t>
            </w:r>
          </w:p>
        </w:tc>
      </w:tr>
      <w:tr w:rsidR="00BA63C7" w:rsidRPr="00BA63C7" w14:paraId="19270C1C" w14:textId="77777777" w:rsidTr="00BA63C7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4EC4B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Linux 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29BC3B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Sistemas operacionais  </w:t>
            </w:r>
            <w:r w:rsidRPr="00BA63C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 </w:t>
            </w:r>
          </w:p>
        </w:tc>
      </w:tr>
      <w:tr w:rsidR="00BA63C7" w:rsidRPr="00BA63C7" w14:paraId="5F86E61D" w14:textId="77777777" w:rsidTr="00BA63C7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085E80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Web  </w:t>
            </w:r>
            <w:r w:rsidRPr="00BA63C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1DFD2F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Sistemas operacionais  </w:t>
            </w:r>
            <w:r w:rsidRPr="00BA63C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 </w:t>
            </w:r>
          </w:p>
        </w:tc>
      </w:tr>
      <w:tr w:rsidR="00BA63C7" w:rsidRPr="00BA63C7" w14:paraId="3A621672" w14:textId="77777777" w:rsidTr="00BA63C7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6D20E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backup</w:t>
            </w:r>
            <w:r w:rsidRPr="00BA63C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255607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Cópia de segurança dos seus dados de um dispositivo de armazenamento (como celulares, tablets e computadores) ou </w:t>
            </w:r>
            <w:proofErr w:type="gramStart"/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sistemas(</w:t>
            </w:r>
            <w:proofErr w:type="gramEnd"/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aplicativos, softwares) para outro ambiente</w:t>
            </w:r>
            <w:r w:rsidRPr="00BA63C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 </w:t>
            </w:r>
          </w:p>
        </w:tc>
      </w:tr>
      <w:tr w:rsidR="00BA63C7" w:rsidRPr="00BA63C7" w14:paraId="55D83BCC" w14:textId="77777777" w:rsidTr="00BA63C7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03ED54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Lotes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B48829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Conjunto de diversos produtos </w:t>
            </w:r>
            <w:r w:rsidRPr="00BA63C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 </w:t>
            </w:r>
          </w:p>
        </w:tc>
      </w:tr>
      <w:tr w:rsidR="00BA63C7" w:rsidRPr="00BA63C7" w14:paraId="2ECE9917" w14:textId="77777777" w:rsidTr="00BA63C7">
        <w:trPr>
          <w:trHeight w:val="3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AF612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Código de barras  </w:t>
            </w:r>
            <w:r w:rsidRPr="00BA63C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3EFF21" w14:textId="77777777" w:rsidR="00BA63C7" w:rsidRPr="00BA63C7" w:rsidRDefault="00BA63C7" w:rsidP="00BA63C7">
            <w:pPr>
              <w:widowControl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A63C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Sequência numérica representada por um desenho de barras com espessura e posicionamento diferentes. Esse código pode ser lido por um leitor e assim identificar um produto ou matéria com facilidade </w:t>
            </w:r>
            <w:r w:rsidRPr="00BA63C7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 </w:t>
            </w:r>
          </w:p>
        </w:tc>
      </w:tr>
    </w:tbl>
    <w:p w14:paraId="33BC625D" w14:textId="77777777" w:rsidR="00BA63C7" w:rsidRDefault="00BA63C7"/>
    <w:p w14:paraId="17B1A278" w14:textId="77777777" w:rsidR="00BA63C7" w:rsidRDefault="00BA63C7"/>
    <w:p w14:paraId="64777B9A" w14:textId="77777777" w:rsidR="00BA63C7" w:rsidRPr="005815CD" w:rsidRDefault="00BA63C7" w:rsidP="00BA63C7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" w:eastAsia="Times" w:hAnsi="Times" w:cs="Times"/>
          <w:b/>
          <w:color w:val="000000"/>
          <w:sz w:val="26"/>
          <w:szCs w:val="26"/>
        </w:rPr>
      </w:pPr>
      <w:r w:rsidRPr="005815CD"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>Diagrama de caso de uso</w:t>
      </w:r>
    </w:p>
    <w:p w14:paraId="0318AB7D" w14:textId="00E36F98" w:rsidR="00BA63C7" w:rsidRDefault="00BA63C7">
      <w:r>
        <w:rPr>
          <w:noProof/>
          <w14:ligatures w14:val="standardContextual"/>
        </w:rPr>
        <w:drawing>
          <wp:inline distT="0" distB="0" distL="0" distR="0" wp14:anchorId="303CDAA9" wp14:editId="24D34C8F">
            <wp:extent cx="5400040" cy="5009515"/>
            <wp:effectExtent l="0" t="0" r="0" b="635"/>
            <wp:docPr id="18096100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10043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BB66" w14:textId="77777777" w:rsidR="007D1713" w:rsidRDefault="007D1713" w:rsidP="007D1713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865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Figura </w:t>
      </w:r>
      <w:r w:rsidRPr="00E865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fldChar w:fldCharType="begin"/>
      </w:r>
      <w:r w:rsidRPr="00E865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instrText xml:space="preserve"> SEQ Figura \* ARABIC </w:instrText>
      </w:r>
      <w:r w:rsidRPr="00E865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fldChar w:fldCharType="separate"/>
      </w:r>
      <w:r w:rsidRPr="00E865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</w:t>
      </w:r>
      <w:r w:rsidRPr="00E865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fldChar w:fldCharType="end"/>
      </w:r>
      <w:r w:rsidRPr="00E865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Diagrama de Casos de Uso do sistema</w:t>
      </w:r>
    </w:p>
    <w:p w14:paraId="7B64071A" w14:textId="77777777" w:rsidR="007D1713" w:rsidRPr="002946BB" w:rsidRDefault="007D1713" w:rsidP="007D1713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Fonte: Autoria própria</w:t>
      </w:r>
    </w:p>
    <w:p w14:paraId="24CAAC01" w14:textId="77777777" w:rsidR="00BA63C7" w:rsidRDefault="00BA63C7"/>
    <w:p w14:paraId="5E67DCFC" w14:textId="77777777" w:rsidR="00BA63C7" w:rsidRPr="005815CD" w:rsidRDefault="00BA63C7" w:rsidP="00BA63C7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84" w:hanging="284"/>
        <w:rPr>
          <w:rFonts w:ascii="Times" w:eastAsia="Times" w:hAnsi="Times" w:cs="Times"/>
          <w:b/>
          <w:color w:val="000000"/>
          <w:sz w:val="26"/>
          <w:szCs w:val="26"/>
        </w:rPr>
      </w:pPr>
      <w:r w:rsidRPr="005815CD"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>Especificações de caso de uso</w:t>
      </w:r>
    </w:p>
    <w:p w14:paraId="5195A4CF" w14:textId="77777777" w:rsidR="00BA63C7" w:rsidRPr="005815CD" w:rsidRDefault="00BA63C7" w:rsidP="00BA63C7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567"/>
        <w:rPr>
          <w:rFonts w:ascii="Times" w:eastAsia="Times" w:hAnsi="Times" w:cs="Times"/>
          <w:b/>
          <w:color w:val="000000"/>
          <w:sz w:val="26"/>
          <w:szCs w:val="26"/>
        </w:rPr>
      </w:pPr>
      <w:r w:rsidRPr="005815CD">
        <w:rPr>
          <w:rFonts w:ascii="Times" w:eastAsia="Times" w:hAnsi="Times" w:cs="Times"/>
          <w:b/>
          <w:color w:val="000000"/>
          <w:sz w:val="26"/>
          <w:szCs w:val="26"/>
        </w:rPr>
        <w:t xml:space="preserve">   Caso de uso 1 – Gerenciador de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0"/>
        <w:gridCol w:w="10"/>
        <w:gridCol w:w="5664"/>
      </w:tblGrid>
      <w:tr w:rsidR="00BA63C7" w14:paraId="4D2218EE" w14:textId="77777777" w:rsidTr="00CF0C33">
        <w:tc>
          <w:tcPr>
            <w:tcW w:w="2830" w:type="dxa"/>
            <w:gridSpan w:val="2"/>
          </w:tcPr>
          <w:p w14:paraId="58DA4EAA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Funcionalidade/Objetivo</w:t>
            </w:r>
          </w:p>
        </w:tc>
        <w:tc>
          <w:tcPr>
            <w:tcW w:w="5664" w:type="dxa"/>
          </w:tcPr>
          <w:p w14:paraId="4A08C2B3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Inserir, alterar, excluir, cadastrar e pesquisar funcionários e fornecedores, manipular dados do estoque.</w:t>
            </w:r>
          </w:p>
        </w:tc>
      </w:tr>
      <w:tr w:rsidR="00BA63C7" w14:paraId="11BD283A" w14:textId="77777777" w:rsidTr="00CF0C33">
        <w:tc>
          <w:tcPr>
            <w:tcW w:w="2830" w:type="dxa"/>
            <w:gridSpan w:val="2"/>
          </w:tcPr>
          <w:p w14:paraId="30233C60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Ator</w:t>
            </w:r>
          </w:p>
        </w:tc>
        <w:tc>
          <w:tcPr>
            <w:tcW w:w="5664" w:type="dxa"/>
          </w:tcPr>
          <w:p w14:paraId="52D00784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Gerenciador do estoque</w:t>
            </w:r>
          </w:p>
        </w:tc>
      </w:tr>
      <w:tr w:rsidR="00BA63C7" w14:paraId="1FFF9733" w14:textId="77777777" w:rsidTr="00CF0C33">
        <w:tc>
          <w:tcPr>
            <w:tcW w:w="2830" w:type="dxa"/>
            <w:gridSpan w:val="2"/>
          </w:tcPr>
          <w:p w14:paraId="20BCE14F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Pré-Condição</w:t>
            </w:r>
          </w:p>
        </w:tc>
        <w:tc>
          <w:tcPr>
            <w:tcW w:w="5664" w:type="dxa"/>
          </w:tcPr>
          <w:p w14:paraId="091C5BEF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O gerenciador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devera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ser autenticado no sistema</w:t>
            </w:r>
          </w:p>
        </w:tc>
      </w:tr>
      <w:tr w:rsidR="00BA63C7" w14:paraId="0D3F766E" w14:textId="77777777" w:rsidTr="00CF0C33">
        <w:tc>
          <w:tcPr>
            <w:tcW w:w="2830" w:type="dxa"/>
            <w:gridSpan w:val="2"/>
          </w:tcPr>
          <w:p w14:paraId="2B583BEC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Cenário Principal</w:t>
            </w:r>
          </w:p>
        </w:tc>
        <w:tc>
          <w:tcPr>
            <w:tcW w:w="5664" w:type="dxa"/>
          </w:tcPr>
          <w:p w14:paraId="72FF8FA4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1 – O sistema solicita os dados necessários para cadastrar os funcionários e suas permissões.</w:t>
            </w:r>
          </w:p>
          <w:p w14:paraId="51368EA6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2 – O gerenciador informa os dados de acordo com cada funcionalidade do sistema.</w:t>
            </w:r>
          </w:p>
          <w:p w14:paraId="350B4AC0" w14:textId="77777777" w:rsidR="00BA63C7" w:rsidRPr="00976D55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3 – O sistema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devera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corresponder a todas as funcionalidades em tempo real.</w:t>
            </w:r>
          </w:p>
        </w:tc>
      </w:tr>
      <w:tr w:rsidR="00BA63C7" w14:paraId="491381FF" w14:textId="77777777" w:rsidTr="00CF0C33">
        <w:tc>
          <w:tcPr>
            <w:tcW w:w="2830" w:type="dxa"/>
            <w:gridSpan w:val="2"/>
          </w:tcPr>
          <w:p w14:paraId="56AF02CC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Cenário Alternativo</w:t>
            </w:r>
          </w:p>
        </w:tc>
        <w:tc>
          <w:tcPr>
            <w:tcW w:w="5664" w:type="dxa"/>
          </w:tcPr>
          <w:p w14:paraId="130B25BA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1 – O gerenciador não informa os dados necessários para cadastrar o funcionário no sistema, o sistema informa que o funcionário não está cadastrado.</w:t>
            </w:r>
          </w:p>
          <w:p w14:paraId="2DB30D57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2 - O gerenciador poderá dar permissões de uso ao funcionário de acordo com a sua função.</w:t>
            </w:r>
          </w:p>
        </w:tc>
      </w:tr>
      <w:tr w:rsidR="00BA63C7" w14:paraId="2576F8DC" w14:textId="77777777" w:rsidTr="00CF0C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E0BE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Casos de Teste</w:t>
            </w:r>
          </w:p>
        </w:tc>
        <w:tc>
          <w:tcPr>
            <w:tcW w:w="56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88FB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1 – O sistema verifica se os dados inseridos estão corretos.</w:t>
            </w:r>
          </w:p>
          <w:p w14:paraId="5383C240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2 – O sistema não confirma dados inseridos de forma incorreta e emitira uma mensagem de erro.</w:t>
            </w:r>
          </w:p>
          <w:p w14:paraId="00BFEC84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3 – O gerenciador terá todo acesso a todas as funcionalidades do sistema.</w:t>
            </w:r>
          </w:p>
          <w:p w14:paraId="5DE14092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4 – O sistema deverá reconhecer e corresponder os comandos do gerenciador caso ele seja autenticado com todas as permissões de uso do sistema.</w:t>
            </w:r>
          </w:p>
        </w:tc>
      </w:tr>
    </w:tbl>
    <w:p w14:paraId="31B76D6C" w14:textId="77777777" w:rsidR="00BA63C7" w:rsidRDefault="00BA63C7"/>
    <w:p w14:paraId="66133432" w14:textId="77777777" w:rsidR="00BA63C7" w:rsidRDefault="00BA63C7"/>
    <w:p w14:paraId="6A4EE447" w14:textId="77777777" w:rsidR="00BA63C7" w:rsidRDefault="00BA63C7"/>
    <w:p w14:paraId="41375D4B" w14:textId="47D9CF53" w:rsidR="00BA63C7" w:rsidRPr="00BA63C7" w:rsidRDefault="00BA63C7" w:rsidP="00BA63C7">
      <w:pPr>
        <w:pStyle w:val="PargrafodaLista"/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" w:eastAsia="Times" w:hAnsi="Times" w:cs="Times"/>
          <w:b/>
          <w:color w:val="000000"/>
          <w:sz w:val="26"/>
          <w:szCs w:val="26"/>
        </w:rPr>
      </w:pPr>
      <w:r w:rsidRPr="00BA63C7"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>Caso de uso 2 – Funcionário do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0"/>
        <w:gridCol w:w="10"/>
        <w:gridCol w:w="5664"/>
      </w:tblGrid>
      <w:tr w:rsidR="00BA63C7" w14:paraId="50B7258D" w14:textId="77777777" w:rsidTr="00CF0C33">
        <w:tc>
          <w:tcPr>
            <w:tcW w:w="2830" w:type="dxa"/>
            <w:gridSpan w:val="2"/>
          </w:tcPr>
          <w:p w14:paraId="3B8751DA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Funcionalidade/Objetivo</w:t>
            </w:r>
          </w:p>
        </w:tc>
        <w:tc>
          <w:tcPr>
            <w:tcW w:w="5664" w:type="dxa"/>
          </w:tcPr>
          <w:p w14:paraId="515BFAF3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Inserir, alterar, excluir, pesquisar, manipular dados do estoque.</w:t>
            </w:r>
          </w:p>
        </w:tc>
      </w:tr>
      <w:tr w:rsidR="00BA63C7" w14:paraId="3D2AA3F5" w14:textId="77777777" w:rsidTr="00CF0C33">
        <w:tc>
          <w:tcPr>
            <w:tcW w:w="2830" w:type="dxa"/>
            <w:gridSpan w:val="2"/>
          </w:tcPr>
          <w:p w14:paraId="1D2873EE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Ator</w:t>
            </w:r>
          </w:p>
        </w:tc>
        <w:tc>
          <w:tcPr>
            <w:tcW w:w="5664" w:type="dxa"/>
          </w:tcPr>
          <w:p w14:paraId="33F445E8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Funcionário do estoque </w:t>
            </w:r>
          </w:p>
        </w:tc>
      </w:tr>
      <w:tr w:rsidR="00BA63C7" w14:paraId="3FF530FE" w14:textId="77777777" w:rsidTr="00CF0C33">
        <w:tc>
          <w:tcPr>
            <w:tcW w:w="2830" w:type="dxa"/>
            <w:gridSpan w:val="2"/>
          </w:tcPr>
          <w:p w14:paraId="27E0BD34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Pré-Condição</w:t>
            </w:r>
          </w:p>
        </w:tc>
        <w:tc>
          <w:tcPr>
            <w:tcW w:w="5664" w:type="dxa"/>
          </w:tcPr>
          <w:p w14:paraId="73C74D81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 funcionário deverá ser cadastrado com suas devidas permissões no sistema</w:t>
            </w:r>
          </w:p>
        </w:tc>
      </w:tr>
      <w:tr w:rsidR="00BA63C7" w14:paraId="11FD7EE3" w14:textId="77777777" w:rsidTr="00CF0C33">
        <w:tc>
          <w:tcPr>
            <w:tcW w:w="2830" w:type="dxa"/>
            <w:gridSpan w:val="2"/>
          </w:tcPr>
          <w:p w14:paraId="3C65661A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Cenário Principal</w:t>
            </w:r>
          </w:p>
        </w:tc>
        <w:tc>
          <w:tcPr>
            <w:tcW w:w="5664" w:type="dxa"/>
          </w:tcPr>
          <w:p w14:paraId="190AC784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1 – O sistema solicita os dados coletados para cadastrar os produtos no sistema.</w:t>
            </w:r>
          </w:p>
          <w:p w14:paraId="4D94E526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2 – O funcionário informa os dados de acordo com cada funcionalidade do sistema.</w:t>
            </w:r>
          </w:p>
          <w:p w14:paraId="6427C69B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3 – O sistema deverá corresponder a todas as funcionalidades em tempo real.</w:t>
            </w:r>
          </w:p>
          <w:p w14:paraId="64FB2669" w14:textId="77777777" w:rsidR="00BA63C7" w:rsidRPr="00976D55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4 – A coleta de dados de produtos feita pelo funcionário deverá bater com as informações geradas pelo sistema na entrada do estoque.</w:t>
            </w:r>
          </w:p>
        </w:tc>
      </w:tr>
      <w:tr w:rsidR="00BA63C7" w14:paraId="2C7B58E7" w14:textId="77777777" w:rsidTr="00CF0C33">
        <w:tc>
          <w:tcPr>
            <w:tcW w:w="2830" w:type="dxa"/>
            <w:gridSpan w:val="2"/>
          </w:tcPr>
          <w:p w14:paraId="44F97DCA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Cenário Alternativo</w:t>
            </w:r>
          </w:p>
        </w:tc>
        <w:tc>
          <w:tcPr>
            <w:tcW w:w="5664" w:type="dxa"/>
          </w:tcPr>
          <w:p w14:paraId="325B987C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1 – O funcionário não informa os dados corretos para a coleta do produto no sistema, o sistema informa que está faltando informações necessárias e não deixa prosseguir.</w:t>
            </w:r>
          </w:p>
          <w:p w14:paraId="7EF58850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2 - O funcionário poderá ter acesso a relatórios da coleta dos produtos para verificar se foi feito corretamente.</w:t>
            </w:r>
          </w:p>
        </w:tc>
      </w:tr>
      <w:tr w:rsidR="00BA63C7" w14:paraId="4EE7D837" w14:textId="77777777" w:rsidTr="00CF0C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68DE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Casos de Teste</w:t>
            </w:r>
          </w:p>
        </w:tc>
        <w:tc>
          <w:tcPr>
            <w:tcW w:w="56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C30C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1 – O sistema verifica se os dados inseridos estão corretos.</w:t>
            </w:r>
          </w:p>
          <w:p w14:paraId="7F1C7840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2 – O sistema não confirma dados inseridos de forma incorreta e emitira uma mensagem de erro.</w:t>
            </w:r>
          </w:p>
          <w:p w14:paraId="023E27BD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3 – O funcionário terá acesso a algumas funcionalidades do sistema.</w:t>
            </w:r>
          </w:p>
          <w:p w14:paraId="25873423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4 – A coleta de entrada dos produtos feita pelo funcionário deverá trabalhar em tempo real com o sistema</w:t>
            </w:r>
          </w:p>
        </w:tc>
      </w:tr>
    </w:tbl>
    <w:p w14:paraId="42EAB53A" w14:textId="77777777" w:rsidR="00BA63C7" w:rsidRDefault="00BA63C7"/>
    <w:p w14:paraId="20A7D9EB" w14:textId="77777777" w:rsidR="00BA63C7" w:rsidRDefault="00BA63C7"/>
    <w:p w14:paraId="0E83772E" w14:textId="77777777" w:rsidR="00BA63C7" w:rsidRDefault="00BA63C7"/>
    <w:p w14:paraId="1726267E" w14:textId="77777777" w:rsidR="00BA63C7" w:rsidRDefault="00BA63C7"/>
    <w:p w14:paraId="5692A137" w14:textId="77777777" w:rsidR="00BA63C7" w:rsidRDefault="00BA63C7"/>
    <w:p w14:paraId="6C9909D2" w14:textId="4C99D068" w:rsidR="00BA63C7" w:rsidRPr="00BA63C7" w:rsidRDefault="00BA63C7" w:rsidP="00BA63C7">
      <w:pPr>
        <w:pStyle w:val="PargrafodaLista"/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" w:eastAsia="Times" w:hAnsi="Times" w:cs="Times"/>
          <w:b/>
          <w:color w:val="000000"/>
          <w:sz w:val="26"/>
          <w:szCs w:val="26"/>
        </w:rPr>
      </w:pPr>
      <w:r w:rsidRPr="00BA63C7"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>Caso de uso 3 – Funcionário mobile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0"/>
        <w:gridCol w:w="10"/>
        <w:gridCol w:w="5664"/>
      </w:tblGrid>
      <w:tr w:rsidR="00BA63C7" w14:paraId="74F7EAA2" w14:textId="77777777" w:rsidTr="00CF0C33">
        <w:tc>
          <w:tcPr>
            <w:tcW w:w="2830" w:type="dxa"/>
            <w:gridSpan w:val="2"/>
          </w:tcPr>
          <w:p w14:paraId="05ADD808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Funcionalidade/Objetivo</w:t>
            </w:r>
          </w:p>
        </w:tc>
        <w:tc>
          <w:tcPr>
            <w:tcW w:w="5664" w:type="dxa"/>
          </w:tcPr>
          <w:p w14:paraId="79455C6E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Inserir, alterar, pesquisar, manipular dados do estoque.</w:t>
            </w:r>
          </w:p>
        </w:tc>
      </w:tr>
      <w:tr w:rsidR="00BA63C7" w14:paraId="0BDCCAFC" w14:textId="77777777" w:rsidTr="00CF0C33">
        <w:tc>
          <w:tcPr>
            <w:tcW w:w="2830" w:type="dxa"/>
            <w:gridSpan w:val="2"/>
          </w:tcPr>
          <w:p w14:paraId="65F140A9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Ator</w:t>
            </w:r>
          </w:p>
        </w:tc>
        <w:tc>
          <w:tcPr>
            <w:tcW w:w="5664" w:type="dxa"/>
          </w:tcPr>
          <w:p w14:paraId="734A7E50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Funcionário mobile</w:t>
            </w:r>
          </w:p>
        </w:tc>
      </w:tr>
      <w:tr w:rsidR="00BA63C7" w14:paraId="5B574498" w14:textId="77777777" w:rsidTr="00CF0C33">
        <w:tc>
          <w:tcPr>
            <w:tcW w:w="2830" w:type="dxa"/>
            <w:gridSpan w:val="2"/>
          </w:tcPr>
          <w:p w14:paraId="3063EC35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Pré-Condição</w:t>
            </w:r>
          </w:p>
        </w:tc>
        <w:tc>
          <w:tcPr>
            <w:tcW w:w="5664" w:type="dxa"/>
          </w:tcPr>
          <w:p w14:paraId="04696BC0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 funcionário deverá ser cadastrado com suas devidas permissões no sistema</w:t>
            </w:r>
          </w:p>
        </w:tc>
      </w:tr>
      <w:tr w:rsidR="00BA63C7" w14:paraId="2AC6C14A" w14:textId="77777777" w:rsidTr="00CF0C33">
        <w:tc>
          <w:tcPr>
            <w:tcW w:w="2830" w:type="dxa"/>
            <w:gridSpan w:val="2"/>
          </w:tcPr>
          <w:p w14:paraId="3DEF5CA0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Cenário Principal</w:t>
            </w:r>
          </w:p>
        </w:tc>
        <w:tc>
          <w:tcPr>
            <w:tcW w:w="5664" w:type="dxa"/>
          </w:tcPr>
          <w:p w14:paraId="22C14510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1 – O sistema mobile terá os dados do estoque em tempo real</w:t>
            </w:r>
          </w:p>
          <w:p w14:paraId="6B832F9B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2 – O funcionário mobile recebera os dados de acordo com cada funcionalidade do sistema.</w:t>
            </w:r>
          </w:p>
          <w:p w14:paraId="22C64160" w14:textId="77777777" w:rsidR="00BA63C7" w:rsidRPr="00976D55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3 – O funcionário vai controlar a validade dos produtos através do sistema mobile</w:t>
            </w:r>
          </w:p>
        </w:tc>
      </w:tr>
      <w:tr w:rsidR="00BA63C7" w14:paraId="57D26BCE" w14:textId="77777777" w:rsidTr="00CF0C33">
        <w:tc>
          <w:tcPr>
            <w:tcW w:w="2830" w:type="dxa"/>
            <w:gridSpan w:val="2"/>
          </w:tcPr>
          <w:p w14:paraId="25F1FD51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Cenário Alternativo</w:t>
            </w:r>
          </w:p>
        </w:tc>
        <w:tc>
          <w:tcPr>
            <w:tcW w:w="5664" w:type="dxa"/>
          </w:tcPr>
          <w:p w14:paraId="4F8FC033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1 – O funcionário não recebe os dados corretos para a verificação dos produtos em vencimento, o sistema informa que está faltando informações necessárias e emite uma mensagem</w:t>
            </w:r>
          </w:p>
          <w:p w14:paraId="58CD5212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2 - O funcionário poderá ter acesso a relatórios da coleta dos produtos deste a entrada e saída para verificar o estoque em tempo real.</w:t>
            </w:r>
          </w:p>
        </w:tc>
      </w:tr>
      <w:tr w:rsidR="00BA63C7" w14:paraId="531FF3E4" w14:textId="77777777" w:rsidTr="00CF0C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B3EC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Casos de Teste</w:t>
            </w:r>
          </w:p>
        </w:tc>
        <w:tc>
          <w:tcPr>
            <w:tcW w:w="56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48C4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1 – O sistema verifica se os dados inseridos estão corretos.</w:t>
            </w:r>
          </w:p>
          <w:p w14:paraId="4DF94D7C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2 – O sistema não confirma dados inseridos de forma incorreta e emitira uma mensagem de erro.</w:t>
            </w:r>
          </w:p>
          <w:p w14:paraId="701E766B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3 – O funcionário terá acesso a algumas funcionalidades do sistema.</w:t>
            </w:r>
          </w:p>
          <w:p w14:paraId="5BB1E80C" w14:textId="77777777" w:rsidR="00BA63C7" w:rsidRDefault="00BA63C7" w:rsidP="00CF0C33">
            <w:pPr>
              <w:keepNext/>
              <w:spacing w:before="240" w:after="12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4 – A coleta de entrada dos produtos feita pelo funcionário deverá trabalhar em tempo real com o sistema mobile</w:t>
            </w:r>
          </w:p>
        </w:tc>
      </w:tr>
    </w:tbl>
    <w:p w14:paraId="62E6A4FC" w14:textId="504F84FD" w:rsidR="007D1713" w:rsidRPr="005815CD" w:rsidRDefault="007D1713" w:rsidP="007D171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" w:eastAsia="Times" w:hAnsi="Times" w:cs="Times"/>
          <w:b/>
          <w:color w:val="000000"/>
          <w:sz w:val="26"/>
          <w:szCs w:val="26"/>
        </w:rPr>
      </w:pPr>
    </w:p>
    <w:p w14:paraId="783DCE7A" w14:textId="2D808EEE" w:rsidR="007D1713" w:rsidRPr="0049209A" w:rsidRDefault="007D1713" w:rsidP="007D1713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45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8A30C63" w14:textId="77777777" w:rsidR="007D1713" w:rsidRDefault="007D1713"/>
    <w:sectPr w:rsidR="007D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itstream Vera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A77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0507D8"/>
    <w:multiLevelType w:val="multilevel"/>
    <w:tmpl w:val="34203B6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F41C9"/>
    <w:multiLevelType w:val="multilevel"/>
    <w:tmpl w:val="0010A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D241E"/>
    <w:multiLevelType w:val="multilevel"/>
    <w:tmpl w:val="B32E5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E4B4E"/>
    <w:multiLevelType w:val="multilevel"/>
    <w:tmpl w:val="8CD0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65C74"/>
    <w:multiLevelType w:val="multilevel"/>
    <w:tmpl w:val="1132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227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9162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B37134"/>
    <w:multiLevelType w:val="multilevel"/>
    <w:tmpl w:val="6824CE00"/>
    <w:lvl w:ilvl="0">
      <w:start w:val="100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867451585">
    <w:abstractNumId w:val="8"/>
  </w:num>
  <w:num w:numId="2" w16cid:durableId="1550458773">
    <w:abstractNumId w:val="4"/>
  </w:num>
  <w:num w:numId="3" w16cid:durableId="502890319">
    <w:abstractNumId w:val="3"/>
  </w:num>
  <w:num w:numId="4" w16cid:durableId="239170582">
    <w:abstractNumId w:val="5"/>
  </w:num>
  <w:num w:numId="5" w16cid:durableId="291248095">
    <w:abstractNumId w:val="2"/>
  </w:num>
  <w:num w:numId="6" w16cid:durableId="1307197512">
    <w:abstractNumId w:val="7"/>
  </w:num>
  <w:num w:numId="7" w16cid:durableId="2029212908">
    <w:abstractNumId w:val="0"/>
  </w:num>
  <w:num w:numId="8" w16cid:durableId="1344168506">
    <w:abstractNumId w:val="1"/>
  </w:num>
  <w:num w:numId="9" w16cid:durableId="708578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C7"/>
    <w:rsid w:val="00451006"/>
    <w:rsid w:val="007D1713"/>
    <w:rsid w:val="00BA63C7"/>
    <w:rsid w:val="00B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6967"/>
  <w15:chartTrackingRefBased/>
  <w15:docId w15:val="{804D4F71-0EC8-42A1-87A6-5B464B0C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63C7"/>
    <w:pPr>
      <w:widowControl w:val="0"/>
      <w:spacing w:after="0" w:line="240" w:lineRule="auto"/>
    </w:pPr>
    <w:rPr>
      <w:rFonts w:ascii="Bitstream Vera Serif" w:eastAsia="Bitstream Vera Serif" w:hAnsi="Bitstream Vera Serif" w:cs="Bitstream Vera Serif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A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6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6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3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3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3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3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3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3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3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3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3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3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3C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A63C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BA63C7"/>
  </w:style>
  <w:style w:type="character" w:customStyle="1" w:styleId="eop">
    <w:name w:val="eop"/>
    <w:basedOn w:val="Fontepargpadro"/>
    <w:rsid w:val="00BA63C7"/>
  </w:style>
  <w:style w:type="table" w:styleId="Tabelacomgrade">
    <w:name w:val="Table Grid"/>
    <w:basedOn w:val="Tabelanormal"/>
    <w:uiPriority w:val="39"/>
    <w:rsid w:val="00BA63C7"/>
    <w:pPr>
      <w:widowControl w:val="0"/>
      <w:spacing w:after="0" w:line="240" w:lineRule="auto"/>
    </w:pPr>
    <w:rPr>
      <w:rFonts w:ascii="Bitstream Vera Serif" w:eastAsia="Bitstream Vera Serif" w:hAnsi="Bitstream Vera Serif" w:cs="Bitstream Vera Serif"/>
      <w:kern w:val="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8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ricio.henrique@fatec.sp.gov.br" TargetMode="External"/><Relationship Id="rId5" Type="http://schemas.openxmlformats.org/officeDocument/2006/relationships/hyperlink" Target="mailto:rodrigo.plotze@fatec.sp.gov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1062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LOURENCO FIGUEIREDO</dc:creator>
  <cp:keywords/>
  <dc:description/>
  <cp:lastModifiedBy>GABRIEL LOURENCO FIGUEIREDO</cp:lastModifiedBy>
  <cp:revision>1</cp:revision>
  <dcterms:created xsi:type="dcterms:W3CDTF">2024-04-21T14:45:00Z</dcterms:created>
  <dcterms:modified xsi:type="dcterms:W3CDTF">2024-04-21T14:59:00Z</dcterms:modified>
</cp:coreProperties>
</file>