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8F990" w14:textId="77777777" w:rsidR="00A36E65" w:rsidRDefault="00A36E65" w:rsidP="00CD017B">
      <w:pPr>
        <w:spacing w:before="40"/>
        <w:ind w:right="295" w:firstLine="708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>Documento de Arquitetura de Software</w:t>
      </w:r>
    </w:p>
    <w:p w14:paraId="35DACF85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65802BA" w14:textId="77777777" w:rsidR="008D6773" w:rsidRDefault="008D6773" w:rsidP="008D6773"/>
    <w:p w14:paraId="196D5225" w14:textId="77777777" w:rsidR="008D6773" w:rsidRDefault="008D6773" w:rsidP="008D6773"/>
    <w:p w14:paraId="11F50E3D" w14:textId="77777777" w:rsidR="008D6773" w:rsidRDefault="008D6773" w:rsidP="008D6773"/>
    <w:p w14:paraId="013007DD" w14:textId="77777777" w:rsidR="008D6773" w:rsidRDefault="008D6773" w:rsidP="008D6773"/>
    <w:p w14:paraId="2AAA6AA0" w14:textId="77777777" w:rsidR="008D6773" w:rsidRPr="00241685" w:rsidRDefault="008D6773" w:rsidP="008D6773"/>
    <w:p w14:paraId="66C93E9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7258B8C5" wp14:editId="50B555E7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2EA41" w14:textId="77777777" w:rsidR="008D6773" w:rsidRPr="00AA7666" w:rsidRDefault="008D6773" w:rsidP="008D6773"/>
    <w:p w14:paraId="40919508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2C0F3072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5DC24567" w14:textId="39C7604C" w:rsidR="008D6773" w:rsidRPr="00AA7666" w:rsidRDefault="00991759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DrinkIt</w:t>
      </w:r>
    </w:p>
    <w:p w14:paraId="00ED5EE8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2D5E9FA2" w14:textId="77777777" w:rsidR="008D6773" w:rsidRPr="00B17AB7" w:rsidRDefault="008D6773" w:rsidP="008D6773"/>
    <w:p w14:paraId="221EC9EB" w14:textId="77777777" w:rsidR="008D6773" w:rsidRDefault="008D6773" w:rsidP="008D6773"/>
    <w:p w14:paraId="123506F7" w14:textId="77777777" w:rsidR="008D6773" w:rsidRDefault="008D6773" w:rsidP="008D6773"/>
    <w:p w14:paraId="1758F19C" w14:textId="77777777" w:rsidR="008D6773" w:rsidRDefault="008D6773" w:rsidP="008D6773"/>
    <w:p w14:paraId="4A39AE86" w14:textId="77777777" w:rsidR="008D6773" w:rsidRDefault="008D6773" w:rsidP="008D6773"/>
    <w:p w14:paraId="21E91965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067FF73C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1D6068B8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63C6D78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0740890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51D5DC3C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146ECBF5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7993278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0DB7F980" w14:textId="77777777" w:rsidTr="003F2B95">
        <w:trPr>
          <w:jc w:val="center"/>
        </w:trPr>
        <w:tc>
          <w:tcPr>
            <w:tcW w:w="1223" w:type="dxa"/>
            <w:vAlign w:val="center"/>
          </w:tcPr>
          <w:p w14:paraId="169E2C4B" w14:textId="77777777" w:rsidR="005606E9" w:rsidRPr="003F2B95" w:rsidRDefault="007F02D0" w:rsidP="0068357A">
            <w:pPr>
              <w:spacing w:before="120"/>
              <w:ind w:left="-108"/>
              <w:jc w:val="center"/>
            </w:pPr>
            <w:r>
              <w:t>05/03/11</w:t>
            </w:r>
          </w:p>
        </w:tc>
        <w:tc>
          <w:tcPr>
            <w:tcW w:w="992" w:type="dxa"/>
            <w:vAlign w:val="center"/>
          </w:tcPr>
          <w:p w14:paraId="4D15FDB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5FB3C985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0F46E450" w14:textId="3DB329EC" w:rsidR="005606E9" w:rsidRPr="003F2B95" w:rsidRDefault="00B81FE3" w:rsidP="0068357A">
            <w:pPr>
              <w:pStyle w:val="PSDS-CorpodeTexto"/>
              <w:jc w:val="center"/>
              <w:rPr>
                <w:rFonts w:cs="Arial"/>
              </w:rPr>
            </w:pPr>
            <w:r>
              <w:t>Gabriel Lima Gomes e Gustavo da Rosa</w:t>
            </w:r>
          </w:p>
        </w:tc>
        <w:tc>
          <w:tcPr>
            <w:tcW w:w="2626" w:type="dxa"/>
            <w:vAlign w:val="center"/>
          </w:tcPr>
          <w:p w14:paraId="2DB1813E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65EB4C09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0ED0D961" w14:textId="77777777" w:rsidR="008D6773" w:rsidRPr="000524DB" w:rsidRDefault="008D6773" w:rsidP="008D6773"/>
    <w:p w14:paraId="7D30051F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364180E1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6912E3E3" w14:textId="77777777" w:rsidTr="00E247EA">
        <w:trPr>
          <w:trHeight w:val="375"/>
          <w:jc w:val="center"/>
        </w:trPr>
        <w:tc>
          <w:tcPr>
            <w:tcW w:w="2015" w:type="dxa"/>
          </w:tcPr>
          <w:p w14:paraId="09FA1314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59BAA9DA" w14:textId="77777777" w:rsidR="005606E9" w:rsidRPr="00A873DB" w:rsidRDefault="000C1E73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 Interno</w:t>
            </w:r>
          </w:p>
        </w:tc>
      </w:tr>
      <w:tr w:rsidR="005606E9" w:rsidRPr="00A873DB" w14:paraId="6D5C2526" w14:textId="77777777" w:rsidTr="00E247EA">
        <w:trPr>
          <w:trHeight w:val="375"/>
          <w:jc w:val="center"/>
        </w:trPr>
        <w:tc>
          <w:tcPr>
            <w:tcW w:w="2015" w:type="dxa"/>
          </w:tcPr>
          <w:p w14:paraId="14BD778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3A007E8" w14:textId="4AC473DA" w:rsidR="005606E9" w:rsidRPr="00C0072B" w:rsidRDefault="00D2721C" w:rsidP="00457D1D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Arquitetura de Sof</w:t>
            </w:r>
            <w:r w:rsidR="003F2B95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ware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E20900">
              <w:rPr>
                <w:i/>
                <w:sz w:val="22"/>
                <w:szCs w:val="22"/>
              </w:rPr>
              <w:t>DrinkIt</w:t>
            </w:r>
          </w:p>
        </w:tc>
      </w:tr>
      <w:tr w:rsidR="005606E9" w:rsidRPr="00A873DB" w14:paraId="22DD8656" w14:textId="77777777" w:rsidTr="00E247EA">
        <w:trPr>
          <w:trHeight w:val="375"/>
          <w:jc w:val="center"/>
        </w:trPr>
        <w:tc>
          <w:tcPr>
            <w:tcW w:w="2015" w:type="dxa"/>
          </w:tcPr>
          <w:p w14:paraId="030A02CB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3219CD16" w14:textId="6E75F4EB" w:rsidR="005606E9" w:rsidRPr="00A873DB" w:rsidRDefault="00E20900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07 de outubro de 2019</w:t>
            </w:r>
          </w:p>
        </w:tc>
      </w:tr>
      <w:tr w:rsidR="005606E9" w:rsidRPr="00E20900" w14:paraId="7C5BC22D" w14:textId="77777777" w:rsidTr="00E247EA">
        <w:trPr>
          <w:jc w:val="center"/>
        </w:trPr>
        <w:tc>
          <w:tcPr>
            <w:tcW w:w="2015" w:type="dxa"/>
          </w:tcPr>
          <w:p w14:paraId="27774458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662AE295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Gabriel Lima Gomes</w:t>
            </w:r>
          </w:p>
          <w:p w14:paraId="16434EF0" w14:textId="77777777" w:rsidR="00E20900" w:rsidRDefault="00C80F94" w:rsidP="00E20900">
            <w:hyperlink r:id="rId13" w:history="1">
              <w:r w:rsidR="00E20900">
                <w:rPr>
                  <w:rStyle w:val="Hyperlink"/>
                </w:rPr>
                <w:t>gabriellimagomes.14@hotmail.com</w:t>
              </w:r>
            </w:hyperlink>
          </w:p>
          <w:p w14:paraId="2F381ABD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Gustavo da Rosa</w:t>
            </w:r>
          </w:p>
          <w:p w14:paraId="161D47E4" w14:textId="16669E6D" w:rsidR="005606E9" w:rsidRPr="00E20900" w:rsidRDefault="00C80F94" w:rsidP="00E20900">
            <w:pPr>
              <w:rPr>
                <w:bCs/>
                <w:u w:val="single"/>
              </w:rPr>
            </w:pPr>
            <w:hyperlink r:id="rId14" w:history="1">
              <w:r w:rsidR="00E20900">
                <w:rPr>
                  <w:rStyle w:val="Hyperlink"/>
                </w:rPr>
                <w:t>guga-rosa13@hotmail.com</w:t>
              </w:r>
            </w:hyperlink>
          </w:p>
        </w:tc>
      </w:tr>
    </w:tbl>
    <w:p w14:paraId="67353C12" w14:textId="77777777" w:rsidR="00AA6BDE" w:rsidRPr="00E20900" w:rsidRDefault="00AA6BDE" w:rsidP="00AA6BDE">
      <w:pPr>
        <w:pStyle w:val="PSDS-CorpodeTexto"/>
        <w:jc w:val="both"/>
      </w:pPr>
    </w:p>
    <w:p w14:paraId="004E64F8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5A843D2F" w14:textId="77777777" w:rsidR="00AA6BDE" w:rsidRDefault="00AA6BDE" w:rsidP="00AA6BDE"/>
    <w:p w14:paraId="1E2C0BAB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087BA99" w14:textId="77777777" w:rsidTr="00AA6BDE">
        <w:trPr>
          <w:jc w:val="center"/>
        </w:trPr>
        <w:tc>
          <w:tcPr>
            <w:tcW w:w="1676" w:type="dxa"/>
            <w:vAlign w:val="bottom"/>
          </w:tcPr>
          <w:p w14:paraId="1AC86DF3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162EBA0E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19A45619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49D1CB06" w14:textId="77777777" w:rsidTr="00AA6BDE">
        <w:trPr>
          <w:jc w:val="center"/>
        </w:trPr>
        <w:tc>
          <w:tcPr>
            <w:tcW w:w="1676" w:type="dxa"/>
          </w:tcPr>
          <w:p w14:paraId="020E5E4C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7C442D7F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5E926191" w14:textId="77777777" w:rsidR="00AA6BDE" w:rsidRDefault="003F2B95" w:rsidP="00E247EA">
            <w:pPr>
              <w:spacing w:before="120"/>
              <w:ind w:left="-108"/>
              <w:jc w:val="center"/>
            </w:pPr>
            <w:r>
              <w:t>27/11/10</w:t>
            </w:r>
          </w:p>
          <w:p w14:paraId="30B5CEF8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1066713C" w14:textId="77777777" w:rsidR="00AA6BDE" w:rsidRDefault="00AA6BDE" w:rsidP="00AA6BDE">
      <w:pPr>
        <w:pStyle w:val="PSDS-CorpodeTexto"/>
        <w:jc w:val="both"/>
      </w:pPr>
    </w:p>
    <w:p w14:paraId="4512CC49" w14:textId="77777777" w:rsidR="00AA6BDE" w:rsidRDefault="00AA6BDE" w:rsidP="00AA6BDE">
      <w:pPr>
        <w:jc w:val="center"/>
      </w:pPr>
    </w:p>
    <w:p w14:paraId="7D33DCEA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49AEF963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58A238E2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626D21D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0FB86351" w14:textId="2010E4CE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</w:r>
      <w:r w:rsidR="003D68B8">
        <w:rPr>
          <w:noProof/>
        </w:rPr>
        <w:t>4</w:t>
      </w:r>
    </w:p>
    <w:p w14:paraId="2FC6D9F7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7AA4B3C4" w14:textId="7BDA91C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</w:r>
      <w:r w:rsidR="00AD3022">
        <w:rPr>
          <w:noProof/>
        </w:rPr>
        <w:t>6</w:t>
      </w:r>
    </w:p>
    <w:p w14:paraId="1B915AA5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324F29E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22078B71" w14:textId="49D8D57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</w:r>
      <w:r w:rsidR="00AD3022">
        <w:rPr>
          <w:noProof/>
        </w:rPr>
        <w:t>11</w:t>
      </w:r>
    </w:p>
    <w:p w14:paraId="167D1F95" w14:textId="5823302F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</w:t>
      </w:r>
      <w:r w:rsidR="00AD3022">
        <w:rPr>
          <w:noProof/>
        </w:rPr>
        <w:t>7</w:t>
      </w:r>
    </w:p>
    <w:p w14:paraId="59314D13" w14:textId="355289A2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</w:r>
      <w:r w:rsidR="00AD3022">
        <w:rPr>
          <w:noProof/>
        </w:rPr>
        <w:t>6</w:t>
      </w:r>
    </w:p>
    <w:p w14:paraId="5366C9B6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295535F7" w14:textId="0A969F36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</w:r>
      <w:r w:rsidR="00C039C4">
        <w:rPr>
          <w:noProof/>
        </w:rPr>
        <w:t>17</w:t>
      </w:r>
    </w:p>
    <w:p w14:paraId="45041F52" w14:textId="2AC53325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4A32576B" w14:textId="61BF54AB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08507A6B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1275067C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2E866B96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75DA173B" w14:textId="77777777" w:rsidR="00B62BA0" w:rsidRDefault="00B62BA0" w:rsidP="00B62BA0"/>
    <w:p w14:paraId="4ABA260C" w14:textId="73A9F98A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8D29B1">
        <w:rPr>
          <w:rFonts w:cs="Arial"/>
          <w:sz w:val="22"/>
          <w:szCs w:val="22"/>
        </w:rPr>
        <w:t xml:space="preserve">Este documento tem por objetivo apresentar uma visão arquitetural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 xml:space="preserve">. O intuito é salientar diferentes aspectos deste produto, obtidos a partir de decisões arquiteturais realizadas no âmbito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62527EB0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5" w:name="_Toc261999365"/>
      <w:r w:rsidRPr="00495A34">
        <w:rPr>
          <w:sz w:val="28"/>
          <w:szCs w:val="28"/>
        </w:rPr>
        <w:t>Escopo</w:t>
      </w:r>
      <w:bookmarkEnd w:id="5"/>
    </w:p>
    <w:p w14:paraId="11D30819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67EA589C" w14:textId="77777777" w:rsidR="00B62BA0" w:rsidRDefault="00B62BA0" w:rsidP="00B62BA0"/>
    <w:p w14:paraId="245634FC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6" w:name="_Toc482605978"/>
      <w:bookmarkStart w:id="7" w:name="_Toc19581824"/>
      <w:bookmarkStart w:id="8" w:name="_Toc19584271"/>
      <w:bookmarkStart w:id="9" w:name="_Toc177443802"/>
      <w:bookmarkStart w:id="10" w:name="_Toc261999366"/>
      <w:r w:rsidRPr="00495A34">
        <w:rPr>
          <w:sz w:val="28"/>
          <w:szCs w:val="28"/>
        </w:rPr>
        <w:t>Representação Arquitetural</w:t>
      </w:r>
      <w:bookmarkEnd w:id="6"/>
      <w:bookmarkEnd w:id="7"/>
      <w:bookmarkEnd w:id="8"/>
      <w:bookmarkEnd w:id="9"/>
      <w:bookmarkEnd w:id="10"/>
    </w:p>
    <w:p w14:paraId="1A3B78FF" w14:textId="77777777" w:rsidR="00B62BA0" w:rsidRDefault="00B62BA0" w:rsidP="00B62BA0"/>
    <w:p w14:paraId="769D931E" w14:textId="40254AFE" w:rsidR="00B62BA0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5AF65463" wp14:editId="71BABDA6">
            <wp:simplePos x="0" y="0"/>
            <wp:positionH relativeFrom="margin">
              <wp:align>center</wp:align>
            </wp:positionH>
            <wp:positionV relativeFrom="paragraph">
              <wp:posOffset>628053</wp:posOffset>
            </wp:positionV>
            <wp:extent cx="3207385" cy="4418965"/>
            <wp:effectExtent l="57150" t="57150" r="107315" b="1149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44189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BA0" w:rsidRPr="003A41EF">
        <w:rPr>
          <w:rFonts w:cs="Arial"/>
          <w:sz w:val="22"/>
          <w:szCs w:val="22"/>
        </w:rPr>
        <w:t>Os sistemas serão desenvolvidos tendo como base a arquitetura ilustrada na Figura 1. Toda a arquitetura será baseada nos padrões de projetos tradicionais do GoF</w:t>
      </w:r>
      <w:r w:rsidR="00395862">
        <w:rPr>
          <w:rFonts w:cs="Arial"/>
          <w:sz w:val="22"/>
          <w:szCs w:val="22"/>
        </w:rPr>
        <w:t>.</w:t>
      </w:r>
    </w:p>
    <w:p w14:paraId="20DB89FC" w14:textId="2896E6E9" w:rsidR="00CD017B" w:rsidRPr="003A41EF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1621E6DA" w14:textId="23A3DA43" w:rsidR="00B62BA0" w:rsidRDefault="00B62BA0" w:rsidP="00B62BA0">
      <w:pPr>
        <w:jc w:val="center"/>
      </w:pPr>
    </w:p>
    <w:p w14:paraId="2DA203E6" w14:textId="5A357743" w:rsidR="00B62BA0" w:rsidRDefault="00B62BA0" w:rsidP="00B62BA0">
      <w:pPr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02D37FB" w14:textId="77777777" w:rsidR="001E6672" w:rsidRDefault="001E6672" w:rsidP="00B62BA0">
      <w:pPr>
        <w:jc w:val="center"/>
        <w:rPr>
          <w:sz w:val="16"/>
          <w:szCs w:val="16"/>
        </w:rPr>
      </w:pPr>
    </w:p>
    <w:p w14:paraId="3B7C6C11" w14:textId="009254E9" w:rsidR="00B62BA0" w:rsidRDefault="00B62BA0" w:rsidP="00B62BA0"/>
    <w:p w14:paraId="4E64DDF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lastRenderedPageBreak/>
        <w:t xml:space="preserve">As Classes de Domínio são as classes que representam a abstração do negócio no estilo </w:t>
      </w:r>
      <w:r w:rsidRPr="007C6DF3">
        <w:rPr>
          <w:rFonts w:cs="Arial"/>
          <w:i/>
          <w:iCs/>
          <w:sz w:val="24"/>
          <w:szCs w:val="24"/>
        </w:rPr>
        <w:t>anêmico</w:t>
      </w:r>
      <w:r w:rsidRPr="007C6DF3">
        <w:rPr>
          <w:rFonts w:cs="Arial"/>
          <w:sz w:val="24"/>
          <w:szCs w:val="24"/>
        </w:rPr>
        <w:t xml:space="preserve"> (somente com os atributos).</w:t>
      </w:r>
    </w:p>
    <w:p w14:paraId="0EA3AB6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t>As Classes de Negócio representam as classes responsáveis por aplicar as regras de negócio do sistema como, por exemplo, Cadastrar Bebida. Constarão também nas classes de negócio o relacionamento com os DAOs responsáveis por persistir e recuperar os objetos no banco de dados.</w:t>
      </w:r>
    </w:p>
    <w:p w14:paraId="098E04A4" w14:textId="22C49690" w:rsidR="00B62BA0" w:rsidRDefault="001E6672" w:rsidP="003D68B8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sz w:val="24"/>
          <w:szCs w:val="24"/>
        </w:rPr>
        <w:tab/>
        <w:t>Como mostra a figura, nem todas as camadas conversam entre si, gerando menor acoplamento, e aumentando a manutenção e escalabilidade do sistema, obedecendo a arquitetura MVC.</w:t>
      </w:r>
    </w:p>
    <w:p w14:paraId="6AD0E22F" w14:textId="77777777" w:rsidR="003D68B8" w:rsidRPr="00B734C1" w:rsidRDefault="003D68B8" w:rsidP="003D68B8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2854C95E" w14:textId="77777777" w:rsidR="00B62BA0" w:rsidRDefault="00B62BA0" w:rsidP="00B62BA0"/>
    <w:p w14:paraId="57BDE10E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11" w:name="_Toc482605979"/>
      <w:bookmarkStart w:id="12" w:name="_Toc19581825"/>
      <w:bookmarkStart w:id="13" w:name="_Toc19584272"/>
      <w:bookmarkStart w:id="14" w:name="_Toc177443803"/>
      <w:bookmarkStart w:id="15" w:name="_Toc261999367"/>
      <w:r w:rsidRPr="00042AFF">
        <w:rPr>
          <w:sz w:val="28"/>
          <w:szCs w:val="28"/>
        </w:rPr>
        <w:t>Restrições Arquiteturais</w:t>
      </w:r>
      <w:bookmarkEnd w:id="11"/>
      <w:bookmarkEnd w:id="12"/>
      <w:bookmarkEnd w:id="13"/>
      <w:bookmarkEnd w:id="14"/>
      <w:bookmarkEnd w:id="15"/>
    </w:p>
    <w:p w14:paraId="2A6FC1FC" w14:textId="77777777" w:rsidR="00B62BA0" w:rsidRDefault="00B62BA0" w:rsidP="00B62BA0">
      <w:pPr>
        <w:jc w:val="both"/>
      </w:pPr>
    </w:p>
    <w:p w14:paraId="1C71A99B" w14:textId="77777777" w:rsidR="00B62BA0" w:rsidRPr="00C65064" w:rsidRDefault="00B62BA0" w:rsidP="00B62BA0">
      <w:pPr>
        <w:ind w:firstLine="360"/>
        <w:jc w:val="both"/>
      </w:pPr>
      <w:r w:rsidRPr="00C65064">
        <w:t>Foram identificadas algumas orientações / restrições pertinentes ao desenvolvimento deste subsistema:</w:t>
      </w:r>
    </w:p>
    <w:p w14:paraId="4F84569B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0B0A1E6E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.NET 4.5, ou versões su</w:t>
      </w:r>
      <w:r>
        <w:t>p</w:t>
      </w:r>
      <w:r w:rsidRPr="00FE0553">
        <w:t>eriores;</w:t>
      </w:r>
    </w:p>
    <w:p w14:paraId="1E3E06FA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servidor IIS;</w:t>
      </w:r>
    </w:p>
    <w:p w14:paraId="4C9E7452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ASP.NET MVC e da tecnologia Ajax para desenvolvimento da camada de apresentação;</w:t>
      </w:r>
    </w:p>
    <w:p w14:paraId="75E13CE9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de mapeamento objeto-relacional ADO.NET;</w:t>
      </w:r>
    </w:p>
    <w:p w14:paraId="5CEAAFA7" w14:textId="77777777" w:rsidR="00C65064" w:rsidRPr="00657070" w:rsidRDefault="00C65064" w:rsidP="00C65064">
      <w:pPr>
        <w:numPr>
          <w:ilvl w:val="0"/>
          <w:numId w:val="14"/>
        </w:numPr>
        <w:jc w:val="both"/>
      </w:pPr>
      <w:r w:rsidRPr="00FE0553">
        <w:t>Utilização do MSSQL Server.</w:t>
      </w:r>
    </w:p>
    <w:p w14:paraId="3EF671F9" w14:textId="77777777" w:rsidR="00B62BA0" w:rsidRDefault="00B62BA0" w:rsidP="00B62BA0"/>
    <w:p w14:paraId="0F7F3487" w14:textId="77777777" w:rsidR="00B62BA0" w:rsidRDefault="00B62BA0" w:rsidP="00B62BA0">
      <w:pPr>
        <w:pStyle w:val="Sumrio1"/>
      </w:pPr>
    </w:p>
    <w:p w14:paraId="1E0ED512" w14:textId="77777777" w:rsidR="00B62BA0" w:rsidRPr="00042AFF" w:rsidRDefault="00B62BA0" w:rsidP="00B62BA0">
      <w:pPr>
        <w:pStyle w:val="PSDS-MarcadoresNivel2"/>
      </w:pPr>
      <w:bookmarkStart w:id="16" w:name="_Toc140378165"/>
      <w:bookmarkStart w:id="17" w:name="_Toc177443804"/>
      <w:bookmarkStart w:id="18" w:name="_Toc261999368"/>
      <w:r w:rsidRPr="00042AFF">
        <w:t>Objetivos e Restrições Arquiteturais</w:t>
      </w:r>
      <w:bookmarkEnd w:id="16"/>
      <w:bookmarkEnd w:id="17"/>
      <w:bookmarkEnd w:id="18"/>
      <w:r w:rsidRPr="00042AFF">
        <w:t xml:space="preserve"> </w:t>
      </w:r>
    </w:p>
    <w:p w14:paraId="3A10C598" w14:textId="77777777" w:rsidR="00B62BA0" w:rsidRDefault="00B62BA0" w:rsidP="00B62BA0"/>
    <w:p w14:paraId="2BF41D16" w14:textId="77777777" w:rsidR="00A074C6" w:rsidRPr="00FE0553" w:rsidRDefault="00A074C6" w:rsidP="00A074C6">
      <w:pPr>
        <w:pStyle w:val="Corpodetexto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 xml:space="preserve">Alguns requisitos registrados que impactam diretamente a arquitetura do sistema </w:t>
      </w:r>
      <w:r w:rsidRPr="00FE0553">
        <w:rPr>
          <w:rFonts w:cs="Arial"/>
          <w:i/>
          <w:iCs/>
          <w:sz w:val="22"/>
          <w:szCs w:val="22"/>
        </w:rPr>
        <w:t>DrinkIt</w:t>
      </w:r>
      <w:r>
        <w:rPr>
          <w:rFonts w:cs="Arial"/>
          <w:sz w:val="22"/>
          <w:szCs w:val="22"/>
        </w:rPr>
        <w:t>,</w:t>
      </w:r>
      <w:r w:rsidRPr="00FE0553">
        <w:rPr>
          <w:rFonts w:cs="Arial"/>
          <w:sz w:val="22"/>
          <w:szCs w:val="22"/>
        </w:rPr>
        <w:t xml:space="preserve"> são:</w:t>
      </w:r>
    </w:p>
    <w:p w14:paraId="4F0C8FF6" w14:textId="77777777" w:rsidR="00A074C6" w:rsidRPr="00FE0553" w:rsidRDefault="00A074C6" w:rsidP="00A074C6">
      <w:pPr>
        <w:pStyle w:val="Corpodetexto"/>
        <w:numPr>
          <w:ilvl w:val="0"/>
          <w:numId w:val="48"/>
        </w:numPr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Utilização da Linguagem C#</w:t>
      </w:r>
    </w:p>
    <w:p w14:paraId="2FFBA856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Considerar a utilização de software Livre, quando possível</w:t>
      </w:r>
    </w:p>
    <w:p w14:paraId="6475A828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O Sistema de Gerenciamento de Banco de Dados a ser considerado em implementações de âmbito corporativo será o SGBD MSSQL Server.</w:t>
      </w:r>
    </w:p>
    <w:p w14:paraId="09589478" w14:textId="77777777" w:rsidR="00B62BA0" w:rsidRDefault="00B62BA0" w:rsidP="00B62BA0">
      <w:pPr>
        <w:jc w:val="both"/>
      </w:pPr>
    </w:p>
    <w:p w14:paraId="26448641" w14:textId="77777777" w:rsidR="00B62BA0" w:rsidRPr="00B30815" w:rsidRDefault="00B62BA0" w:rsidP="00B62BA0">
      <w:pPr>
        <w:pStyle w:val="PSDS-Marcadores"/>
      </w:pPr>
      <w:bookmarkStart w:id="19" w:name="_Toc482605980"/>
      <w:bookmarkStart w:id="20" w:name="_Toc19581826"/>
      <w:bookmarkStart w:id="21" w:name="_Toc19584273"/>
      <w:bookmarkStart w:id="22" w:name="_Toc177443805"/>
      <w:r w:rsidRPr="00B30815">
        <w:t>Visão de Use Case</w:t>
      </w:r>
      <w:bookmarkEnd w:id="19"/>
      <w:bookmarkEnd w:id="20"/>
      <w:bookmarkEnd w:id="21"/>
      <w:bookmarkEnd w:id="22"/>
    </w:p>
    <w:p w14:paraId="2DDF2A1B" w14:textId="77777777" w:rsidR="00B62BA0" w:rsidRDefault="00B62BA0" w:rsidP="00B62BA0"/>
    <w:p w14:paraId="655F1404" w14:textId="4BB53B92" w:rsidR="00B62BA0" w:rsidRDefault="00B62BA0" w:rsidP="00B62BA0">
      <w:pPr>
        <w:ind w:left="360" w:firstLine="349"/>
        <w:jc w:val="both"/>
      </w:pPr>
      <w:r>
        <w:t xml:space="preserve">Esta seção apresenta os Casos de Uso arquiteturalmente significativos, que foram selecionados considerando-se o pacote do Modelo de Casos de Uso que representa o sistema </w:t>
      </w:r>
      <w:r w:rsidR="00C74D11">
        <w:t>DrinkIt</w:t>
      </w:r>
      <w:r>
        <w:t>.</w:t>
      </w:r>
    </w:p>
    <w:p w14:paraId="0B8FBEDD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2499DCDC" w14:textId="77777777" w:rsidR="00B62BA0" w:rsidRDefault="00B62BA0" w:rsidP="00B62BA0">
      <w:pPr>
        <w:ind w:left="360" w:firstLine="349"/>
        <w:jc w:val="both"/>
      </w:pPr>
      <w:r w:rsidRPr="00042AFF">
        <w:t>A classificação dos casos de uso, em termos de significância, foi realizada com base na observação de pelo menos um dos seguintes critérios:</w:t>
      </w:r>
    </w:p>
    <w:p w14:paraId="3DBA9CB8" w14:textId="77777777" w:rsidR="00B62BA0" w:rsidRPr="00042AFF" w:rsidRDefault="00B62BA0" w:rsidP="00B62BA0">
      <w:pPr>
        <w:ind w:left="360" w:firstLine="349"/>
        <w:jc w:val="both"/>
      </w:pPr>
    </w:p>
    <w:p w14:paraId="3B1B0C8C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estendem outros Casos de Uso</w:t>
      </w:r>
    </w:p>
    <w:p w14:paraId="17BD1833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são incluídos em outros Casos de Uso e</w:t>
      </w:r>
    </w:p>
    <w:p w14:paraId="4C561EFD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acessam sistemas externos</w:t>
      </w:r>
    </w:p>
    <w:p w14:paraId="1EEFAE2C" w14:textId="77777777" w:rsidR="00B62BA0" w:rsidRDefault="00B62BA0" w:rsidP="00B62BA0">
      <w:pPr>
        <w:jc w:val="both"/>
      </w:pPr>
    </w:p>
    <w:p w14:paraId="6BF994CA" w14:textId="77777777"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14:paraId="60CDFC2C" w14:textId="77777777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23" w:name="_Toc140378169"/>
      <w:bookmarkStart w:id="24" w:name="_Toc177443808"/>
      <w:bookmarkStart w:id="25" w:name="_Toc261999369"/>
      <w:r w:rsidRPr="00B30815">
        <w:rPr>
          <w:sz w:val="28"/>
          <w:szCs w:val="28"/>
        </w:rPr>
        <w:lastRenderedPageBreak/>
        <w:t xml:space="preserve">Diagrama de Caso de </w:t>
      </w:r>
      <w:bookmarkEnd w:id="23"/>
      <w:r w:rsidRPr="00B30815">
        <w:rPr>
          <w:sz w:val="28"/>
          <w:szCs w:val="28"/>
        </w:rPr>
        <w:t>Manter Dados de Atributos</w:t>
      </w:r>
      <w:bookmarkEnd w:id="24"/>
      <w:bookmarkEnd w:id="25"/>
    </w:p>
    <w:p w14:paraId="59500850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6E5BC737" w14:textId="7490DBB1" w:rsidR="00B62BA0" w:rsidRPr="00DB5476" w:rsidRDefault="008D29B1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44900AC" wp14:editId="06F2612F">
            <wp:extent cx="6840220" cy="3775710"/>
            <wp:effectExtent l="0" t="0" r="0" b="0"/>
            <wp:docPr id="8" name="Imagem 8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sDeU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73C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9AEE52E" w14:textId="43941B2B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1F54D9">
        <w:rPr>
          <w:sz w:val="18"/>
          <w:szCs w:val="18"/>
        </w:rPr>
        <w:t>Manter dados de Atributos</w:t>
      </w:r>
    </w:p>
    <w:p w14:paraId="459B147D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696DE62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822A7AE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26" w:name="_Toc140378171"/>
      <w:bookmarkStart w:id="27" w:name="_Toc177443809"/>
      <w:bookmarkStart w:id="28" w:name="_Toc261999370"/>
      <w:r w:rsidRPr="00DE105F">
        <w:rPr>
          <w:sz w:val="28"/>
          <w:szCs w:val="28"/>
        </w:rPr>
        <w:t>Descrição dos Casos de Uso Arquiteturalmente Significativos</w:t>
      </w:r>
      <w:bookmarkEnd w:id="26"/>
      <w:bookmarkEnd w:id="27"/>
      <w:bookmarkEnd w:id="28"/>
    </w:p>
    <w:p w14:paraId="2487855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E125CB9" w14:textId="3AA6D7F6" w:rsidR="00B62BA0" w:rsidRPr="00D06191" w:rsidRDefault="00D06191" w:rsidP="00B62BA0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conta</w:t>
      </w:r>
    </w:p>
    <w:p w14:paraId="217C1F6B" w14:textId="53C6ADEA" w:rsidR="00B62BA0" w:rsidRDefault="00B62BA0" w:rsidP="00B62BA0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 w:rsidR="00D06191">
        <w:rPr>
          <w:noProof/>
        </w:rPr>
        <w:t>quando o usuário cria sua conta no sistema, ou então, opcionalmente, decide editar os dados da mesma</w:t>
      </w:r>
      <w:r w:rsidRPr="00D06191">
        <w:rPr>
          <w:noProof/>
        </w:rPr>
        <w:t>.</w:t>
      </w:r>
    </w:p>
    <w:p w14:paraId="080ABF21" w14:textId="1F5315A7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51727824" w14:textId="2F77DA11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12ECC348" w14:textId="6B9A6240" w:rsidR="00861528" w:rsidRPr="00D06191" w:rsidRDefault="00861528" w:rsidP="00861528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bebidas</w:t>
      </w:r>
    </w:p>
    <w:p w14:paraId="200C6CB0" w14:textId="7A2526F7" w:rsidR="00861528" w:rsidRDefault="00861528" w:rsidP="00861528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cadastra uma nova bebida no sistema, ou então altera dados sobre uma bebida existente, editando eles ou trocando seu status (ativo/inativo).</w:t>
      </w:r>
    </w:p>
    <w:p w14:paraId="17B25303" w14:textId="77777777" w:rsidR="00861528" w:rsidRDefault="00861528" w:rsidP="00861528">
      <w:pPr>
        <w:pStyle w:val="PSDS-CorpodeTexto"/>
        <w:ind w:left="709"/>
        <w:jc w:val="both"/>
        <w:rPr>
          <w:noProof/>
        </w:rPr>
      </w:pPr>
    </w:p>
    <w:p w14:paraId="1922A0E9" w14:textId="18448968" w:rsidR="00D06191" w:rsidRDefault="00D06191" w:rsidP="00B62BA0">
      <w:pPr>
        <w:pStyle w:val="PSDS-CorpodeTexto"/>
        <w:ind w:left="709"/>
        <w:jc w:val="both"/>
        <w:rPr>
          <w:noProof/>
        </w:rPr>
      </w:pPr>
    </w:p>
    <w:p w14:paraId="081EA983" w14:textId="62D71F15" w:rsidR="0067469A" w:rsidRPr="00D06191" w:rsidRDefault="0067469A" w:rsidP="0067469A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estoque</w:t>
      </w:r>
    </w:p>
    <w:p w14:paraId="1B59ABD5" w14:textId="59ECC988" w:rsidR="0067469A" w:rsidRDefault="0067469A" w:rsidP="0067469A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dá entrada ou baixa no estoque de uma bebida específica, sendo necessário, no caso das baixas, informar o motivo de tal decisão.</w:t>
      </w:r>
    </w:p>
    <w:p w14:paraId="5A21C86B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5D1299FE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1858220A" w14:textId="2DAA9F68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05B23579" w14:textId="77777777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7FDB2BAE" w14:textId="140F147E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lastRenderedPageBreak/>
        <w:t>Gerenciar cartões</w:t>
      </w:r>
    </w:p>
    <w:p w14:paraId="1627BF4E" w14:textId="463DF93B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cartões de crédito em sua conta, para utilizar em suas futuras compras.</w:t>
      </w:r>
    </w:p>
    <w:p w14:paraId="528F1FC1" w14:textId="57C2085A" w:rsidR="0067469A" w:rsidRDefault="0067469A" w:rsidP="00D06191">
      <w:pPr>
        <w:pStyle w:val="PSDS-CorpodeTexto"/>
        <w:ind w:left="709"/>
        <w:jc w:val="both"/>
        <w:rPr>
          <w:noProof/>
        </w:rPr>
      </w:pPr>
    </w:p>
    <w:p w14:paraId="14378B55" w14:textId="046FC54B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7ADE7130" w14:textId="75B00CF3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Endereços</w:t>
      </w:r>
    </w:p>
    <w:p w14:paraId="272BDFB0" w14:textId="17A9B267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endereços em sua conta, de entrega e/ou de cobrança, para utilizar em suas futuras compras.</w:t>
      </w:r>
    </w:p>
    <w:p w14:paraId="703CBDB0" w14:textId="4F06CE17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531D14C8" w14:textId="1DB320FD" w:rsidR="001F54D9" w:rsidRDefault="001F54D9" w:rsidP="00D06191">
      <w:pPr>
        <w:pStyle w:val="PSDS-CorpodeTexto"/>
        <w:ind w:left="709"/>
        <w:jc w:val="both"/>
        <w:rPr>
          <w:noProof/>
        </w:rPr>
      </w:pPr>
    </w:p>
    <w:p w14:paraId="714FE247" w14:textId="10F575DF" w:rsidR="001F54D9" w:rsidRPr="00D06191" w:rsidRDefault="001F54D9" w:rsidP="001F54D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pedidos</w:t>
      </w:r>
    </w:p>
    <w:p w14:paraId="20A8C08C" w14:textId="17331697" w:rsidR="001F54D9" w:rsidRDefault="001F54D9" w:rsidP="001F54D9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 xml:space="preserve">quando o </w:t>
      </w:r>
      <w:r w:rsidR="00A6363F">
        <w:rPr>
          <w:noProof/>
        </w:rPr>
        <w:t>cliente realiza seu pedido, escolhendo as bebidas desejadas, ou então, opcionalmente, verifica os detalhes de um pedido já feito</w:t>
      </w:r>
      <w:r w:rsidR="009838A8">
        <w:rPr>
          <w:noProof/>
        </w:rPr>
        <w:t>, tendo a opção de solicitar um cupom de troca a partir do mesmo.</w:t>
      </w:r>
    </w:p>
    <w:p w14:paraId="04EF6CFE" w14:textId="77777777" w:rsidR="001F54D9" w:rsidRDefault="001F54D9" w:rsidP="001F54D9">
      <w:pPr>
        <w:pStyle w:val="PSDS-CorpodeTexto"/>
        <w:ind w:left="709"/>
        <w:jc w:val="both"/>
        <w:rPr>
          <w:noProof/>
        </w:rPr>
      </w:pPr>
    </w:p>
    <w:p w14:paraId="3A91EFB5" w14:textId="77777777" w:rsidR="001F54D9" w:rsidRDefault="001F54D9" w:rsidP="00B62BA0">
      <w:pPr>
        <w:ind w:firstLine="709"/>
      </w:pPr>
    </w:p>
    <w:p w14:paraId="14651B1B" w14:textId="77777777" w:rsidR="00B62BA0" w:rsidRPr="00B30815" w:rsidRDefault="00B62BA0" w:rsidP="00B62BA0">
      <w:pPr>
        <w:pStyle w:val="PSDS-Marcadores"/>
      </w:pPr>
      <w:bookmarkStart w:id="29" w:name="_Toc482605981"/>
      <w:bookmarkStart w:id="30" w:name="_Toc19581827"/>
      <w:bookmarkStart w:id="31" w:name="_Toc19584274"/>
      <w:bookmarkStart w:id="32" w:name="_Toc177443810"/>
      <w:r w:rsidRPr="00B30815">
        <w:t>Visão de Lógica</w:t>
      </w:r>
      <w:bookmarkEnd w:id="29"/>
      <w:bookmarkEnd w:id="30"/>
      <w:bookmarkEnd w:id="31"/>
      <w:bookmarkEnd w:id="32"/>
    </w:p>
    <w:p w14:paraId="05CDA212" w14:textId="77777777" w:rsidR="00B62BA0" w:rsidRDefault="00B62BA0" w:rsidP="00B62BA0"/>
    <w:p w14:paraId="3CCF360D" w14:textId="74BF752E"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r w:rsidR="005B066A">
        <w:t>DrinkIt</w:t>
      </w:r>
      <w:r>
        <w:t xml:space="preserve"> em pacotes, bem como a organização desses pacotes em camadas.</w:t>
      </w:r>
    </w:p>
    <w:p w14:paraId="74595C53" w14:textId="77777777" w:rsidR="00B62BA0" w:rsidRDefault="00B62BA0" w:rsidP="00B62BA0">
      <w:pPr>
        <w:pStyle w:val="Recuodecorpodetexto3"/>
      </w:pPr>
    </w:p>
    <w:p w14:paraId="2337C08F" w14:textId="21A11B87" w:rsidR="00B62BA0" w:rsidRDefault="00B62BA0" w:rsidP="00B62BA0">
      <w:pPr>
        <w:ind w:firstLine="360"/>
        <w:jc w:val="both"/>
      </w:pPr>
      <w:r w:rsidRPr="003D68B8">
        <w:t xml:space="preserve">O Diagrama com as camadas do sistema </w:t>
      </w:r>
      <w:r w:rsidR="005B066A" w:rsidRPr="003D68B8">
        <w:t>DrinkIt</w:t>
      </w:r>
      <w:r w:rsidRPr="003D68B8">
        <w:t xml:space="preserve"> é ilustrado na figura 5.1.</w:t>
      </w:r>
      <w:r>
        <w:t xml:space="preserve"> </w:t>
      </w:r>
    </w:p>
    <w:p w14:paraId="2CE2F0B6" w14:textId="77777777" w:rsidR="00B62BA0" w:rsidRDefault="00B62BA0" w:rsidP="00B62BA0">
      <w:pPr>
        <w:jc w:val="both"/>
      </w:pPr>
    </w:p>
    <w:p w14:paraId="193949E4" w14:textId="77777777" w:rsidR="00B62BA0" w:rsidRDefault="00B62BA0" w:rsidP="00B62BA0"/>
    <w:p w14:paraId="45D4662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325BF614" wp14:editId="0CFC3CF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FB419" w14:textId="1567D76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924A99">
        <w:rPr>
          <w:sz w:val="16"/>
          <w:szCs w:val="16"/>
        </w:rPr>
        <w:t>DrinkIt</w:t>
      </w:r>
    </w:p>
    <w:p w14:paraId="728CD2F5" w14:textId="77777777" w:rsidR="00B62BA0" w:rsidRDefault="00B62BA0" w:rsidP="00B62BA0"/>
    <w:p w14:paraId="1F8603D5" w14:textId="1D3DAE97" w:rsidR="00B62BA0" w:rsidRPr="00E37ACA" w:rsidRDefault="00B62BA0" w:rsidP="00B62BA0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lastRenderedPageBreak/>
        <w:t>Apresentação</w:t>
      </w:r>
      <w:r w:rsidRPr="00E37ACA">
        <w:rPr>
          <w:sz w:val="24"/>
          <w:szCs w:val="24"/>
        </w:rPr>
        <w:t xml:space="preserve">: Contém classes para as interfaces gráficas com os usuários (GUI). Através destas interfaces os usuários conseguem interagir com o </w:t>
      </w:r>
      <w:r w:rsidR="00E37ACA">
        <w:rPr>
          <w:sz w:val="24"/>
          <w:szCs w:val="24"/>
        </w:rPr>
        <w:t>DrinkIt</w:t>
      </w:r>
      <w:r w:rsidRPr="00E37ACA">
        <w:rPr>
          <w:sz w:val="24"/>
          <w:szCs w:val="24"/>
        </w:rPr>
        <w:t>, com o intuito de incluir, alterar e excluir produtos.</w:t>
      </w:r>
    </w:p>
    <w:p w14:paraId="734DC9C8" w14:textId="77777777" w:rsidR="00B62BA0" w:rsidRPr="00E37ACA" w:rsidRDefault="00B62BA0" w:rsidP="00B62BA0">
      <w:pPr>
        <w:jc w:val="both"/>
        <w:rPr>
          <w:sz w:val="24"/>
          <w:szCs w:val="24"/>
        </w:rPr>
      </w:pPr>
    </w:p>
    <w:p w14:paraId="7DA161F5" w14:textId="7D486D0F" w:rsidR="00E37ACA" w:rsidRPr="00E37ACA" w:rsidRDefault="00B62BA0" w:rsidP="00E37ACA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t>Negócio</w:t>
      </w:r>
      <w:r w:rsidRPr="00E37ACA">
        <w:rPr>
          <w:sz w:val="24"/>
          <w:szCs w:val="24"/>
        </w:rPr>
        <w:t xml:space="preserve">: </w:t>
      </w:r>
      <w:r w:rsidR="00E37ACA" w:rsidRPr="00E37ACA">
        <w:rPr>
          <w:sz w:val="24"/>
          <w:szCs w:val="24"/>
        </w:rPr>
        <w:t>Contém classes que controlam a execução das funcionalidades e detém as informações e regras do negócio relacionado ao DrinkIt.</w:t>
      </w:r>
    </w:p>
    <w:p w14:paraId="47AA0BBD" w14:textId="51171585" w:rsidR="00B62BA0" w:rsidRPr="00E37ACA" w:rsidRDefault="00B62BA0" w:rsidP="00E37ACA">
      <w:pPr>
        <w:ind w:left="709"/>
        <w:jc w:val="both"/>
        <w:rPr>
          <w:sz w:val="24"/>
          <w:szCs w:val="24"/>
        </w:rPr>
      </w:pPr>
    </w:p>
    <w:p w14:paraId="1AF0ABA5" w14:textId="34014299" w:rsidR="00B62BA0" w:rsidRPr="00E37ACA" w:rsidRDefault="00B62BA0" w:rsidP="0041668D">
      <w:pPr>
        <w:ind w:left="709"/>
        <w:rPr>
          <w:sz w:val="24"/>
          <w:szCs w:val="24"/>
        </w:rPr>
      </w:pPr>
      <w:r w:rsidRPr="00E37ACA">
        <w:rPr>
          <w:b/>
          <w:sz w:val="24"/>
          <w:szCs w:val="24"/>
        </w:rPr>
        <w:t>Persistência</w:t>
      </w:r>
      <w:r w:rsidRPr="00E37ACA">
        <w:rPr>
          <w:sz w:val="24"/>
          <w:szCs w:val="24"/>
        </w:rPr>
        <w:t>: Contém classes responsáveis por persistir as entidades de modelo. Por exemplo,</w:t>
      </w:r>
      <w:r w:rsidR="0041668D">
        <w:rPr>
          <w:sz w:val="24"/>
          <w:szCs w:val="24"/>
        </w:rPr>
        <w:t xml:space="preserve"> </w:t>
      </w:r>
      <w:r w:rsidRPr="00E37ACA">
        <w:rPr>
          <w:sz w:val="24"/>
          <w:szCs w:val="24"/>
        </w:rPr>
        <w:t>contém as classes que permitem ler e gravar os objetos no banco de dados relacional.</w:t>
      </w:r>
    </w:p>
    <w:p w14:paraId="49385AEA" w14:textId="77777777" w:rsidR="00B62BA0" w:rsidRDefault="00B62BA0" w:rsidP="00B62BA0"/>
    <w:p w14:paraId="0A111214" w14:textId="78E61994" w:rsidR="00B62BA0" w:rsidRDefault="00B62BA0" w:rsidP="003D68B8">
      <w:pPr>
        <w:ind w:firstLine="709"/>
        <w:jc w:val="both"/>
        <w:rPr>
          <w:sz w:val="16"/>
          <w:szCs w:val="16"/>
        </w:rPr>
      </w:pPr>
      <w:r>
        <w:t>Neste momento, é importante ressaltar que a camada de apresentação envolve componentes que são executados na porção servidora e na porção cliente. Na porção servidora, são executados os componentes que montam as páginas html/jsp de resposta e controlam o fluxo de interação com o usuário. Assim, envolve interpretação de páginas jsp, utilização de helpers para montagem das páginas de resposta, delegação de solicitação para a camada de negócio, obtenção de respostas da camada de negócio, dentre outros. Já na porção cliente, estão os códigos javascript que são executados nos navegadores dos usuários com o intuito de facilitar a interação. Por exemplo, podem fazer uma pré-verificação dos dados digitados (como o preenchimento de campos obrigatórios), solicitação de páginas via ajax, de modo a tornar mais dinâmica a interação com o usuário, dentre outros.</w:t>
      </w:r>
    </w:p>
    <w:p w14:paraId="2E7034E2" w14:textId="21A98E28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0BF5606" w14:textId="4753CE3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751AE9FF" w14:textId="248FD506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3CEC048C" w14:textId="45773FA2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AD0FC5A" w14:textId="7777777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6D6BFB8E" w14:textId="77777777" w:rsidR="00972EE0" w:rsidRDefault="00972EE0" w:rsidP="00B62BA0">
      <w:pPr>
        <w:jc w:val="center"/>
        <w:rPr>
          <w:sz w:val="16"/>
          <w:szCs w:val="16"/>
        </w:rPr>
      </w:pPr>
    </w:p>
    <w:p w14:paraId="4BEF4BCD" w14:textId="77777777" w:rsidR="00B62BA0" w:rsidRDefault="00B62BA0" w:rsidP="00B62BA0"/>
    <w:p w14:paraId="363BDCB4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33" w:name="_Toc144115979"/>
      <w:bookmarkStart w:id="34" w:name="_Toc177443811"/>
      <w:bookmarkStart w:id="35" w:name="_Toc261999371"/>
      <w:r w:rsidRPr="00DE105F">
        <w:rPr>
          <w:sz w:val="28"/>
          <w:szCs w:val="28"/>
        </w:rPr>
        <w:t>Camada de Apresentação</w:t>
      </w:r>
      <w:bookmarkEnd w:id="33"/>
      <w:bookmarkEnd w:id="34"/>
      <w:bookmarkEnd w:id="35"/>
    </w:p>
    <w:p w14:paraId="318EA814" w14:textId="77777777" w:rsidR="00B62BA0" w:rsidRDefault="00B62BA0" w:rsidP="00B62BA0"/>
    <w:p w14:paraId="12356D4A" w14:textId="318E0CDD" w:rsidR="0041668D" w:rsidRPr="00657070" w:rsidRDefault="0041668D" w:rsidP="0041668D">
      <w:pPr>
        <w:ind w:firstLine="360"/>
        <w:jc w:val="both"/>
      </w:pPr>
      <w:r w:rsidRPr="00657070">
        <w:t xml:space="preserve">Nesta camada, temos o pacote form que contém todos os arquivos relacionados à exibição de informações para usuário, o que engloba páginas HTML, imagens, javascript, dentre outros. Já o pacote de controle desta camada, contém as Actions responsáveis pela comunicação com as classes da camada de negócio. Estes pacotes podem ser vistos na </w:t>
      </w:r>
      <w:r w:rsidRPr="00657070">
        <w:fldChar w:fldCharType="begin"/>
      </w:r>
      <w:r w:rsidRPr="00657070">
        <w:instrText xml:space="preserve"> REF _Ref144109576 \h  \* MERGEFORMAT </w:instrText>
      </w:r>
      <w:r w:rsidRPr="00657070">
        <w:fldChar w:fldCharType="separate"/>
      </w:r>
      <w:r w:rsidRPr="00657070">
        <w:t xml:space="preserve">Figura </w:t>
      </w:r>
      <w:r w:rsidRPr="00657070">
        <w:fldChar w:fldCharType="end"/>
      </w:r>
      <w:r w:rsidRPr="00657070">
        <w:t>5.</w:t>
      </w:r>
      <w:r>
        <w:t>3.</w:t>
      </w:r>
    </w:p>
    <w:bookmarkStart w:id="36" w:name="_MON_1251531689"/>
    <w:bookmarkEnd w:id="36"/>
    <w:p w14:paraId="5B1E70FB" w14:textId="77777777" w:rsidR="00B62BA0" w:rsidRDefault="00B62BA0" w:rsidP="00B62BA0">
      <w:pPr>
        <w:jc w:val="center"/>
      </w:pPr>
      <w:r>
        <w:object w:dxaOrig="6301" w:dyaOrig="4096" w14:anchorId="52A8D6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8pt;height:205.1pt" o:ole="">
            <v:imagedata r:id="rId21" o:title=""/>
          </v:shape>
          <o:OLEObject Type="Embed" ProgID="Word.Picture.8" ShapeID="_x0000_i1025" DrawAspect="Content" ObjectID="_1631988315" r:id="rId22"/>
        </w:object>
      </w:r>
    </w:p>
    <w:p w14:paraId="39E14119" w14:textId="77777777" w:rsidR="00B62BA0" w:rsidRDefault="00B62BA0" w:rsidP="00B62BA0">
      <w:pPr>
        <w:jc w:val="center"/>
        <w:rPr>
          <w:sz w:val="16"/>
          <w:szCs w:val="16"/>
        </w:rPr>
      </w:pPr>
      <w:bookmarkStart w:id="37" w:name="_Ref144109576"/>
      <w:r>
        <w:rPr>
          <w:sz w:val="16"/>
          <w:szCs w:val="16"/>
        </w:rPr>
        <w:t xml:space="preserve">Figura </w:t>
      </w:r>
      <w:bookmarkEnd w:id="37"/>
      <w:r>
        <w:rPr>
          <w:sz w:val="16"/>
          <w:szCs w:val="16"/>
        </w:rPr>
        <w:t>5.3: Camada de Apresentação</w:t>
      </w:r>
    </w:p>
    <w:p w14:paraId="118B35D9" w14:textId="77777777" w:rsidR="00B62BA0" w:rsidRDefault="00B62BA0" w:rsidP="00B62BA0"/>
    <w:p w14:paraId="249D908A" w14:textId="77777777" w:rsidR="00B62BA0" w:rsidRDefault="00B62BA0" w:rsidP="00B62BA0">
      <w:pPr>
        <w:pStyle w:val="Ttulo2"/>
        <w:widowControl w:val="0"/>
        <w:numPr>
          <w:ilvl w:val="2"/>
          <w:numId w:val="17"/>
        </w:numPr>
        <w:tabs>
          <w:tab w:val="clear" w:pos="1134"/>
        </w:tabs>
        <w:spacing w:before="0" w:after="0"/>
      </w:pPr>
      <w:bookmarkStart w:id="38" w:name="_Toc144115980"/>
      <w:r>
        <w:rPr>
          <w:vanish/>
        </w:rPr>
        <w:lastRenderedPageBreak/>
        <w:t xml:space="preserve"> </w:t>
      </w:r>
      <w:bookmarkStart w:id="39" w:name="_Toc177443812"/>
      <w:r>
        <w:t>Camada de Negócio</w:t>
      </w:r>
      <w:bookmarkEnd w:id="38"/>
      <w:bookmarkEnd w:id="39"/>
    </w:p>
    <w:p w14:paraId="4BBEB548" w14:textId="77777777" w:rsidR="00B62BA0" w:rsidRDefault="00B62BA0" w:rsidP="00B62BA0"/>
    <w:p w14:paraId="400545DC" w14:textId="77777777" w:rsidR="00356C15" w:rsidRPr="00657070" w:rsidRDefault="00356C15" w:rsidP="00356C15">
      <w:pPr>
        <w:ind w:firstLine="360"/>
        <w:jc w:val="both"/>
      </w:pPr>
      <w:r w:rsidRPr="00657070">
        <w:t xml:space="preserve">Nesta camada, temos o pacote controle que contém as classes responsáveis por controlar as regras de negócio da aplicação. O pacote model, contém as classes que representam o modelo, ou seja, aquelas que contém as informações sobre o Sistema </w:t>
      </w:r>
      <w:r>
        <w:t>DrinkIt</w:t>
      </w:r>
      <w:r w:rsidRPr="00657070">
        <w:t>. O pacote controller contém as classes de controle do negócio. O pacote complementador contém classes que auxiliam na complementação de informações e o pacote filtro contém as classes que auxiliam na filtragem de informações.</w:t>
      </w:r>
    </w:p>
    <w:p w14:paraId="428C7100" w14:textId="77777777" w:rsidR="00B62BA0" w:rsidRDefault="00B62BA0" w:rsidP="00B62BA0">
      <w:pPr>
        <w:ind w:firstLine="360"/>
        <w:jc w:val="both"/>
      </w:pPr>
    </w:p>
    <w:p w14:paraId="20D7EDBC" w14:textId="7044DDB8" w:rsidR="00B62BA0" w:rsidRDefault="00B62BA0" w:rsidP="00B62BA0">
      <w:pPr>
        <w:ind w:firstLine="360"/>
      </w:pPr>
      <w:r>
        <w:t xml:space="preserve">A imagem </w:t>
      </w:r>
      <w:r w:rsidR="00356C15">
        <w:t>5</w:t>
      </w:r>
      <w:r>
        <w:t>.4 ilustra os pacotes descritos.</w:t>
      </w:r>
    </w:p>
    <w:bookmarkStart w:id="40" w:name="_MON_1251533293"/>
    <w:bookmarkStart w:id="41" w:name="_MON_1256973328"/>
    <w:bookmarkEnd w:id="40"/>
    <w:bookmarkEnd w:id="41"/>
    <w:bookmarkStart w:id="42" w:name="_MON_1251188758"/>
    <w:bookmarkEnd w:id="42"/>
    <w:p w14:paraId="16C80BE2" w14:textId="77777777" w:rsidR="00B62BA0" w:rsidRDefault="00B62BA0" w:rsidP="00B62BA0">
      <w:pPr>
        <w:jc w:val="center"/>
      </w:pPr>
      <w:r>
        <w:object w:dxaOrig="6931" w:dyaOrig="4171" w14:anchorId="324AC7AC">
          <v:shape id="_x0000_i1026" type="#_x0000_t75" style="width:346.6pt;height:208.45pt" o:ole="">
            <v:imagedata r:id="rId23" o:title=""/>
          </v:shape>
          <o:OLEObject Type="Embed" ProgID="Word.Picture.8" ShapeID="_x0000_i1026" DrawAspect="Content" ObjectID="_1631988316" r:id="rId24"/>
        </w:object>
      </w:r>
    </w:p>
    <w:p w14:paraId="137C94A0" w14:textId="6A82170A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1BBABF1D" w14:textId="66428543" w:rsidR="003D68B8" w:rsidRDefault="003D68B8" w:rsidP="00B62BA0">
      <w:pPr>
        <w:jc w:val="center"/>
        <w:rPr>
          <w:sz w:val="16"/>
          <w:szCs w:val="16"/>
        </w:rPr>
      </w:pPr>
    </w:p>
    <w:p w14:paraId="20FF515B" w14:textId="7DE0C6C1" w:rsidR="003D68B8" w:rsidRDefault="003D68B8" w:rsidP="00B62BA0">
      <w:pPr>
        <w:jc w:val="center"/>
        <w:rPr>
          <w:sz w:val="16"/>
          <w:szCs w:val="16"/>
        </w:rPr>
      </w:pPr>
    </w:p>
    <w:p w14:paraId="3335CAE2" w14:textId="31B501D1" w:rsidR="003D68B8" w:rsidRDefault="003D68B8" w:rsidP="00B62BA0">
      <w:pPr>
        <w:jc w:val="center"/>
        <w:rPr>
          <w:sz w:val="16"/>
          <w:szCs w:val="16"/>
        </w:rPr>
      </w:pPr>
    </w:p>
    <w:p w14:paraId="08136DDF" w14:textId="6C6AA74D" w:rsidR="003D68B8" w:rsidRDefault="003D68B8" w:rsidP="00B62BA0">
      <w:pPr>
        <w:jc w:val="center"/>
        <w:rPr>
          <w:sz w:val="16"/>
          <w:szCs w:val="16"/>
        </w:rPr>
      </w:pPr>
    </w:p>
    <w:p w14:paraId="52A12404" w14:textId="0AEF8ECA" w:rsidR="003D68B8" w:rsidRDefault="003D68B8" w:rsidP="00B62BA0">
      <w:pPr>
        <w:jc w:val="center"/>
        <w:rPr>
          <w:sz w:val="16"/>
          <w:szCs w:val="16"/>
        </w:rPr>
      </w:pPr>
    </w:p>
    <w:p w14:paraId="23458CFD" w14:textId="3E3E82D4" w:rsidR="003D68B8" w:rsidRDefault="003D68B8" w:rsidP="00B62BA0">
      <w:pPr>
        <w:jc w:val="center"/>
        <w:rPr>
          <w:sz w:val="16"/>
          <w:szCs w:val="16"/>
        </w:rPr>
      </w:pPr>
    </w:p>
    <w:p w14:paraId="7F2DCC57" w14:textId="1B0510D5" w:rsidR="003D68B8" w:rsidRDefault="003D68B8" w:rsidP="00B62BA0">
      <w:pPr>
        <w:jc w:val="center"/>
        <w:rPr>
          <w:sz w:val="16"/>
          <w:szCs w:val="16"/>
        </w:rPr>
      </w:pPr>
    </w:p>
    <w:p w14:paraId="2C636C29" w14:textId="7D391DE2" w:rsidR="003D68B8" w:rsidRDefault="003D68B8" w:rsidP="00B62BA0">
      <w:pPr>
        <w:jc w:val="center"/>
        <w:rPr>
          <w:sz w:val="16"/>
          <w:szCs w:val="16"/>
        </w:rPr>
      </w:pPr>
    </w:p>
    <w:p w14:paraId="133C61C3" w14:textId="0E7F36A8" w:rsidR="003D68B8" w:rsidRDefault="003D68B8" w:rsidP="00B62BA0">
      <w:pPr>
        <w:jc w:val="center"/>
        <w:rPr>
          <w:sz w:val="16"/>
          <w:szCs w:val="16"/>
        </w:rPr>
      </w:pPr>
    </w:p>
    <w:p w14:paraId="41608314" w14:textId="2E916B03" w:rsidR="003D68B8" w:rsidRDefault="003D68B8" w:rsidP="00B62BA0">
      <w:pPr>
        <w:jc w:val="center"/>
        <w:rPr>
          <w:sz w:val="16"/>
          <w:szCs w:val="16"/>
        </w:rPr>
      </w:pPr>
    </w:p>
    <w:p w14:paraId="1BC31647" w14:textId="263A6083" w:rsidR="003D68B8" w:rsidRDefault="003D68B8" w:rsidP="00B62BA0">
      <w:pPr>
        <w:jc w:val="center"/>
        <w:rPr>
          <w:sz w:val="16"/>
          <w:szCs w:val="16"/>
        </w:rPr>
      </w:pPr>
    </w:p>
    <w:p w14:paraId="28953657" w14:textId="7F527CA5" w:rsidR="003D68B8" w:rsidRDefault="003D68B8" w:rsidP="00B62BA0">
      <w:pPr>
        <w:jc w:val="center"/>
        <w:rPr>
          <w:sz w:val="16"/>
          <w:szCs w:val="16"/>
        </w:rPr>
      </w:pPr>
    </w:p>
    <w:p w14:paraId="1A84CC5E" w14:textId="73A0E087" w:rsidR="003D68B8" w:rsidRDefault="003D68B8" w:rsidP="00B62BA0">
      <w:pPr>
        <w:jc w:val="center"/>
        <w:rPr>
          <w:sz w:val="16"/>
          <w:szCs w:val="16"/>
        </w:rPr>
      </w:pPr>
    </w:p>
    <w:p w14:paraId="7DD28596" w14:textId="105BD716" w:rsidR="003D68B8" w:rsidRDefault="003D68B8" w:rsidP="00B62BA0">
      <w:pPr>
        <w:jc w:val="center"/>
        <w:rPr>
          <w:sz w:val="16"/>
          <w:szCs w:val="16"/>
        </w:rPr>
      </w:pPr>
    </w:p>
    <w:p w14:paraId="2E5729C1" w14:textId="60E9A4E2" w:rsidR="003D68B8" w:rsidRDefault="003D68B8" w:rsidP="00B62BA0">
      <w:pPr>
        <w:jc w:val="center"/>
        <w:rPr>
          <w:sz w:val="16"/>
          <w:szCs w:val="16"/>
        </w:rPr>
      </w:pPr>
    </w:p>
    <w:p w14:paraId="7E674EC9" w14:textId="5C46694F" w:rsidR="003D68B8" w:rsidRDefault="003D68B8" w:rsidP="00B62BA0">
      <w:pPr>
        <w:jc w:val="center"/>
        <w:rPr>
          <w:sz w:val="16"/>
          <w:szCs w:val="16"/>
        </w:rPr>
      </w:pPr>
    </w:p>
    <w:p w14:paraId="1442D1F2" w14:textId="627CE703" w:rsidR="003D68B8" w:rsidRDefault="003D68B8" w:rsidP="00B62BA0">
      <w:pPr>
        <w:jc w:val="center"/>
        <w:rPr>
          <w:sz w:val="16"/>
          <w:szCs w:val="16"/>
        </w:rPr>
      </w:pPr>
    </w:p>
    <w:p w14:paraId="6CB73D79" w14:textId="4CBE2D90" w:rsidR="003D68B8" w:rsidRDefault="003D68B8" w:rsidP="00B62BA0">
      <w:pPr>
        <w:jc w:val="center"/>
        <w:rPr>
          <w:sz w:val="16"/>
          <w:szCs w:val="16"/>
        </w:rPr>
      </w:pPr>
    </w:p>
    <w:p w14:paraId="36E6C8A7" w14:textId="4EAC7241" w:rsidR="003D68B8" w:rsidRDefault="003D68B8" w:rsidP="00B62BA0">
      <w:pPr>
        <w:jc w:val="center"/>
        <w:rPr>
          <w:sz w:val="16"/>
          <w:szCs w:val="16"/>
        </w:rPr>
      </w:pPr>
    </w:p>
    <w:p w14:paraId="48A7FB4F" w14:textId="6F60DB6A" w:rsidR="003D68B8" w:rsidRDefault="003D68B8" w:rsidP="00B62BA0">
      <w:pPr>
        <w:jc w:val="center"/>
        <w:rPr>
          <w:sz w:val="16"/>
          <w:szCs w:val="16"/>
        </w:rPr>
      </w:pPr>
    </w:p>
    <w:p w14:paraId="71CE69EA" w14:textId="16C23251" w:rsidR="003D68B8" w:rsidRDefault="003D68B8" w:rsidP="00B62BA0">
      <w:pPr>
        <w:jc w:val="center"/>
        <w:rPr>
          <w:sz w:val="16"/>
          <w:szCs w:val="16"/>
        </w:rPr>
      </w:pPr>
    </w:p>
    <w:p w14:paraId="33110E17" w14:textId="305658D4" w:rsidR="003D68B8" w:rsidRDefault="003D68B8" w:rsidP="00B62BA0">
      <w:pPr>
        <w:jc w:val="center"/>
        <w:rPr>
          <w:sz w:val="16"/>
          <w:szCs w:val="16"/>
        </w:rPr>
      </w:pPr>
    </w:p>
    <w:p w14:paraId="7B9A9A00" w14:textId="7512DBCC" w:rsidR="003D68B8" w:rsidRDefault="003D68B8" w:rsidP="00B62BA0">
      <w:pPr>
        <w:jc w:val="center"/>
        <w:rPr>
          <w:sz w:val="16"/>
          <w:szCs w:val="16"/>
        </w:rPr>
      </w:pPr>
    </w:p>
    <w:p w14:paraId="6F870D3A" w14:textId="2B136E78" w:rsidR="003D68B8" w:rsidRDefault="003D68B8" w:rsidP="00B62BA0">
      <w:pPr>
        <w:jc w:val="center"/>
        <w:rPr>
          <w:sz w:val="16"/>
          <w:szCs w:val="16"/>
        </w:rPr>
      </w:pPr>
    </w:p>
    <w:p w14:paraId="2381C9F0" w14:textId="452CB595" w:rsidR="003D68B8" w:rsidRDefault="003D68B8" w:rsidP="00B62BA0">
      <w:pPr>
        <w:jc w:val="center"/>
        <w:rPr>
          <w:sz w:val="16"/>
          <w:szCs w:val="16"/>
        </w:rPr>
      </w:pPr>
    </w:p>
    <w:p w14:paraId="5F3EF436" w14:textId="0D2BA8B7" w:rsidR="003D68B8" w:rsidRDefault="003D68B8" w:rsidP="00B62BA0">
      <w:pPr>
        <w:jc w:val="center"/>
        <w:rPr>
          <w:sz w:val="16"/>
          <w:szCs w:val="16"/>
        </w:rPr>
      </w:pPr>
    </w:p>
    <w:p w14:paraId="5EF439F0" w14:textId="5A5F94A3" w:rsidR="003D68B8" w:rsidRDefault="003D68B8" w:rsidP="00B62BA0">
      <w:pPr>
        <w:jc w:val="center"/>
        <w:rPr>
          <w:sz w:val="16"/>
          <w:szCs w:val="16"/>
        </w:rPr>
      </w:pPr>
    </w:p>
    <w:p w14:paraId="1FD61300" w14:textId="72A39C0C" w:rsidR="003D68B8" w:rsidRDefault="003D68B8" w:rsidP="00B62BA0">
      <w:pPr>
        <w:jc w:val="center"/>
        <w:rPr>
          <w:sz w:val="16"/>
          <w:szCs w:val="16"/>
        </w:rPr>
      </w:pPr>
    </w:p>
    <w:p w14:paraId="09A66948" w14:textId="50219871" w:rsidR="003D68B8" w:rsidRDefault="003D68B8" w:rsidP="00B62BA0">
      <w:pPr>
        <w:jc w:val="center"/>
        <w:rPr>
          <w:sz w:val="16"/>
          <w:szCs w:val="16"/>
        </w:rPr>
      </w:pPr>
    </w:p>
    <w:p w14:paraId="33E2041D" w14:textId="00C496F1" w:rsidR="003D68B8" w:rsidRDefault="003D68B8" w:rsidP="00B62BA0">
      <w:pPr>
        <w:jc w:val="center"/>
        <w:rPr>
          <w:sz w:val="16"/>
          <w:szCs w:val="16"/>
        </w:rPr>
      </w:pPr>
    </w:p>
    <w:p w14:paraId="10DF5D31" w14:textId="6406D8C6" w:rsidR="003D68B8" w:rsidRDefault="003D68B8" w:rsidP="00B62BA0">
      <w:pPr>
        <w:jc w:val="center"/>
        <w:rPr>
          <w:sz w:val="16"/>
          <w:szCs w:val="16"/>
        </w:rPr>
      </w:pPr>
    </w:p>
    <w:p w14:paraId="75B6FD34" w14:textId="081CB12D" w:rsidR="003D68B8" w:rsidRDefault="003D68B8" w:rsidP="00B62BA0">
      <w:pPr>
        <w:jc w:val="center"/>
        <w:rPr>
          <w:sz w:val="16"/>
          <w:szCs w:val="16"/>
        </w:rPr>
      </w:pPr>
    </w:p>
    <w:p w14:paraId="4FC5B36F" w14:textId="77777777" w:rsidR="003D68B8" w:rsidRDefault="003D68B8" w:rsidP="00B62BA0">
      <w:pPr>
        <w:jc w:val="center"/>
        <w:rPr>
          <w:sz w:val="16"/>
          <w:szCs w:val="16"/>
        </w:rPr>
      </w:pPr>
    </w:p>
    <w:p w14:paraId="2D5E8875" w14:textId="77777777" w:rsidR="00B62BA0" w:rsidRDefault="00B62BA0" w:rsidP="00B62BA0"/>
    <w:p w14:paraId="1EA5AB2D" w14:textId="77777777" w:rsidR="00B62BA0" w:rsidRDefault="00B62BA0" w:rsidP="00B62BA0">
      <w:pPr>
        <w:pStyle w:val="PSDS-MarcadoresNivel2"/>
        <w:numPr>
          <w:ilvl w:val="2"/>
          <w:numId w:val="4"/>
        </w:numPr>
      </w:pPr>
      <w:bookmarkStart w:id="43" w:name="_Toc177443813"/>
      <w:bookmarkStart w:id="44" w:name="_Toc261999372"/>
      <w:r w:rsidRPr="00B30815">
        <w:lastRenderedPageBreak/>
        <w:t>Pacote Controller</w:t>
      </w:r>
      <w:bookmarkEnd w:id="43"/>
      <w:bookmarkEnd w:id="44"/>
    </w:p>
    <w:p w14:paraId="54A49970" w14:textId="77777777" w:rsidR="00B62BA0" w:rsidRDefault="00B62BA0" w:rsidP="00B62BA0"/>
    <w:p w14:paraId="499F5174" w14:textId="77777777" w:rsidR="00B62BA0" w:rsidRDefault="00B62BA0" w:rsidP="00B62BA0">
      <w:r>
        <w:t>A figura 5.5 ilustra as principais classes de controle.</w:t>
      </w:r>
    </w:p>
    <w:p w14:paraId="37142F65" w14:textId="3F51FC09" w:rsidR="00B62BA0" w:rsidRPr="00DE105F" w:rsidRDefault="0057109B" w:rsidP="00B62BA0">
      <w:pPr>
        <w:jc w:val="center"/>
      </w:pPr>
      <w:r>
        <w:rPr>
          <w:noProof/>
        </w:rPr>
        <w:drawing>
          <wp:inline distT="0" distB="0" distL="0" distR="0" wp14:anchorId="473EC806" wp14:editId="4E8C7774">
            <wp:extent cx="6838950" cy="5476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1873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5.5: Classes de controle</w:t>
      </w:r>
    </w:p>
    <w:p w14:paraId="5395B6B0" w14:textId="6E8189FB" w:rsidR="00B62BA0" w:rsidRDefault="00B62BA0" w:rsidP="00B62BA0"/>
    <w:p w14:paraId="7A974828" w14:textId="18B82EFA" w:rsidR="003D68B8" w:rsidRDefault="003D68B8" w:rsidP="00B62BA0"/>
    <w:p w14:paraId="6CEEFDD1" w14:textId="2EA37821" w:rsidR="003D68B8" w:rsidRDefault="003D68B8" w:rsidP="00B62BA0"/>
    <w:p w14:paraId="50446480" w14:textId="2AEBA0B8" w:rsidR="003D68B8" w:rsidRDefault="003D68B8" w:rsidP="00B62BA0"/>
    <w:p w14:paraId="2C816CD7" w14:textId="19298CD8" w:rsidR="003D68B8" w:rsidRDefault="003D68B8" w:rsidP="00B62BA0"/>
    <w:p w14:paraId="6A0D06BE" w14:textId="3C74A471" w:rsidR="003D68B8" w:rsidRDefault="003D68B8" w:rsidP="00B62BA0"/>
    <w:p w14:paraId="61D5667B" w14:textId="55FE4602" w:rsidR="003D68B8" w:rsidRDefault="003D68B8" w:rsidP="00B62BA0"/>
    <w:p w14:paraId="16D09013" w14:textId="35F19E44" w:rsidR="003D68B8" w:rsidRDefault="003D68B8" w:rsidP="00B62BA0"/>
    <w:p w14:paraId="115175F1" w14:textId="00B894FE" w:rsidR="003D68B8" w:rsidRDefault="003D68B8" w:rsidP="00B62BA0"/>
    <w:p w14:paraId="44388F9E" w14:textId="149A93DB" w:rsidR="003D68B8" w:rsidRDefault="003D68B8" w:rsidP="00B62BA0"/>
    <w:p w14:paraId="09270178" w14:textId="130379C5" w:rsidR="003D68B8" w:rsidRDefault="003D68B8" w:rsidP="00B62BA0"/>
    <w:p w14:paraId="07633C95" w14:textId="6DFB8126" w:rsidR="003D68B8" w:rsidRDefault="003D68B8" w:rsidP="00B62BA0"/>
    <w:p w14:paraId="64968869" w14:textId="77777777" w:rsidR="003D68B8" w:rsidRDefault="003D68B8" w:rsidP="00B62BA0"/>
    <w:p w14:paraId="318E5FA5" w14:textId="77777777" w:rsidR="00B62BA0" w:rsidRPr="00B30815" w:rsidRDefault="00B62BA0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bookmarkStart w:id="45" w:name="_Toc177443814"/>
      <w:bookmarkStart w:id="46" w:name="_Toc261999373"/>
      <w:r w:rsidRPr="00B30815">
        <w:rPr>
          <w:sz w:val="28"/>
          <w:szCs w:val="28"/>
        </w:rPr>
        <w:lastRenderedPageBreak/>
        <w:t>Pacote Model</w:t>
      </w:r>
      <w:bookmarkEnd w:id="45"/>
      <w:bookmarkEnd w:id="46"/>
    </w:p>
    <w:p w14:paraId="3DF81163" w14:textId="77777777" w:rsidR="00B62BA0" w:rsidRDefault="00B62BA0" w:rsidP="00B62BA0"/>
    <w:p w14:paraId="70BFD1A3" w14:textId="77777777" w:rsidR="00B62BA0" w:rsidRDefault="00B62BA0" w:rsidP="00B62BA0">
      <w:r>
        <w:tab/>
        <w:t>A figura 5.6. ilustra as principais classes do modelo.</w:t>
      </w:r>
    </w:p>
    <w:p w14:paraId="09DA4FC8" w14:textId="740094D4" w:rsidR="00B62BA0" w:rsidRPr="00DE105F" w:rsidRDefault="0057109B" w:rsidP="00B62BA0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5A6CAB" wp14:editId="0907CC71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6840220" cy="5307330"/>
            <wp:effectExtent l="0" t="0" r="0" b="7620"/>
            <wp:wrapTight wrapText="bothSides">
              <wp:wrapPolygon edited="0">
                <wp:start x="0" y="0"/>
                <wp:lineTo x="0" y="21553"/>
                <wp:lineTo x="21536" y="21553"/>
                <wp:lineTo x="21536" y="0"/>
                <wp:lineTo x="0" y="0"/>
              </wp:wrapPolygon>
            </wp:wrapTight>
            <wp:docPr id="10" name="Imagem 10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eDomin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35EFC" w14:textId="08D962CA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7407D2">
        <w:rPr>
          <w:sz w:val="16"/>
          <w:szCs w:val="16"/>
        </w:rPr>
        <w:t>e</w:t>
      </w:r>
      <w:bookmarkStart w:id="47" w:name="_GoBack"/>
      <w:bookmarkEnd w:id="47"/>
      <w:r>
        <w:rPr>
          <w:sz w:val="16"/>
          <w:szCs w:val="16"/>
        </w:rPr>
        <w:t xml:space="preserve"> Modelo</w:t>
      </w:r>
    </w:p>
    <w:p w14:paraId="28CFAD49" w14:textId="77777777" w:rsidR="00B62BA0" w:rsidRDefault="00B62BA0" w:rsidP="00B62BA0"/>
    <w:p w14:paraId="423784CA" w14:textId="77777777" w:rsidR="00B62BA0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48" w:name="_Toc144115981"/>
      <w:bookmarkStart w:id="49" w:name="_Toc177443815"/>
      <w:r>
        <w:t>Camada de Persistência</w:t>
      </w:r>
      <w:bookmarkEnd w:id="48"/>
      <w:bookmarkEnd w:id="49"/>
    </w:p>
    <w:p w14:paraId="66EE06DB" w14:textId="77777777" w:rsidR="00B62BA0" w:rsidRDefault="00B62BA0" w:rsidP="00B62BA0"/>
    <w:p w14:paraId="5489F8B7" w14:textId="407E2BA4" w:rsidR="00B62BA0" w:rsidRDefault="00B62BA0" w:rsidP="00B62BA0">
      <w:pPr>
        <w:ind w:firstLine="709"/>
      </w:pPr>
      <w:r>
        <w:t xml:space="preserve">Nesta camada temos o pacote dao que contém as classes e interfaces responsáveis por persistir as informações do </w:t>
      </w:r>
      <w:r w:rsidR="0057109B">
        <w:t>DrinkIt</w:t>
      </w:r>
      <w:r>
        <w:t xml:space="preserve"> no BD relacional. O pacote </w:t>
      </w:r>
      <w:r w:rsidR="00224629">
        <w:t>ADO.NET</w:t>
      </w:r>
      <w:r>
        <w:t xml:space="preserve"> contido em dao, possui as classes que dependem diretamente do </w:t>
      </w:r>
      <w:r w:rsidR="00224629">
        <w:t>ADO.NET</w:t>
      </w:r>
      <w:r>
        <w:t>, que é o framework utilizado para realizar o mapeamento objeto relacional.</w:t>
      </w:r>
    </w:p>
    <w:p w14:paraId="4C1779AB" w14:textId="77777777" w:rsidR="00B62BA0" w:rsidRDefault="00B62BA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677181A5" wp14:editId="088774E8">
            <wp:extent cx="3733800" cy="2486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37242" w14:textId="77777777" w:rsidR="00B62BA0" w:rsidRDefault="00B62BA0" w:rsidP="00B62BA0">
      <w:pPr>
        <w:jc w:val="center"/>
      </w:pPr>
      <w:bookmarkStart w:id="50" w:name="_Ref144109735"/>
      <w:r>
        <w:rPr>
          <w:sz w:val="16"/>
          <w:szCs w:val="16"/>
        </w:rPr>
        <w:t xml:space="preserve">Figura </w:t>
      </w:r>
      <w:bookmarkEnd w:id="50"/>
      <w:r>
        <w:rPr>
          <w:sz w:val="16"/>
          <w:szCs w:val="16"/>
        </w:rPr>
        <w:t>5.7: Camada de Persistência</w:t>
      </w:r>
      <w:r>
        <w:t>.</w:t>
      </w:r>
    </w:p>
    <w:p w14:paraId="08631F5A" w14:textId="77777777" w:rsidR="00B62BA0" w:rsidRDefault="00B62BA0" w:rsidP="00B62BA0"/>
    <w:p w14:paraId="5DB67D36" w14:textId="77777777" w:rsidR="00B62BA0" w:rsidRDefault="00B62BA0" w:rsidP="00B62BA0"/>
    <w:p w14:paraId="3CEE5F54" w14:textId="77777777" w:rsidR="00B62BA0" w:rsidRDefault="00B62BA0" w:rsidP="00B62BA0"/>
    <w:p w14:paraId="1FCBE3C6" w14:textId="77777777" w:rsidR="00B62BA0" w:rsidRDefault="00B62BA0" w:rsidP="00B62BA0"/>
    <w:p w14:paraId="6BEDD6A1" w14:textId="77777777" w:rsidR="00B62BA0" w:rsidRDefault="00B62BA0" w:rsidP="00B62BA0"/>
    <w:p w14:paraId="1E4FC511" w14:textId="77777777" w:rsidR="00B62BA0" w:rsidRPr="00F0532B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51" w:name="_Toc23220630"/>
      <w:bookmarkStart w:id="52" w:name="_Toc165867501"/>
      <w:r w:rsidRPr="00F0532B">
        <w:t xml:space="preserve">Realização </w:t>
      </w:r>
      <w:bookmarkEnd w:id="51"/>
      <w:r w:rsidRPr="00F0532B">
        <w:t>dos Casos de Uso Significativos</w:t>
      </w:r>
      <w:bookmarkEnd w:id="52"/>
    </w:p>
    <w:p w14:paraId="7547EA46" w14:textId="77777777" w:rsidR="00B62BA0" w:rsidRDefault="00B62BA0" w:rsidP="00B62BA0"/>
    <w:p w14:paraId="62F37C1C" w14:textId="18A69184" w:rsidR="00B62BA0" w:rsidRPr="00DE105F" w:rsidRDefault="0008476B" w:rsidP="00B62BA0">
      <w:r>
        <w:rPr>
          <w:noProof/>
        </w:rPr>
        <w:drawing>
          <wp:inline distT="0" distB="0" distL="0" distR="0" wp14:anchorId="49292282" wp14:editId="635F651A">
            <wp:extent cx="6840220" cy="3721100"/>
            <wp:effectExtent l="0" t="0" r="0" b="0"/>
            <wp:docPr id="16" name="Imagem 1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ia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19A" w14:textId="77777777" w:rsidR="00B62BA0" w:rsidRDefault="00B62BA0" w:rsidP="00B62BA0"/>
    <w:p w14:paraId="2513261D" w14:textId="3F54D55B" w:rsidR="00CC6A5F" w:rsidRDefault="00CC6A5F" w:rsidP="00B62BA0"/>
    <w:p w14:paraId="3489E04C" w14:textId="77777777" w:rsidR="00CC6A5F" w:rsidRDefault="00CC6A5F" w:rsidP="00B62BA0"/>
    <w:p w14:paraId="69EF41B2" w14:textId="77777777" w:rsidR="00B62BA0" w:rsidRDefault="00B62BA0" w:rsidP="00B62BA0">
      <w:bookmarkStart w:id="53" w:name="_Toc482583597"/>
      <w:bookmarkStart w:id="54" w:name="_Toc517092968"/>
    </w:p>
    <w:p w14:paraId="1AB83484" w14:textId="77777777" w:rsidR="00B62BA0" w:rsidRDefault="00B62BA0" w:rsidP="00B62BA0">
      <w:pPr>
        <w:pStyle w:val="PSDS-Marcadores"/>
      </w:pPr>
      <w:bookmarkStart w:id="55" w:name="_Toc177443817"/>
      <w:bookmarkStart w:id="56" w:name="_Toc482605984"/>
      <w:bookmarkStart w:id="57" w:name="_Toc19581830"/>
      <w:bookmarkStart w:id="58" w:name="_Toc19584277"/>
      <w:r>
        <w:lastRenderedPageBreak/>
        <w:t>Visão de Implantação</w:t>
      </w:r>
      <w:bookmarkEnd w:id="55"/>
    </w:p>
    <w:p w14:paraId="27C3602E" w14:textId="77777777" w:rsidR="00B62BA0" w:rsidRDefault="00B62BA0" w:rsidP="00B62BA0"/>
    <w:p w14:paraId="0D4D8F58" w14:textId="2EF58C39" w:rsidR="00B62BA0" w:rsidRPr="005D00D5" w:rsidRDefault="00B62BA0" w:rsidP="00B62BA0">
      <w:pPr>
        <w:ind w:firstLine="360"/>
        <w:jc w:val="both"/>
      </w:pPr>
      <w:r w:rsidRPr="005D00D5">
        <w:t xml:space="preserve">Esta seção descreve as configurações da rede física (hardware) na qual o </w:t>
      </w:r>
      <w:r w:rsidR="00CC6A5F" w:rsidRPr="005D00D5">
        <w:t>DrinkIt</w:t>
      </w:r>
      <w:r w:rsidRPr="005D00D5">
        <w:t xml:space="preserve"> será implantado e executado. </w:t>
      </w:r>
    </w:p>
    <w:p w14:paraId="7380D325" w14:textId="2BB20F7E" w:rsidR="00B62BA0" w:rsidRDefault="00B62BA0" w:rsidP="00B62BA0">
      <w:pPr>
        <w:ind w:firstLine="360"/>
        <w:jc w:val="both"/>
      </w:pPr>
      <w:r w:rsidRPr="005D00D5">
        <w:t xml:space="preserve">Trata-se de uma visão do Modelo de Implantação que, para a configuração em questão, indica os nós físicos (computadores, CPUs), que executarão o subsistema </w:t>
      </w:r>
      <w:r w:rsidR="00CC6A5F" w:rsidRPr="005D00D5">
        <w:t>DrinkIt</w:t>
      </w:r>
      <w:r w:rsidRPr="005D00D5">
        <w:t xml:space="preserve">, e as respectivas interconexões (barramento, LAN, etc).  A figura 6 ilustra o modelo de implantação para o </w:t>
      </w:r>
      <w:r w:rsidR="00CC6A5F" w:rsidRPr="005D00D5">
        <w:t>DrinkIt</w:t>
      </w:r>
      <w:r w:rsidRPr="005D00D5">
        <w:t>.</w:t>
      </w:r>
    </w:p>
    <w:p w14:paraId="30312AC7" w14:textId="77777777" w:rsidR="00B62BA0" w:rsidRDefault="00B62BA0" w:rsidP="00B62BA0"/>
    <w:p w14:paraId="6942E35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5B2BEAA8" wp14:editId="3ED61F46">
            <wp:extent cx="4290695" cy="4187190"/>
            <wp:effectExtent l="19050" t="0" r="0" b="0"/>
            <wp:docPr id="30" name="Imagem 30" descr="diagrama de implantaçã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grama de implantaçãob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418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872A5" w14:textId="51BA214D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CC6A5F">
        <w:rPr>
          <w:sz w:val="16"/>
          <w:szCs w:val="16"/>
        </w:rPr>
        <w:t>DrinkIt</w:t>
      </w:r>
    </w:p>
    <w:p w14:paraId="32F30F51" w14:textId="77777777" w:rsidR="00B62BA0" w:rsidRDefault="00B62BA0" w:rsidP="00B62BA0"/>
    <w:p w14:paraId="319F5511" w14:textId="77777777" w:rsidR="00B62BA0" w:rsidRDefault="00B62BA0" w:rsidP="00B62BA0">
      <w:pPr>
        <w:jc w:val="both"/>
      </w:pPr>
      <w:r>
        <w:t>Na Figura 6 observa-se os seguintes nós físicos:</w:t>
      </w:r>
    </w:p>
    <w:p w14:paraId="488F4152" w14:textId="77777777" w:rsidR="00B62BA0" w:rsidRDefault="00B62BA0" w:rsidP="00B62BA0">
      <w:pPr>
        <w:jc w:val="both"/>
      </w:pPr>
    </w:p>
    <w:p w14:paraId="3AC9BFF4" w14:textId="129BE165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Web Client Application (WCA):</w:t>
      </w:r>
      <w:r>
        <w:t xml:space="preserve"> Aplicativos com interface de usuário via navegador, construídos com base no Framework </w:t>
      </w:r>
      <w:r w:rsidR="00F913DD">
        <w:t>Bootstrap</w:t>
      </w:r>
      <w:r>
        <w:t xml:space="preserve">. </w:t>
      </w:r>
    </w:p>
    <w:p w14:paraId="68D5D352" w14:textId="1F2B0E50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DB</w:t>
      </w:r>
      <w:r>
        <w:t xml:space="preserve">: Nó que contém o BD Central do Sistema </w:t>
      </w:r>
      <w:r w:rsidR="00F913DD">
        <w:t>DrinkIt</w:t>
      </w:r>
      <w:r>
        <w:t>.</w:t>
      </w:r>
    </w:p>
    <w:p w14:paraId="5CB5A8D9" w14:textId="77777777" w:rsidR="00864CAA" w:rsidRDefault="00796BA6" w:rsidP="00864CAA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de Controle de Estoque</w:t>
      </w:r>
      <w:r w:rsidRPr="00796BA6">
        <w:t>:</w:t>
      </w:r>
      <w:r>
        <w:t xml:space="preserve"> </w:t>
      </w:r>
      <w:r w:rsidR="00624225">
        <w:t>Nó contendo o back-end do sistema DrinkIt.</w:t>
      </w:r>
    </w:p>
    <w:p w14:paraId="7694E246" w14:textId="77777777" w:rsidR="00864CAA" w:rsidRDefault="00864CAA" w:rsidP="00864CAA">
      <w:pPr>
        <w:spacing w:before="120"/>
        <w:jc w:val="both"/>
      </w:pPr>
    </w:p>
    <w:p w14:paraId="0C83C6E6" w14:textId="401B68EB" w:rsidR="00B62BA0" w:rsidRDefault="00B62BA0" w:rsidP="00864CAA">
      <w:pPr>
        <w:spacing w:before="120"/>
        <w:jc w:val="both"/>
      </w:pPr>
      <w:r>
        <w:t xml:space="preserve"> </w:t>
      </w:r>
    </w:p>
    <w:p w14:paraId="70869F57" w14:textId="779BCCBB" w:rsidR="00221B44" w:rsidRDefault="00221B44" w:rsidP="00B62BA0">
      <w:pPr>
        <w:spacing w:before="120"/>
        <w:ind w:left="357"/>
        <w:jc w:val="both"/>
      </w:pPr>
    </w:p>
    <w:p w14:paraId="2F0A1327" w14:textId="4D8BFF9F" w:rsidR="00221B44" w:rsidRDefault="00221B44" w:rsidP="00B62BA0">
      <w:pPr>
        <w:spacing w:before="120"/>
        <w:ind w:left="357"/>
        <w:jc w:val="both"/>
      </w:pPr>
    </w:p>
    <w:p w14:paraId="0EDA50AE" w14:textId="77777777" w:rsidR="00221B44" w:rsidRDefault="00221B44" w:rsidP="00B62BA0">
      <w:pPr>
        <w:spacing w:before="120"/>
        <w:ind w:left="357"/>
        <w:jc w:val="both"/>
      </w:pPr>
    </w:p>
    <w:p w14:paraId="36720BC5" w14:textId="77777777" w:rsidR="00B62BA0" w:rsidRDefault="00B62BA0" w:rsidP="00B62BA0">
      <w:pPr>
        <w:pStyle w:val="PSDS-Marcadores"/>
      </w:pPr>
      <w:bookmarkStart w:id="59" w:name="_Toc177443818"/>
      <w:r>
        <w:lastRenderedPageBreak/>
        <w:t>Visão de Implementação</w:t>
      </w:r>
      <w:bookmarkEnd w:id="59"/>
    </w:p>
    <w:p w14:paraId="503A5078" w14:textId="77777777" w:rsidR="00B62BA0" w:rsidRDefault="00B62BA0" w:rsidP="00B62BA0"/>
    <w:p w14:paraId="682DE581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1BBBEE7C" w14:textId="77777777" w:rsidR="00221B44" w:rsidRPr="00657070" w:rsidRDefault="00221B44" w:rsidP="00221B44">
      <w:pPr>
        <w:ind w:firstLine="360"/>
        <w:jc w:val="both"/>
      </w:pPr>
      <w:r w:rsidRPr="00657070">
        <w:t xml:space="preserve">A estrutura geral de implementação para o </w:t>
      </w:r>
      <w:r>
        <w:t>DrinkIt</w:t>
      </w:r>
      <w:r w:rsidRPr="00657070">
        <w:t xml:space="preserve"> é baseada na estrutura da Visão Lógica, assim, não há necessidade de detalhar os diagramas de camadas e pacotes de implementação, uma vez que são fortemente baseados naqueles desenvolvidos para Visão Lógica.</w:t>
      </w:r>
    </w:p>
    <w:p w14:paraId="4B580DEB" w14:textId="77777777" w:rsidR="00B62BA0" w:rsidRDefault="00B62BA0" w:rsidP="00B62BA0"/>
    <w:p w14:paraId="0C1ABEF9" w14:textId="77777777" w:rsidR="00B62BA0" w:rsidRDefault="00B62BA0" w:rsidP="00B62BA0"/>
    <w:p w14:paraId="791D1EAF" w14:textId="77777777" w:rsidR="00B62BA0" w:rsidRDefault="00B62BA0" w:rsidP="00B62BA0">
      <w:pPr>
        <w:pStyle w:val="PSDS-Marcadores"/>
      </w:pPr>
      <w:bookmarkStart w:id="60" w:name="_Toc482605987"/>
      <w:bookmarkStart w:id="61" w:name="_Toc19581833"/>
      <w:bookmarkStart w:id="62" w:name="_Toc19584280"/>
      <w:bookmarkStart w:id="63" w:name="_Toc177443819"/>
      <w:r>
        <w:t>Visão de Dados</w:t>
      </w:r>
      <w:bookmarkEnd w:id="60"/>
      <w:bookmarkEnd w:id="61"/>
      <w:bookmarkEnd w:id="62"/>
      <w:bookmarkEnd w:id="63"/>
    </w:p>
    <w:p w14:paraId="6D2F23AC" w14:textId="77777777" w:rsidR="00B62BA0" w:rsidRDefault="00B62BA0" w:rsidP="00B62BA0"/>
    <w:p w14:paraId="2EB51F49" w14:textId="77777777" w:rsidR="00221B44" w:rsidRPr="00657070" w:rsidRDefault="00221B44" w:rsidP="00221B44">
      <w:pPr>
        <w:ind w:firstLine="360"/>
        <w:jc w:val="both"/>
      </w:pPr>
      <w:r w:rsidRPr="00657070">
        <w:t>O mecanismo de persistência utilizado no sistema</w:t>
      </w:r>
      <w:r>
        <w:t xml:space="preserve"> DrinkIt</w:t>
      </w:r>
      <w:r w:rsidRPr="00657070">
        <w:t xml:space="preserve"> utiliza-se o banco de dados Relacional </w:t>
      </w:r>
      <w:r>
        <w:t>MSSQL Server,</w:t>
      </w:r>
      <w:r w:rsidRPr="00657070">
        <w:t xml:space="preserve"> juntamente com o framework </w:t>
      </w:r>
      <w:r>
        <w:t>de persistência de dados, ADO.NET</w:t>
      </w:r>
      <w:r w:rsidRPr="00657070">
        <w:t xml:space="preserve">. O controle de transações adotado envolve a utilização do Framework </w:t>
      </w:r>
      <w:r>
        <w:t xml:space="preserve">ASP.NET MVC </w:t>
      </w:r>
      <w:r w:rsidRPr="00657070">
        <w:t xml:space="preserve">em conjunto com o </w:t>
      </w:r>
      <w:r>
        <w:t>ADO.NET</w:t>
      </w:r>
      <w:r w:rsidRPr="00657070">
        <w:t>.</w:t>
      </w:r>
    </w:p>
    <w:p w14:paraId="5913CD61" w14:textId="77777777" w:rsidR="00B62BA0" w:rsidRDefault="00B62BA0" w:rsidP="00B62BA0">
      <w:pPr>
        <w:ind w:firstLine="360"/>
        <w:jc w:val="both"/>
      </w:pPr>
    </w:p>
    <w:p w14:paraId="67BAE6CA" w14:textId="7706607F" w:rsidR="00B62BA0" w:rsidRDefault="00B62BA0" w:rsidP="00B62BA0">
      <w:pPr>
        <w:ind w:firstLine="360"/>
        <w:jc w:val="both"/>
      </w:pPr>
      <w:r>
        <w:t xml:space="preserve">As figuras </w:t>
      </w:r>
      <w:r w:rsidR="00873ECB">
        <w:t>8.1</w:t>
      </w:r>
      <w:r>
        <w:t xml:space="preserve"> e </w:t>
      </w:r>
      <w:r w:rsidR="00873ECB">
        <w:t>8.2</w:t>
      </w:r>
      <w:r>
        <w:t xml:space="preserve">, apresentam a visão lógica e física da base de dados do </w:t>
      </w:r>
      <w:r w:rsidR="00873ECB">
        <w:t>DrinkIt</w:t>
      </w:r>
      <w:r>
        <w:t>.</w:t>
      </w:r>
    </w:p>
    <w:p w14:paraId="0834CA73" w14:textId="77777777" w:rsidR="00B62BA0" w:rsidRDefault="00B62BA0" w:rsidP="00B62BA0">
      <w:pPr>
        <w:ind w:firstLine="360"/>
        <w:jc w:val="both"/>
      </w:pPr>
    </w:p>
    <w:p w14:paraId="6C4742F0" w14:textId="2507B046" w:rsidR="00B62BA0" w:rsidRDefault="00321F87" w:rsidP="00B62BA0">
      <w:pPr>
        <w:ind w:firstLine="360"/>
        <w:jc w:val="center"/>
      </w:pPr>
      <w:r>
        <w:rPr>
          <w:noProof/>
        </w:rPr>
        <w:drawing>
          <wp:inline distT="0" distB="0" distL="0" distR="0" wp14:anchorId="330243C0" wp14:editId="719C26F2">
            <wp:extent cx="6840220" cy="4819015"/>
            <wp:effectExtent l="0" t="0" r="0" b="635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1JP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4FE" w14:textId="563DD68F" w:rsidR="00B62BA0" w:rsidRDefault="00B62BA0" w:rsidP="00B62BA0">
      <w:pPr>
        <w:ind w:firstLine="360"/>
        <w:jc w:val="center"/>
      </w:pPr>
      <w:r>
        <w:t>Fig</w:t>
      </w:r>
      <w:r w:rsidR="00080D8E">
        <w:t>ur</w:t>
      </w:r>
      <w:r>
        <w:t xml:space="preserve">a </w:t>
      </w:r>
      <w:r w:rsidR="00321F87">
        <w:t>8.1</w:t>
      </w:r>
      <w:r>
        <w:t xml:space="preserve"> – Modelo Lógico</w:t>
      </w:r>
    </w:p>
    <w:p w14:paraId="1EC654DF" w14:textId="77777777" w:rsidR="00B62BA0" w:rsidRDefault="00B62BA0" w:rsidP="00B62BA0">
      <w:pPr>
        <w:ind w:firstLine="360"/>
        <w:jc w:val="both"/>
      </w:pPr>
    </w:p>
    <w:p w14:paraId="39B2A303" w14:textId="77777777" w:rsidR="00B62BA0" w:rsidRDefault="00B62BA0" w:rsidP="00B62BA0">
      <w:pPr>
        <w:ind w:firstLine="360"/>
        <w:jc w:val="both"/>
      </w:pPr>
    </w:p>
    <w:p w14:paraId="1524862E" w14:textId="6129F6D1" w:rsidR="00B62BA0" w:rsidRDefault="00321F87" w:rsidP="00B62BA0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1EEA4AB" wp14:editId="28FB33D7">
            <wp:extent cx="6840220" cy="4625340"/>
            <wp:effectExtent l="0" t="0" r="0" b="3810"/>
            <wp:docPr id="12" name="Imagem 12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R1JP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4F41" w14:textId="2B3B3189" w:rsidR="00B62BA0" w:rsidRDefault="00B62BA0" w:rsidP="00B62BA0">
      <w:pPr>
        <w:ind w:firstLine="360"/>
        <w:jc w:val="center"/>
      </w:pPr>
      <w:r>
        <w:t>Fig</w:t>
      </w:r>
      <w:r w:rsidR="00EE54AE">
        <w:t>ur</w:t>
      </w:r>
      <w:r>
        <w:t xml:space="preserve">a </w:t>
      </w:r>
      <w:r w:rsidR="00321F87">
        <w:t>8.2</w:t>
      </w:r>
      <w:r>
        <w:t xml:space="preserve"> – Modelo Físico</w:t>
      </w:r>
    </w:p>
    <w:p w14:paraId="54B70A1C" w14:textId="77777777" w:rsidR="00321F87" w:rsidRDefault="00321F87" w:rsidP="00B62BA0">
      <w:pPr>
        <w:ind w:firstLine="360"/>
        <w:jc w:val="center"/>
      </w:pPr>
    </w:p>
    <w:p w14:paraId="65B94175" w14:textId="77777777" w:rsidR="00B62BA0" w:rsidRDefault="00B62BA0" w:rsidP="00B62BA0">
      <w:pPr>
        <w:ind w:firstLine="360"/>
        <w:jc w:val="both"/>
      </w:pPr>
    </w:p>
    <w:p w14:paraId="0F112556" w14:textId="33D467AA" w:rsidR="00B62BA0" w:rsidRDefault="00B62BA0" w:rsidP="00B62BA0">
      <w:pPr>
        <w:ind w:firstLine="360"/>
        <w:jc w:val="both"/>
      </w:pPr>
      <w:r>
        <w:t xml:space="preserve">A </w:t>
      </w:r>
      <w:r w:rsidR="0049598A">
        <w:fldChar w:fldCharType="begin"/>
      </w:r>
      <w:r w:rsidR="0049598A">
        <w:instrText xml:space="preserve"> REF _Ref144112115 \h  \* MERGEFORMAT </w:instrText>
      </w:r>
      <w:r w:rsidR="0049598A">
        <w:fldChar w:fldCharType="separate"/>
      </w:r>
      <w:r>
        <w:t xml:space="preserve">Tabela </w:t>
      </w:r>
      <w:r w:rsidR="0049598A">
        <w:fldChar w:fldCharType="end"/>
      </w:r>
      <w:r>
        <w:t xml:space="preserve">2 define o mapeamento das principais classes de modelo para entidades do modelo lógico do BD </w:t>
      </w:r>
      <w:r w:rsidR="00D231C8">
        <w:t>MSSQL Server</w:t>
      </w:r>
      <w:r>
        <w:t>.</w:t>
      </w:r>
    </w:p>
    <w:p w14:paraId="56CCB788" w14:textId="2DE6F56C" w:rsidR="00B62BA0" w:rsidRDefault="00B62BA0" w:rsidP="00695D9D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</w:t>
      </w:r>
      <w:r w:rsidR="00695D9D">
        <w:t>.</w:t>
      </w:r>
    </w:p>
    <w:p w14:paraId="3B7BB59F" w14:textId="77777777" w:rsidR="00B62BA0" w:rsidRDefault="00B62BA0" w:rsidP="00B62BA0">
      <w:pPr>
        <w:ind w:firstLine="360"/>
        <w:jc w:val="both"/>
      </w:pPr>
    </w:p>
    <w:p w14:paraId="13F37B0B" w14:textId="77777777" w:rsidR="00B62BA0" w:rsidRDefault="00B62BA0" w:rsidP="00B62BA0">
      <w:pPr>
        <w:jc w:val="center"/>
        <w:rPr>
          <w:sz w:val="16"/>
          <w:szCs w:val="16"/>
        </w:rPr>
      </w:pPr>
      <w:bookmarkStart w:id="64" w:name="_Ref144112115"/>
      <w:r>
        <w:rPr>
          <w:sz w:val="16"/>
          <w:szCs w:val="16"/>
        </w:rPr>
        <w:t xml:space="preserve">Tabela </w:t>
      </w:r>
      <w:bookmarkEnd w:id="64"/>
      <w:r>
        <w:rPr>
          <w:sz w:val="16"/>
          <w:szCs w:val="16"/>
        </w:rPr>
        <w:t>2: Mapeamento Objeto-Relacional</w:t>
      </w: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5"/>
        <w:gridCol w:w="4670"/>
      </w:tblGrid>
      <w:tr w:rsidR="00B62BA0" w14:paraId="6CC0B657" w14:textId="77777777" w:rsidTr="000D6CA5">
        <w:trPr>
          <w:jc w:val="center"/>
        </w:trPr>
        <w:tc>
          <w:tcPr>
            <w:tcW w:w="5195" w:type="dxa"/>
            <w:shd w:val="clear" w:color="auto" w:fill="D9D9D9"/>
          </w:tcPr>
          <w:p w14:paraId="7EC40625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412CBFA3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693E9EDE" w14:textId="77777777" w:rsidTr="000D6CA5">
        <w:trPr>
          <w:jc w:val="center"/>
        </w:trPr>
        <w:tc>
          <w:tcPr>
            <w:tcW w:w="5195" w:type="dxa"/>
          </w:tcPr>
          <w:p w14:paraId="3820178D" w14:textId="77BFE9ED" w:rsidR="00B62BA0" w:rsidRPr="00633D84" w:rsidRDefault="00FB20EC" w:rsidP="000D6CA5">
            <w:pPr>
              <w:pStyle w:val="Sumrio1"/>
            </w:pPr>
            <w:r>
              <w:drawing>
                <wp:inline distT="0" distB="0" distL="0" distR="0" wp14:anchorId="187E0E41" wp14:editId="36F58F7B">
                  <wp:extent cx="2647950" cy="15335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2343E16" w14:textId="713E69D1" w:rsidR="00B62BA0" w:rsidRDefault="00FB20EC" w:rsidP="000D6C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E67C6" wp14:editId="608FB952">
                  <wp:extent cx="2095500" cy="18764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3CA1CBAF" w14:textId="77777777" w:rsidTr="000D6CA5">
        <w:trPr>
          <w:jc w:val="center"/>
        </w:trPr>
        <w:tc>
          <w:tcPr>
            <w:tcW w:w="5195" w:type="dxa"/>
          </w:tcPr>
          <w:p w14:paraId="2261926D" w14:textId="0A7A3236" w:rsidR="00B62BA0" w:rsidRDefault="00FB20EC" w:rsidP="000D6CA5">
            <w:pPr>
              <w:pStyle w:val="Sumrio1"/>
            </w:pPr>
            <w:r>
              <w:lastRenderedPageBreak/>
              <w:drawing>
                <wp:inline distT="0" distB="0" distL="0" distR="0" wp14:anchorId="0CE507FA" wp14:editId="496FCACD">
                  <wp:extent cx="2828925" cy="545782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43B2908" w14:textId="703C93C5" w:rsidR="00B62BA0" w:rsidRDefault="00FB20EC" w:rsidP="000D6CA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FDD564" wp14:editId="542A15FB">
                  <wp:extent cx="2647127" cy="5391397"/>
                  <wp:effectExtent l="0" t="0" r="127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6" cy="542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FBFC2" w14:textId="77777777" w:rsidR="00B62BA0" w:rsidRDefault="00B62BA0" w:rsidP="00B62BA0">
      <w:pPr>
        <w:pStyle w:val="Sumrio1"/>
      </w:pPr>
    </w:p>
    <w:p w14:paraId="453C3E62" w14:textId="5B086E43" w:rsidR="00B62BA0" w:rsidRDefault="00B62BA0" w:rsidP="00B62BA0">
      <w:bookmarkStart w:id="65" w:name="_Toc482605988"/>
      <w:bookmarkEnd w:id="53"/>
      <w:bookmarkEnd w:id="54"/>
      <w:bookmarkEnd w:id="56"/>
      <w:bookmarkEnd w:id="57"/>
      <w:bookmarkEnd w:id="58"/>
    </w:p>
    <w:p w14:paraId="6D7ADF46" w14:textId="1DD45F97" w:rsidR="00864CAA" w:rsidRDefault="00864CAA" w:rsidP="00B62BA0"/>
    <w:p w14:paraId="7763F1B4" w14:textId="2B5DDF61" w:rsidR="00864CAA" w:rsidRDefault="00864CAA" w:rsidP="00B62BA0"/>
    <w:p w14:paraId="4B4F43C3" w14:textId="026E5D21" w:rsidR="00864CAA" w:rsidRDefault="00864CAA" w:rsidP="00B62BA0"/>
    <w:p w14:paraId="5EF76206" w14:textId="7F5AD28F" w:rsidR="00864CAA" w:rsidRDefault="00864CAA" w:rsidP="00B62BA0"/>
    <w:p w14:paraId="5A4CB407" w14:textId="704B1135" w:rsidR="00864CAA" w:rsidRDefault="00864CAA" w:rsidP="00B62BA0"/>
    <w:p w14:paraId="0AE0123F" w14:textId="21312AD6" w:rsidR="00864CAA" w:rsidRDefault="00864CAA" w:rsidP="00B62BA0"/>
    <w:p w14:paraId="76451E11" w14:textId="14408D69" w:rsidR="00864CAA" w:rsidRDefault="00864CAA" w:rsidP="00B62BA0"/>
    <w:p w14:paraId="0B7DBCDB" w14:textId="24E75588" w:rsidR="00864CAA" w:rsidRDefault="00864CAA" w:rsidP="00B62BA0"/>
    <w:p w14:paraId="59C8F701" w14:textId="09F14C0F" w:rsidR="00864CAA" w:rsidRDefault="00864CAA" w:rsidP="00B62BA0"/>
    <w:p w14:paraId="08FF98BF" w14:textId="443838CB" w:rsidR="00864CAA" w:rsidRDefault="00864CAA" w:rsidP="00B62BA0"/>
    <w:p w14:paraId="3BE78E86" w14:textId="488786C6" w:rsidR="00864CAA" w:rsidRDefault="00864CAA" w:rsidP="00B62BA0"/>
    <w:p w14:paraId="124A36FE" w14:textId="1F429F2B" w:rsidR="00864CAA" w:rsidRDefault="00864CAA" w:rsidP="00B62BA0"/>
    <w:p w14:paraId="59E10278" w14:textId="77777777" w:rsidR="00864CAA" w:rsidRDefault="00864CAA" w:rsidP="00B62BA0"/>
    <w:p w14:paraId="33320554" w14:textId="77777777" w:rsidR="00B62BA0" w:rsidRPr="00EC465E" w:rsidRDefault="00B62BA0" w:rsidP="00B62BA0">
      <w:pPr>
        <w:pStyle w:val="PSDS-Marcadores"/>
      </w:pPr>
      <w:bookmarkStart w:id="66" w:name="_Toc19581834"/>
      <w:bookmarkStart w:id="67" w:name="_Toc19584281"/>
      <w:bookmarkStart w:id="68" w:name="_Toc177443820"/>
      <w:r w:rsidRPr="00EC465E">
        <w:lastRenderedPageBreak/>
        <w:t>Tamanho e Performance</w:t>
      </w:r>
      <w:bookmarkEnd w:id="65"/>
      <w:bookmarkEnd w:id="66"/>
      <w:bookmarkEnd w:id="67"/>
      <w:bookmarkEnd w:id="68"/>
    </w:p>
    <w:p w14:paraId="2103252F" w14:textId="77777777" w:rsidR="00B62BA0" w:rsidRDefault="00B62BA0" w:rsidP="00B62BA0"/>
    <w:p w14:paraId="365EF362" w14:textId="77777777" w:rsidR="004A53F7" w:rsidRPr="00657070" w:rsidRDefault="004A53F7" w:rsidP="004A53F7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 xml:space="preserve">vendas online </w:t>
      </w:r>
      <w:r w:rsidRPr="00657070">
        <w:t>e conseq</w:t>
      </w:r>
      <w:r>
        <w:t>u</w:t>
      </w:r>
      <w:r w:rsidRPr="00657070">
        <w:t>entemente terá uma grande base.</w:t>
      </w:r>
    </w:p>
    <w:p w14:paraId="73ABB790" w14:textId="77777777" w:rsidR="004A53F7" w:rsidRPr="00657070" w:rsidRDefault="004A53F7" w:rsidP="004A53F7">
      <w:pPr>
        <w:ind w:firstLine="360"/>
        <w:jc w:val="both"/>
      </w:pPr>
      <w:r w:rsidRPr="00657070">
        <w:t xml:space="preserve">Seus servidores provavelmente irão passar por períodos de picos de utilização (por exemplo, próximo a </w:t>
      </w:r>
      <w:r>
        <w:t>datas comemorativas, ou períodos de festividades</w:t>
      </w:r>
      <w:r w:rsidRPr="00657070">
        <w:t>).</w:t>
      </w:r>
    </w:p>
    <w:p w14:paraId="1DADFBA9" w14:textId="48B98EA4" w:rsidR="004A53F7" w:rsidRDefault="004A53F7" w:rsidP="004A53F7">
      <w:pPr>
        <w:ind w:firstLine="360"/>
        <w:jc w:val="both"/>
      </w:pPr>
      <w:r w:rsidRPr="00657070">
        <w:t xml:space="preserve">As estimativas do número de usuários e de carga de utilização em períodos de pico de utilização, bem como maiores informações sobre questões relacionadas ao tamanho e desempenho do sistema </w:t>
      </w:r>
      <w:r>
        <w:t>DrinkIt,</w:t>
      </w:r>
      <w:r w:rsidRPr="00657070">
        <w:t xml:space="preserve"> podem ser obtidas no documento de requisitos não funcionais.</w:t>
      </w:r>
    </w:p>
    <w:p w14:paraId="11A2031F" w14:textId="0F5E7210" w:rsidR="00864CAA" w:rsidRDefault="00864CAA" w:rsidP="004A53F7">
      <w:pPr>
        <w:ind w:firstLine="360"/>
        <w:jc w:val="both"/>
      </w:pPr>
    </w:p>
    <w:p w14:paraId="354A9353" w14:textId="0902A3E2" w:rsidR="00864CAA" w:rsidRDefault="00864CAA" w:rsidP="004A53F7">
      <w:pPr>
        <w:ind w:firstLine="360"/>
        <w:jc w:val="both"/>
      </w:pPr>
    </w:p>
    <w:p w14:paraId="4555C894" w14:textId="06FCA771" w:rsidR="00864CAA" w:rsidRDefault="00864CAA" w:rsidP="004A53F7">
      <w:pPr>
        <w:ind w:firstLine="360"/>
        <w:jc w:val="both"/>
      </w:pPr>
    </w:p>
    <w:p w14:paraId="25B04D14" w14:textId="77777777" w:rsidR="00864CAA" w:rsidRDefault="00864CAA" w:rsidP="004A53F7">
      <w:pPr>
        <w:ind w:firstLine="360"/>
        <w:jc w:val="both"/>
      </w:pPr>
    </w:p>
    <w:p w14:paraId="07EBF441" w14:textId="77777777" w:rsidR="00B62BA0" w:rsidRDefault="00B62BA0" w:rsidP="00B62BA0"/>
    <w:p w14:paraId="0206056F" w14:textId="77777777" w:rsidR="00B62BA0" w:rsidRPr="00B30815" w:rsidRDefault="00B62BA0" w:rsidP="00B62BA0">
      <w:pPr>
        <w:pStyle w:val="PSDS-Marcadores"/>
      </w:pPr>
      <w:bookmarkStart w:id="69" w:name="_Toc482605989"/>
      <w:bookmarkStart w:id="70" w:name="_Toc19581835"/>
      <w:bookmarkStart w:id="71" w:name="_Toc19584282"/>
      <w:bookmarkStart w:id="72" w:name="_Toc177443821"/>
      <w:r w:rsidRPr="00B30815">
        <w:t>Qualidade</w:t>
      </w:r>
      <w:bookmarkEnd w:id="69"/>
      <w:bookmarkEnd w:id="70"/>
      <w:bookmarkEnd w:id="71"/>
      <w:bookmarkEnd w:id="72"/>
    </w:p>
    <w:p w14:paraId="3C0B200F" w14:textId="77777777" w:rsidR="00B62BA0" w:rsidRDefault="00B62BA0" w:rsidP="00B62BA0"/>
    <w:p w14:paraId="28D1CBC7" w14:textId="77777777" w:rsidR="00C84FFB" w:rsidRPr="00657070" w:rsidRDefault="00C84FFB" w:rsidP="00C84FFB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>vendas online e</w:t>
      </w:r>
      <w:r w:rsidRPr="00657070">
        <w:t>, conseq</w:t>
      </w:r>
      <w:r>
        <w:t>u</w:t>
      </w:r>
      <w:r w:rsidRPr="00657070">
        <w:t xml:space="preserve">entemente tratando de altos volumes financeiros e grande número de operações de </w:t>
      </w:r>
      <w:r>
        <w:t xml:space="preserve">vendas </w:t>
      </w:r>
      <w:r w:rsidRPr="00657070">
        <w:t xml:space="preserve">diariamente. </w:t>
      </w:r>
    </w:p>
    <w:p w14:paraId="13836451" w14:textId="77777777" w:rsidR="00C84FFB" w:rsidRPr="00657070" w:rsidRDefault="00C84FFB" w:rsidP="00C84FFB">
      <w:pPr>
        <w:ind w:firstLine="360"/>
        <w:jc w:val="both"/>
      </w:pPr>
    </w:p>
    <w:p w14:paraId="32AC34CB" w14:textId="77777777" w:rsidR="00C84FFB" w:rsidRPr="00657070" w:rsidRDefault="00C84FFB" w:rsidP="00C84FFB">
      <w:pPr>
        <w:ind w:firstLine="360"/>
      </w:pPr>
      <w:r w:rsidRPr="00657070">
        <w:t>Eventuais erros e/ou falhas na sua operação podem levar a prejuízos significativos tanto em termos financeiros, portanto na fase de design deve-se levar em consideração como fatores prioritários a confiabilidade e robustez do sistema.</w:t>
      </w:r>
    </w:p>
    <w:p w14:paraId="13722086" w14:textId="77777777" w:rsidR="00C84FFB" w:rsidRPr="00657070" w:rsidRDefault="00C84FFB" w:rsidP="00C84FFB">
      <w:pPr>
        <w:ind w:firstLine="360"/>
        <w:jc w:val="both"/>
      </w:pPr>
    </w:p>
    <w:p w14:paraId="1C5660D1" w14:textId="77777777" w:rsidR="00C84FFB" w:rsidRPr="00657070" w:rsidRDefault="00C84FFB" w:rsidP="00C84FFB">
      <w:pPr>
        <w:ind w:firstLine="360"/>
        <w:jc w:val="both"/>
      </w:pPr>
      <w:r w:rsidRPr="00657070">
        <w:t xml:space="preserve">Adicionalmente, o sistema </w:t>
      </w:r>
      <w:r>
        <w:t>DrinkIt</w:t>
      </w:r>
      <w:r w:rsidRPr="00657070">
        <w:t xml:space="preserve"> pode ser alvo de ataques de “hackers” para roubar ou simplesmente corromper informações, possibilidade aumentada pela interface do sistema disponível na Internet, para evitar que tais ataques </w:t>
      </w:r>
      <w:r>
        <w:t>tenham sucesso,</w:t>
      </w:r>
      <w:r w:rsidRPr="00657070">
        <w:t xml:space="preserve"> uma infraestrutura de segurança deve ser especificada e projetada.</w:t>
      </w:r>
    </w:p>
    <w:p w14:paraId="38CCE4E1" w14:textId="14539592" w:rsidR="00C84FFB" w:rsidRDefault="00C84FFB" w:rsidP="00C84FFB">
      <w:pPr>
        <w:ind w:firstLine="360"/>
        <w:jc w:val="both"/>
      </w:pPr>
      <w:r w:rsidRPr="00657070">
        <w:t xml:space="preserve">Maiores informações sobre questões relacionadas aos requisitos de qualidade do sistema </w:t>
      </w:r>
      <w:r>
        <w:t>DrinkIt</w:t>
      </w:r>
      <w:r w:rsidRPr="00657070">
        <w:t xml:space="preserve"> podem ser obtidas no documento de requisitos não funcionais.</w:t>
      </w:r>
    </w:p>
    <w:p w14:paraId="659DC313" w14:textId="7051A337" w:rsidR="00B142BD" w:rsidRDefault="00B142BD" w:rsidP="00C84FFB">
      <w:pPr>
        <w:ind w:firstLine="360"/>
        <w:jc w:val="both"/>
      </w:pPr>
    </w:p>
    <w:p w14:paraId="06EF63BA" w14:textId="28D19C08" w:rsidR="00B142BD" w:rsidRDefault="00B142BD" w:rsidP="00C84FFB">
      <w:pPr>
        <w:ind w:firstLine="360"/>
        <w:jc w:val="both"/>
      </w:pPr>
    </w:p>
    <w:p w14:paraId="0C5BA0FF" w14:textId="323C120E" w:rsidR="00B142BD" w:rsidRDefault="00B142BD" w:rsidP="00C84FFB">
      <w:pPr>
        <w:ind w:firstLine="360"/>
        <w:jc w:val="both"/>
      </w:pPr>
    </w:p>
    <w:p w14:paraId="458D7E80" w14:textId="603ABF0D" w:rsidR="00B142BD" w:rsidRDefault="00B142BD" w:rsidP="00C84FFB">
      <w:pPr>
        <w:ind w:firstLine="360"/>
        <w:jc w:val="both"/>
      </w:pPr>
    </w:p>
    <w:p w14:paraId="48C04BA9" w14:textId="1423687D" w:rsidR="00B142BD" w:rsidRDefault="00B142BD" w:rsidP="00C84FFB">
      <w:pPr>
        <w:ind w:firstLine="360"/>
        <w:jc w:val="both"/>
      </w:pPr>
    </w:p>
    <w:p w14:paraId="2D6C51F0" w14:textId="2F902574" w:rsidR="00B142BD" w:rsidRDefault="00B142BD" w:rsidP="00C84FFB">
      <w:pPr>
        <w:ind w:firstLine="360"/>
        <w:jc w:val="both"/>
      </w:pPr>
    </w:p>
    <w:p w14:paraId="47F98EA2" w14:textId="4BE1BF3B" w:rsidR="00B142BD" w:rsidRDefault="00B142BD" w:rsidP="00C84FFB">
      <w:pPr>
        <w:ind w:firstLine="360"/>
        <w:jc w:val="both"/>
      </w:pPr>
    </w:p>
    <w:p w14:paraId="2E72273B" w14:textId="6C57D261" w:rsidR="00B142BD" w:rsidRDefault="00B142BD" w:rsidP="00C84FFB">
      <w:pPr>
        <w:ind w:firstLine="360"/>
        <w:jc w:val="both"/>
      </w:pPr>
    </w:p>
    <w:p w14:paraId="002ECC2D" w14:textId="1E5B946B" w:rsidR="00B142BD" w:rsidRDefault="00B142BD" w:rsidP="00C84FFB">
      <w:pPr>
        <w:ind w:firstLine="360"/>
        <w:jc w:val="both"/>
      </w:pPr>
    </w:p>
    <w:p w14:paraId="3A599DF2" w14:textId="1B0D234F" w:rsidR="00B142BD" w:rsidRDefault="00B142BD" w:rsidP="00C84FFB">
      <w:pPr>
        <w:ind w:firstLine="360"/>
        <w:jc w:val="both"/>
      </w:pPr>
    </w:p>
    <w:p w14:paraId="621051BB" w14:textId="77777777" w:rsidR="00B142BD" w:rsidRPr="00657070" w:rsidRDefault="00B142BD" w:rsidP="00C84FFB">
      <w:pPr>
        <w:ind w:firstLine="360"/>
        <w:jc w:val="both"/>
      </w:pPr>
    </w:p>
    <w:p w14:paraId="6273106B" w14:textId="7789C67D" w:rsidR="00B62BA0" w:rsidRDefault="00B62BA0" w:rsidP="00B62BA0">
      <w:pPr>
        <w:jc w:val="both"/>
      </w:pPr>
    </w:p>
    <w:p w14:paraId="7B909B86" w14:textId="75AB5618" w:rsidR="00864CAA" w:rsidRDefault="00864CAA" w:rsidP="00B62BA0">
      <w:pPr>
        <w:jc w:val="both"/>
      </w:pPr>
    </w:p>
    <w:p w14:paraId="4912BEA5" w14:textId="71A8B68D" w:rsidR="00864CAA" w:rsidRDefault="00864CAA" w:rsidP="00B62BA0">
      <w:pPr>
        <w:jc w:val="both"/>
      </w:pPr>
    </w:p>
    <w:p w14:paraId="707035C2" w14:textId="20087CC5" w:rsidR="00864CAA" w:rsidRDefault="00864CAA" w:rsidP="00B62BA0">
      <w:pPr>
        <w:jc w:val="both"/>
      </w:pPr>
    </w:p>
    <w:p w14:paraId="00A7536F" w14:textId="6CAF5F3F" w:rsidR="00864CAA" w:rsidRDefault="00864CAA" w:rsidP="00B62BA0">
      <w:pPr>
        <w:jc w:val="both"/>
      </w:pPr>
    </w:p>
    <w:p w14:paraId="1EE5DCA4" w14:textId="2E90BC84" w:rsidR="00864CAA" w:rsidRDefault="00864CAA" w:rsidP="00B62BA0">
      <w:pPr>
        <w:jc w:val="both"/>
      </w:pPr>
    </w:p>
    <w:p w14:paraId="019CE421" w14:textId="50E119F2" w:rsidR="00864CAA" w:rsidRDefault="00864CAA" w:rsidP="00B62BA0">
      <w:pPr>
        <w:jc w:val="both"/>
      </w:pPr>
    </w:p>
    <w:p w14:paraId="66AD43E9" w14:textId="7B8CBFCD" w:rsidR="00864CAA" w:rsidRDefault="00864CAA" w:rsidP="00B62BA0">
      <w:pPr>
        <w:jc w:val="both"/>
      </w:pPr>
    </w:p>
    <w:p w14:paraId="61A70CC3" w14:textId="275495A1" w:rsidR="00864CAA" w:rsidRDefault="00864CAA" w:rsidP="00B62BA0">
      <w:pPr>
        <w:jc w:val="both"/>
      </w:pPr>
    </w:p>
    <w:p w14:paraId="72FD1781" w14:textId="208349D9" w:rsidR="00864CAA" w:rsidRDefault="00864CAA" w:rsidP="00B62BA0">
      <w:pPr>
        <w:jc w:val="both"/>
      </w:pPr>
    </w:p>
    <w:p w14:paraId="67B4CC37" w14:textId="5D09FE7E" w:rsidR="00864CAA" w:rsidRDefault="00864CAA" w:rsidP="00B62BA0">
      <w:pPr>
        <w:jc w:val="both"/>
      </w:pPr>
    </w:p>
    <w:p w14:paraId="63750F9F" w14:textId="49DE8195" w:rsidR="00864CAA" w:rsidRDefault="00864CAA" w:rsidP="00B62BA0">
      <w:pPr>
        <w:jc w:val="both"/>
      </w:pPr>
    </w:p>
    <w:p w14:paraId="781E1CDF" w14:textId="65FEF2C6" w:rsidR="00864CAA" w:rsidRDefault="00864CAA" w:rsidP="00B62BA0">
      <w:pPr>
        <w:jc w:val="both"/>
      </w:pPr>
    </w:p>
    <w:p w14:paraId="51C9D552" w14:textId="5439AA4D" w:rsidR="00B62BA0" w:rsidRDefault="00B62BA0" w:rsidP="00C84FFB">
      <w:pPr>
        <w:pStyle w:val="PSDS-Marcadores"/>
      </w:pPr>
      <w:bookmarkStart w:id="73" w:name="_Toc482605990"/>
      <w:bookmarkStart w:id="74" w:name="_Toc19581836"/>
      <w:bookmarkStart w:id="75" w:name="_Toc19584283"/>
      <w:bookmarkStart w:id="76" w:name="_Toc177443822"/>
      <w:r w:rsidRPr="00B30815">
        <w:lastRenderedPageBreak/>
        <w:t>Referências</w:t>
      </w:r>
      <w:bookmarkEnd w:id="73"/>
      <w:bookmarkEnd w:id="74"/>
      <w:bookmarkEnd w:id="75"/>
      <w:bookmarkEnd w:id="76"/>
    </w:p>
    <w:p w14:paraId="01051175" w14:textId="77777777" w:rsidR="00C84FFB" w:rsidRPr="00657070" w:rsidRDefault="00C84FFB" w:rsidP="00C84FFB">
      <w:pPr>
        <w:jc w:val="both"/>
        <w:rPr>
          <w:sz w:val="18"/>
          <w:szCs w:val="18"/>
          <w:lang w:val="en-US"/>
        </w:rPr>
      </w:pPr>
      <w:bookmarkStart w:id="77" w:name="_Hlk21123759"/>
      <w:r w:rsidRPr="00657070">
        <w:rPr>
          <w:sz w:val="18"/>
          <w:szCs w:val="18"/>
          <w:lang w:val="en-US"/>
        </w:rPr>
        <w:t xml:space="preserve">Unified Modeling Language: </w:t>
      </w:r>
      <w:hyperlink r:id="rId36" w:history="1">
        <w:r w:rsidRPr="00657070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3A7B5BF1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391D02">
        <w:rPr>
          <w:sz w:val="18"/>
          <w:szCs w:val="18"/>
          <w:lang w:val="en-US"/>
        </w:rPr>
        <w:t xml:space="preserve">RUP. Rational Unified Process. </w:t>
      </w:r>
    </w:p>
    <w:p w14:paraId="29830D5C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23A45B70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6D00EB">
        <w:rPr>
          <w:sz w:val="18"/>
          <w:szCs w:val="18"/>
          <w:lang w:val="en-US"/>
        </w:rPr>
        <w:t xml:space="preserve">ASP.NET MVC - </w:t>
      </w:r>
      <w:hyperlink r:id="rId37" w:history="1">
        <w:r w:rsidRPr="006D00EB">
          <w:rPr>
            <w:rStyle w:val="Hyperlink"/>
            <w:sz w:val="18"/>
            <w:szCs w:val="18"/>
            <w:lang w:val="en-US"/>
          </w:rPr>
          <w:t>https://docs.microsoft.com/pt-br/aspnet/</w:t>
        </w:r>
      </w:hyperlink>
    </w:p>
    <w:p w14:paraId="7354A96E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11F4E7AF" w14:textId="77777777" w:rsidR="00C84FFB" w:rsidRPr="006D00EB" w:rsidRDefault="00C84FFB" w:rsidP="00C84FFB">
      <w:pPr>
        <w:rPr>
          <w:color w:val="660099"/>
          <w:sz w:val="20"/>
          <w:szCs w:val="20"/>
          <w:shd w:val="clear" w:color="auto" w:fill="FFFFFF"/>
          <w:lang w:val="en-US"/>
        </w:rPr>
      </w:pPr>
      <w:r w:rsidRPr="006D00EB">
        <w:rPr>
          <w:sz w:val="18"/>
          <w:szCs w:val="18"/>
          <w:lang w:val="en-US"/>
        </w:rPr>
        <w:t xml:space="preserve">GOF - </w: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begin"/>
      </w: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>https://www.devmedia.com.br › design-patterns-padroes-gof</w:instrText>
      </w:r>
    </w:p>
    <w:p w14:paraId="7B68EED3" w14:textId="77777777" w:rsidR="00C84FFB" w:rsidRPr="00A429A7" w:rsidRDefault="00C84FFB" w:rsidP="00C84FFB">
      <w:pPr>
        <w:rPr>
          <w:rStyle w:val="Hyperlink"/>
          <w:sz w:val="20"/>
          <w:szCs w:val="20"/>
          <w:shd w:val="clear" w:color="auto" w:fill="FFFFFF"/>
          <w:lang w:val="en-US"/>
        </w:rPr>
      </w:pP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  <w:lang w:val="en-US"/>
        </w:rPr>
        <w:t>https://www.devmedia.com.br › design-patterns-padroes-gof</w:t>
      </w:r>
    </w:p>
    <w:p w14:paraId="039F1515" w14:textId="77777777" w:rsidR="00C84FFB" w:rsidRPr="006D00EB" w:rsidRDefault="00C84FFB" w:rsidP="00C84FFB">
      <w:pPr>
        <w:jc w:val="both"/>
        <w:rPr>
          <w:sz w:val="18"/>
          <w:szCs w:val="18"/>
          <w:lang w:val="en-US"/>
        </w:rPr>
      </w:pP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end"/>
      </w:r>
    </w:p>
    <w:p w14:paraId="08F886FF" w14:textId="77777777" w:rsidR="00C84FFB" w:rsidRPr="006D00EB" w:rsidRDefault="00C84FFB" w:rsidP="00C84FFB">
      <w:pPr>
        <w:rPr>
          <w:rStyle w:val="CitaoHTML"/>
          <w:i w:val="0"/>
          <w:iCs w:val="0"/>
          <w:color w:val="006621"/>
          <w:sz w:val="24"/>
          <w:szCs w:val="24"/>
          <w:u w:val="single"/>
          <w:shd w:val="clear" w:color="auto" w:fill="FFFFFF"/>
        </w:rPr>
      </w:pPr>
      <w:r>
        <w:rPr>
          <w:sz w:val="18"/>
          <w:szCs w:val="18"/>
        </w:rPr>
        <w:t xml:space="preserve">MVC - </w: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begin"/>
      </w: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https://tableless.com.br › mvc-afinal-e-o-que </w:instrText>
      </w:r>
    </w:p>
    <w:p w14:paraId="415F993D" w14:textId="77777777" w:rsidR="00C84FFB" w:rsidRPr="00A429A7" w:rsidRDefault="00C84FFB" w:rsidP="00C84FFB">
      <w:pPr>
        <w:rPr>
          <w:rStyle w:val="Hyperlink"/>
          <w:sz w:val="24"/>
          <w:szCs w:val="24"/>
          <w:shd w:val="clear" w:color="auto" w:fill="FFFFFF"/>
        </w:rPr>
      </w:pP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</w:rPr>
        <w:t xml:space="preserve">https://tableless.com.br › mvc-afinal-e-o-que </w:t>
      </w:r>
    </w:p>
    <w:p w14:paraId="38E69594" w14:textId="0B868045" w:rsidR="00C84FFB" w:rsidRDefault="00C84FFB" w:rsidP="00C84FFB">
      <w:pPr>
        <w:jc w:val="both"/>
      </w:pP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end"/>
      </w:r>
      <w:bookmarkEnd w:id="77"/>
    </w:p>
    <w:p w14:paraId="470995A3" w14:textId="77777777" w:rsidR="00B62BA0" w:rsidRDefault="00B62BA0" w:rsidP="00B62BA0">
      <w:pPr>
        <w:pStyle w:val="Sumrio1"/>
      </w:pPr>
    </w:p>
    <w:p w14:paraId="55BE68CD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4C77178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D2ADAF" w14:textId="77777777" w:rsidR="00C80F94" w:rsidRDefault="00C80F94">
      <w:r>
        <w:separator/>
      </w:r>
    </w:p>
  </w:endnote>
  <w:endnote w:type="continuationSeparator" w:id="0">
    <w:p w14:paraId="447C3FA1" w14:textId="77777777" w:rsidR="00C80F94" w:rsidRDefault="00C80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2E502" w14:textId="77777777" w:rsidR="008D6773" w:rsidRDefault="00647478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D677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B285C5C" w14:textId="77777777" w:rsidR="008D6773" w:rsidRDefault="008D6773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540DFA" w:rsidRPr="00FA3581" w14:paraId="2EE1CEA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7CF0D3DF" w14:textId="77777777" w:rsidR="00540DFA" w:rsidRPr="00B902B9" w:rsidRDefault="00540DFA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3DFD0627" w14:textId="77777777" w:rsidR="00540DFA" w:rsidRPr="003D32F6" w:rsidRDefault="00647478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="00540DFA"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 w:rsidR="00B62BA0">
            <w:rPr>
              <w:rStyle w:val="Nmerodepgina"/>
              <w:noProof/>
              <w:sz w:val="20"/>
            </w:rPr>
            <w:t>15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27C09C67" w14:textId="77777777" w:rsidR="008D6773" w:rsidRPr="003966AB" w:rsidRDefault="008D6773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57C98" w14:textId="77777777" w:rsidR="008D6773" w:rsidRDefault="008D6773" w:rsidP="005606E9">
    <w:pPr>
      <w:pStyle w:val="Rodap"/>
    </w:pPr>
  </w:p>
  <w:p w14:paraId="7759D0B8" w14:textId="77777777" w:rsidR="004D707C" w:rsidRDefault="004D707C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7DDBD72D" wp14:editId="75DADE58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BA92CA3" w14:textId="77777777" w:rsidR="004D707C" w:rsidRPr="00C46676" w:rsidRDefault="004D707C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3422448E" w14:textId="77777777" w:rsidR="004D707C" w:rsidRDefault="004D707C" w:rsidP="005606E9">
    <w:pPr>
      <w:pStyle w:val="Rodap"/>
    </w:pPr>
  </w:p>
  <w:p w14:paraId="21ACBF2C" w14:textId="77777777" w:rsidR="004D707C" w:rsidRDefault="004D707C" w:rsidP="005606E9">
    <w:pPr>
      <w:pStyle w:val="Rodap"/>
    </w:pPr>
  </w:p>
  <w:p w14:paraId="7B2ECEAD" w14:textId="77777777" w:rsidR="004D707C" w:rsidRPr="005606E9" w:rsidRDefault="004D707C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6F8A8" w14:textId="77777777" w:rsidR="00DE38D8" w:rsidRPr="00341BE3" w:rsidRDefault="00DE38D8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05E119C" w14:textId="77777777" w:rsidR="00D26ADE" w:rsidRPr="003966AB" w:rsidRDefault="00DE38D8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="003966AB"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</w:t>
    </w:r>
    <w:r w:rsidR="000C1E73">
      <w:rPr>
        <w:sz w:val="18"/>
        <w:szCs w:val="18"/>
        <w:lang w:val="pt-BR"/>
      </w:rPr>
      <w:t>fatec</w:t>
    </w:r>
    <w:r>
      <w:rPr>
        <w:sz w:val="18"/>
        <w:szCs w:val="18"/>
        <w:lang w:val="pt-BR"/>
      </w:rPr>
      <w:t>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9143A" w14:textId="77777777" w:rsidR="00C80F94" w:rsidRDefault="00C80F94">
      <w:r>
        <w:separator/>
      </w:r>
    </w:p>
  </w:footnote>
  <w:footnote w:type="continuationSeparator" w:id="0">
    <w:p w14:paraId="55E0C216" w14:textId="77777777" w:rsidR="00C80F94" w:rsidRDefault="00C80F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4D707C" w:rsidRPr="00A70F34" w14:paraId="06B35A41" w14:textId="77777777" w:rsidTr="00F13FC9">
      <w:tc>
        <w:tcPr>
          <w:tcW w:w="1908" w:type="dxa"/>
          <w:shd w:val="clear" w:color="auto" w:fill="632423"/>
        </w:tcPr>
        <w:p w14:paraId="39357081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5229C4A0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27691E12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</w:tr>
    <w:tr w:rsidR="004D707C" w:rsidRPr="00A70F34" w14:paraId="0A2AD214" w14:textId="77777777" w:rsidTr="00F13FC9">
      <w:tc>
        <w:tcPr>
          <w:tcW w:w="1908" w:type="dxa"/>
          <w:shd w:val="clear" w:color="auto" w:fill="D9D9D9"/>
        </w:tcPr>
        <w:p w14:paraId="299A2E8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F8C73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55005E34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4D707C" w14:paraId="63D153A4" w14:textId="77777777" w:rsidTr="00F13FC9">
      <w:trPr>
        <w:trHeight w:val="226"/>
      </w:trPr>
      <w:tc>
        <w:tcPr>
          <w:tcW w:w="1908" w:type="dxa"/>
        </w:tcPr>
        <w:p w14:paraId="27C9ECEF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089351FD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4E2B9A11" wp14:editId="79C25371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16BCFD20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6B478086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11A94F5" w14:textId="77777777" w:rsidR="004D707C" w:rsidRDefault="004D707C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F080B04" wp14:editId="629B60C2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082B635" w14:textId="77777777" w:rsidR="005606E9" w:rsidRPr="00AC1983" w:rsidRDefault="005606E9" w:rsidP="005606E9">
    <w:pPr>
      <w:pStyle w:val="Cabealho"/>
    </w:pPr>
  </w:p>
  <w:p w14:paraId="61950437" w14:textId="77777777" w:rsidR="008D6773" w:rsidRPr="00273548" w:rsidRDefault="008D6773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B902B9" w:rsidRPr="00A70F34" w14:paraId="55AA8204" w14:textId="77777777" w:rsidTr="00F13FC9">
      <w:tc>
        <w:tcPr>
          <w:tcW w:w="1908" w:type="dxa"/>
          <w:shd w:val="clear" w:color="auto" w:fill="632423"/>
        </w:tcPr>
        <w:p w14:paraId="36988282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13D38B19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8BF7B4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</w:tr>
    <w:tr w:rsidR="00B902B9" w:rsidRPr="00A70F34" w14:paraId="644308B8" w14:textId="77777777" w:rsidTr="00F13FC9">
      <w:tc>
        <w:tcPr>
          <w:tcW w:w="1908" w:type="dxa"/>
          <w:shd w:val="clear" w:color="auto" w:fill="D9D9D9"/>
        </w:tcPr>
        <w:p w14:paraId="094AB430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1EF5C06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26AA09B4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B902B9" w14:paraId="15889671" w14:textId="77777777" w:rsidTr="00F13FC9">
      <w:trPr>
        <w:trHeight w:val="226"/>
      </w:trPr>
      <w:tc>
        <w:tcPr>
          <w:tcW w:w="1908" w:type="dxa"/>
        </w:tcPr>
        <w:p w14:paraId="7AB25BDF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277B82D5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890BFB1" wp14:editId="1416CE88">
                <wp:extent cx="1171575" cy="619125"/>
                <wp:effectExtent l="19050" t="0" r="9525" b="0"/>
                <wp:docPr id="1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4856F2EE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4AB26E3A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A3B71C6" w14:textId="77777777" w:rsidR="00B902B9" w:rsidRDefault="00B902B9" w:rsidP="00F13FC9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9FDFA18" wp14:editId="2F703786">
                <wp:extent cx="1447800" cy="666750"/>
                <wp:effectExtent l="19050" t="0" r="0" b="0"/>
                <wp:docPr id="2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003AE7" w14:textId="77777777" w:rsidR="008C7375" w:rsidRPr="00B902B9" w:rsidRDefault="008C737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C7375" w:rsidRPr="00CA1779" w14:paraId="10EF1BCD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A7C5B62" w14:textId="77777777" w:rsidR="008C7375" w:rsidRDefault="0080040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F0ECA1F" wp14:editId="756CFB2C">
                <wp:extent cx="1714500" cy="628650"/>
                <wp:effectExtent l="19050" t="0" r="0" b="0"/>
                <wp:docPr id="25" name="Imagem 25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CA9D9D" w14:textId="77777777" w:rsidR="008C7375" w:rsidRPr="00506628" w:rsidRDefault="008C737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B0D4FCD" w14:textId="77777777" w:rsidR="008C7375" w:rsidRPr="00F61B1C" w:rsidRDefault="008C737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08BB350E" w14:textId="77777777" w:rsidR="008C7375" w:rsidRPr="00CA1779" w:rsidRDefault="008C737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8C7375" w:rsidRPr="00273548" w14:paraId="4DC485F0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00A466A" w14:textId="77777777" w:rsidR="008C7375" w:rsidRDefault="008C737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653C1A29" w14:textId="77777777" w:rsidR="008C7375" w:rsidRPr="00273548" w:rsidRDefault="008C7375" w:rsidP="00EF0E09">
          <w:pPr>
            <w:pStyle w:val="Cabealho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Subtítulo do Documento</w:t>
          </w:r>
        </w:p>
      </w:tc>
    </w:tr>
  </w:tbl>
  <w:p w14:paraId="07532960" w14:textId="77777777" w:rsidR="008C7375" w:rsidRDefault="008C7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AF25DC"/>
    <w:multiLevelType w:val="multilevel"/>
    <w:tmpl w:val="3C0E6F3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45A68CB"/>
    <w:multiLevelType w:val="hybridMultilevel"/>
    <w:tmpl w:val="22A21D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27400EA5"/>
    <w:multiLevelType w:val="multilevel"/>
    <w:tmpl w:val="1658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397F7946"/>
    <w:multiLevelType w:val="hybridMultilevel"/>
    <w:tmpl w:val="8622546A"/>
    <w:lvl w:ilvl="0" w:tplc="0416000F">
      <w:start w:val="1"/>
      <w:numFmt w:val="decimal"/>
      <w:lvlText w:val="%1."/>
      <w:lvlJc w:val="left"/>
      <w:pPr>
        <w:ind w:left="1512" w:hanging="360"/>
      </w:pPr>
    </w:lvl>
    <w:lvl w:ilvl="1" w:tplc="04160019" w:tentative="1">
      <w:start w:val="1"/>
      <w:numFmt w:val="lowerLetter"/>
      <w:lvlText w:val="%2."/>
      <w:lvlJc w:val="left"/>
      <w:pPr>
        <w:ind w:left="2232" w:hanging="360"/>
      </w:pPr>
    </w:lvl>
    <w:lvl w:ilvl="2" w:tplc="0416001B" w:tentative="1">
      <w:start w:val="1"/>
      <w:numFmt w:val="lowerRoman"/>
      <w:lvlText w:val="%3."/>
      <w:lvlJc w:val="right"/>
      <w:pPr>
        <w:ind w:left="2952" w:hanging="180"/>
      </w:pPr>
    </w:lvl>
    <w:lvl w:ilvl="3" w:tplc="0416000F" w:tentative="1">
      <w:start w:val="1"/>
      <w:numFmt w:val="decimal"/>
      <w:lvlText w:val="%4."/>
      <w:lvlJc w:val="left"/>
      <w:pPr>
        <w:ind w:left="3672" w:hanging="360"/>
      </w:pPr>
    </w:lvl>
    <w:lvl w:ilvl="4" w:tplc="04160019" w:tentative="1">
      <w:start w:val="1"/>
      <w:numFmt w:val="lowerLetter"/>
      <w:lvlText w:val="%5."/>
      <w:lvlJc w:val="left"/>
      <w:pPr>
        <w:ind w:left="4392" w:hanging="360"/>
      </w:pPr>
    </w:lvl>
    <w:lvl w:ilvl="5" w:tplc="0416001B" w:tentative="1">
      <w:start w:val="1"/>
      <w:numFmt w:val="lowerRoman"/>
      <w:lvlText w:val="%6."/>
      <w:lvlJc w:val="right"/>
      <w:pPr>
        <w:ind w:left="5112" w:hanging="180"/>
      </w:pPr>
    </w:lvl>
    <w:lvl w:ilvl="6" w:tplc="0416000F" w:tentative="1">
      <w:start w:val="1"/>
      <w:numFmt w:val="decimal"/>
      <w:lvlText w:val="%7."/>
      <w:lvlJc w:val="left"/>
      <w:pPr>
        <w:ind w:left="5832" w:hanging="360"/>
      </w:pPr>
    </w:lvl>
    <w:lvl w:ilvl="7" w:tplc="04160019" w:tentative="1">
      <w:start w:val="1"/>
      <w:numFmt w:val="lowerLetter"/>
      <w:lvlText w:val="%8."/>
      <w:lvlJc w:val="left"/>
      <w:pPr>
        <w:ind w:left="6552" w:hanging="360"/>
      </w:pPr>
    </w:lvl>
    <w:lvl w:ilvl="8" w:tplc="041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5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7AE033DC"/>
    <w:multiLevelType w:val="multilevel"/>
    <w:tmpl w:val="797AD78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3"/>
  </w:num>
  <w:num w:numId="5">
    <w:abstractNumId w:val="14"/>
  </w:num>
  <w:num w:numId="6">
    <w:abstractNumId w:val="1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0">
    <w:abstractNumId w:val="16"/>
  </w:num>
  <w:num w:numId="11">
    <w:abstractNumId w:val="12"/>
  </w:num>
  <w:num w:numId="12">
    <w:abstractNumId w:val="7"/>
  </w:num>
  <w:num w:numId="13">
    <w:abstractNumId w:val="17"/>
  </w:num>
  <w:num w:numId="14">
    <w:abstractNumId w:val="6"/>
  </w:num>
  <w:num w:numId="15">
    <w:abstractNumId w:val="11"/>
  </w:num>
  <w:num w:numId="16">
    <w:abstractNumId w:val="9"/>
  </w:num>
  <w:num w:numId="17">
    <w:abstractNumId w:val="10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13"/>
  </w:num>
  <w:num w:numId="45">
    <w:abstractNumId w:val="13"/>
  </w:num>
  <w:num w:numId="46">
    <w:abstractNumId w:val="13"/>
  </w:num>
  <w:num w:numId="47">
    <w:abstractNumId w:val="8"/>
  </w:num>
  <w:num w:numId="4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0D8E"/>
    <w:rsid w:val="00082E55"/>
    <w:rsid w:val="0008476B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E6672"/>
    <w:rsid w:val="001F25CE"/>
    <w:rsid w:val="001F298F"/>
    <w:rsid w:val="001F331E"/>
    <w:rsid w:val="001F38ED"/>
    <w:rsid w:val="001F54D9"/>
    <w:rsid w:val="001F5C21"/>
    <w:rsid w:val="00200389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4B3C"/>
    <w:rsid w:val="002174AF"/>
    <w:rsid w:val="0022059F"/>
    <w:rsid w:val="00221865"/>
    <w:rsid w:val="00221B44"/>
    <w:rsid w:val="00223207"/>
    <w:rsid w:val="00223A5C"/>
    <w:rsid w:val="00224629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0D1B"/>
    <w:rsid w:val="00271D8A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1F87"/>
    <w:rsid w:val="0032283B"/>
    <w:rsid w:val="00331570"/>
    <w:rsid w:val="00341BE3"/>
    <w:rsid w:val="00343343"/>
    <w:rsid w:val="00345213"/>
    <w:rsid w:val="003477A5"/>
    <w:rsid w:val="003500FE"/>
    <w:rsid w:val="00351BC0"/>
    <w:rsid w:val="0035486B"/>
    <w:rsid w:val="00355F64"/>
    <w:rsid w:val="00356C15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6B92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5862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8B8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68D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98A"/>
    <w:rsid w:val="00495A34"/>
    <w:rsid w:val="004970EE"/>
    <w:rsid w:val="004A2570"/>
    <w:rsid w:val="004A53F7"/>
    <w:rsid w:val="004A6A96"/>
    <w:rsid w:val="004A7280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09B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066A"/>
    <w:rsid w:val="005B2680"/>
    <w:rsid w:val="005B69EE"/>
    <w:rsid w:val="005B7204"/>
    <w:rsid w:val="005B7EAD"/>
    <w:rsid w:val="005C034A"/>
    <w:rsid w:val="005C3529"/>
    <w:rsid w:val="005D00D5"/>
    <w:rsid w:val="005D0BD9"/>
    <w:rsid w:val="005D21F5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4225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50BE"/>
    <w:rsid w:val="00670CD2"/>
    <w:rsid w:val="0067269C"/>
    <w:rsid w:val="0067469A"/>
    <w:rsid w:val="00676B60"/>
    <w:rsid w:val="006773CA"/>
    <w:rsid w:val="0068357A"/>
    <w:rsid w:val="00684B69"/>
    <w:rsid w:val="00686F88"/>
    <w:rsid w:val="00692B04"/>
    <w:rsid w:val="00695D9D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370CE"/>
    <w:rsid w:val="007407D2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5831"/>
    <w:rsid w:val="00796499"/>
    <w:rsid w:val="00796BA6"/>
    <w:rsid w:val="007A04B3"/>
    <w:rsid w:val="007A2173"/>
    <w:rsid w:val="007A7882"/>
    <w:rsid w:val="007B2DE0"/>
    <w:rsid w:val="007B7FC5"/>
    <w:rsid w:val="007C61C3"/>
    <w:rsid w:val="007C638E"/>
    <w:rsid w:val="007C6DF3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1528"/>
    <w:rsid w:val="00863C59"/>
    <w:rsid w:val="0086408D"/>
    <w:rsid w:val="00864CAA"/>
    <w:rsid w:val="00865E51"/>
    <w:rsid w:val="00866629"/>
    <w:rsid w:val="00867B06"/>
    <w:rsid w:val="00870D19"/>
    <w:rsid w:val="00870FB6"/>
    <w:rsid w:val="0087153E"/>
    <w:rsid w:val="00871E4E"/>
    <w:rsid w:val="00873070"/>
    <w:rsid w:val="00873ECB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9B1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10959"/>
    <w:rsid w:val="009121BC"/>
    <w:rsid w:val="0091373F"/>
    <w:rsid w:val="00914776"/>
    <w:rsid w:val="0091612F"/>
    <w:rsid w:val="0092490C"/>
    <w:rsid w:val="00924A99"/>
    <w:rsid w:val="00926599"/>
    <w:rsid w:val="00927BF1"/>
    <w:rsid w:val="00927D8B"/>
    <w:rsid w:val="00930598"/>
    <w:rsid w:val="00933B6E"/>
    <w:rsid w:val="00935477"/>
    <w:rsid w:val="0094025E"/>
    <w:rsid w:val="00940B30"/>
    <w:rsid w:val="009432DB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2EE0"/>
    <w:rsid w:val="009737D9"/>
    <w:rsid w:val="00973F5E"/>
    <w:rsid w:val="009740AF"/>
    <w:rsid w:val="0097433B"/>
    <w:rsid w:val="009743FB"/>
    <w:rsid w:val="00974BB7"/>
    <w:rsid w:val="00976BCA"/>
    <w:rsid w:val="00980C87"/>
    <w:rsid w:val="009838A8"/>
    <w:rsid w:val="0098582F"/>
    <w:rsid w:val="00991759"/>
    <w:rsid w:val="00992DD6"/>
    <w:rsid w:val="00993D1F"/>
    <w:rsid w:val="00996A28"/>
    <w:rsid w:val="00997FB2"/>
    <w:rsid w:val="009A039D"/>
    <w:rsid w:val="009A0E7F"/>
    <w:rsid w:val="009A463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55E"/>
    <w:rsid w:val="009C66E2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074C6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363F"/>
    <w:rsid w:val="00A64285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3022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2BD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1FE3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39C4"/>
    <w:rsid w:val="00C05074"/>
    <w:rsid w:val="00C05914"/>
    <w:rsid w:val="00C05BB0"/>
    <w:rsid w:val="00C07A2D"/>
    <w:rsid w:val="00C1279B"/>
    <w:rsid w:val="00C151E6"/>
    <w:rsid w:val="00C21E29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064"/>
    <w:rsid w:val="00C6581F"/>
    <w:rsid w:val="00C67C30"/>
    <w:rsid w:val="00C72463"/>
    <w:rsid w:val="00C727C7"/>
    <w:rsid w:val="00C72A06"/>
    <w:rsid w:val="00C749AA"/>
    <w:rsid w:val="00C74D11"/>
    <w:rsid w:val="00C75052"/>
    <w:rsid w:val="00C76F30"/>
    <w:rsid w:val="00C80F94"/>
    <w:rsid w:val="00C8331C"/>
    <w:rsid w:val="00C847DE"/>
    <w:rsid w:val="00C84FFB"/>
    <w:rsid w:val="00C85E49"/>
    <w:rsid w:val="00C85FC4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26B6"/>
    <w:rsid w:val="00CC3166"/>
    <w:rsid w:val="00CC3E9F"/>
    <w:rsid w:val="00CC44C9"/>
    <w:rsid w:val="00CC6A5F"/>
    <w:rsid w:val="00CD017B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191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31C8"/>
    <w:rsid w:val="00D26ADE"/>
    <w:rsid w:val="00D2721C"/>
    <w:rsid w:val="00D34DAD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07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E6A"/>
    <w:rsid w:val="00E026EF"/>
    <w:rsid w:val="00E02819"/>
    <w:rsid w:val="00E0459B"/>
    <w:rsid w:val="00E07E0E"/>
    <w:rsid w:val="00E12350"/>
    <w:rsid w:val="00E15E37"/>
    <w:rsid w:val="00E20900"/>
    <w:rsid w:val="00E247EA"/>
    <w:rsid w:val="00E3707F"/>
    <w:rsid w:val="00E37ACA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1E36"/>
    <w:rsid w:val="00ED242B"/>
    <w:rsid w:val="00ED2D27"/>
    <w:rsid w:val="00EE0E80"/>
    <w:rsid w:val="00EE1DCF"/>
    <w:rsid w:val="00EE419D"/>
    <w:rsid w:val="00EE54AE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0532B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13DD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20EC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A24E2F"/>
  <w15:docId w15:val="{DBD364A5-1451-40E0-8271-CF588B396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10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character" w:styleId="CitaoHTML">
    <w:name w:val="HTML Cite"/>
    <w:basedOn w:val="Fontepargpadro"/>
    <w:uiPriority w:val="99"/>
    <w:semiHidden/>
    <w:unhideWhenUsed/>
    <w:rsid w:val="00C84F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gabriellimagomes.14@hotmail.com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em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hyperlink" Target="https://docs.microsoft.com/pt-br/aspnet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wmf"/><Relationship Id="rId28" Type="http://schemas.openxmlformats.org/officeDocument/2006/relationships/image" Target="media/image13.png"/><Relationship Id="rId36" Type="http://schemas.openxmlformats.org/officeDocument/2006/relationships/hyperlink" Target="http://www.omg.org/technology/documents/formal/uml.ht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guga-rosa13@hotmail.com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2.emf"/><Relationship Id="rId30" Type="http://schemas.openxmlformats.org/officeDocument/2006/relationships/image" Target="media/image15.jpg"/><Relationship Id="rId35" Type="http://schemas.openxmlformats.org/officeDocument/2006/relationships/image" Target="media/image2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98280-8B75-4720-A6C5-0CF287170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1923</Words>
  <Characters>10389</Characters>
  <Application>Microsoft Office Word</Application>
  <DocSecurity>2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12288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Gustavo da Rosa</cp:lastModifiedBy>
  <cp:revision>57</cp:revision>
  <cp:lastPrinted>2005-05-05T20:18:00Z</cp:lastPrinted>
  <dcterms:created xsi:type="dcterms:W3CDTF">2019-10-03T01:58:00Z</dcterms:created>
  <dcterms:modified xsi:type="dcterms:W3CDTF">2019-10-08T00:19:00Z</dcterms:modified>
</cp:coreProperties>
</file>