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05A" w:rsidRPr="003F275A" w:rsidRDefault="003F275A" w:rsidP="003F275A">
      <w:pPr>
        <w:suppressAutoHyphens w:val="0"/>
        <w:autoSpaceDE w:val="0"/>
        <w:jc w:val="center"/>
        <w:rPr>
          <w:rFonts w:ascii="Arial" w:hAnsi="Arial" w:cs="Arial"/>
          <w:b/>
          <w:bCs/>
        </w:rPr>
      </w:pPr>
      <w:r w:rsidRPr="003F275A">
        <w:rPr>
          <w:rFonts w:ascii="Arial" w:hAnsi="Arial" w:cs="Arial"/>
          <w:b/>
          <w:bCs/>
        </w:rPr>
        <w:t>AGÊNCIA GOIANA DE REGUALAÇÃO, CONTROLE E FISCALIZAÇÃO DE SERVIÇOS PÚBLICOS – AGR</w:t>
      </w:r>
    </w:p>
    <w:p w:rsidR="00C1605A" w:rsidRPr="003F275A" w:rsidRDefault="00C1605A">
      <w:pPr>
        <w:widowControl/>
        <w:suppressAutoHyphens w:val="0"/>
        <w:autoSpaceDE w:val="0"/>
        <w:ind w:left="2836" w:firstLine="1418"/>
        <w:jc w:val="center"/>
        <w:rPr>
          <w:rFonts w:ascii="Arial" w:eastAsia="Times New Roman" w:hAnsi="Arial" w:cs="Arial"/>
          <w:lang w:eastAsia="ar-SA" w:bidi="ar-SA"/>
        </w:rPr>
      </w:pPr>
    </w:p>
    <w:p w:rsidR="00C1605A" w:rsidRDefault="00C1605A">
      <w:pPr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3F275A" w:rsidRDefault="003F275A">
      <w:pPr>
        <w:jc w:val="both"/>
        <w:rPr>
          <w:rFonts w:cs="Times New Roman"/>
        </w:rPr>
      </w:pPr>
    </w:p>
    <w:p w:rsidR="003F275A" w:rsidRDefault="003F275A">
      <w:pPr>
        <w:jc w:val="both"/>
        <w:rPr>
          <w:rFonts w:cs="Times New Roman"/>
        </w:rPr>
      </w:pPr>
    </w:p>
    <w:p w:rsidR="003F275A" w:rsidRDefault="003F275A">
      <w:pPr>
        <w:jc w:val="both"/>
        <w:rPr>
          <w:rFonts w:cs="Times New Roman"/>
        </w:rPr>
      </w:pPr>
    </w:p>
    <w:p w:rsidR="003F275A" w:rsidRDefault="003F275A">
      <w:pPr>
        <w:jc w:val="both"/>
        <w:rPr>
          <w:rFonts w:cs="Times New Roman"/>
        </w:rPr>
      </w:pPr>
    </w:p>
    <w:p w:rsidR="003F275A" w:rsidRDefault="003F275A">
      <w:pPr>
        <w:jc w:val="both"/>
        <w:rPr>
          <w:rFonts w:cs="Times New Roman"/>
        </w:rPr>
      </w:pPr>
    </w:p>
    <w:p w:rsidR="003F275A" w:rsidRDefault="003F275A">
      <w:pPr>
        <w:jc w:val="both"/>
        <w:rPr>
          <w:rFonts w:cs="Times New Roman"/>
        </w:rPr>
      </w:pPr>
    </w:p>
    <w:p w:rsidR="003F275A" w:rsidRPr="003F275A" w:rsidRDefault="003F275A">
      <w:pPr>
        <w:jc w:val="both"/>
        <w:rPr>
          <w:rFonts w:ascii="Arial" w:hAnsi="Arial" w:cs="Arial"/>
        </w:rPr>
      </w:pPr>
    </w:p>
    <w:p w:rsidR="003F275A" w:rsidRPr="003F275A" w:rsidRDefault="003F275A">
      <w:pPr>
        <w:jc w:val="both"/>
        <w:rPr>
          <w:rFonts w:ascii="Arial" w:hAnsi="Arial" w:cs="Arial"/>
        </w:rPr>
      </w:pPr>
    </w:p>
    <w:p w:rsidR="003F275A" w:rsidRPr="003F275A" w:rsidRDefault="003F275A">
      <w:pPr>
        <w:jc w:val="both"/>
        <w:rPr>
          <w:rFonts w:ascii="Arial" w:hAnsi="Arial" w:cs="Arial"/>
        </w:rPr>
      </w:pPr>
    </w:p>
    <w:p w:rsidR="003F275A" w:rsidRPr="003F275A" w:rsidRDefault="003F275A">
      <w:pPr>
        <w:jc w:val="both"/>
        <w:rPr>
          <w:rFonts w:ascii="Arial" w:hAnsi="Arial" w:cs="Arial"/>
        </w:rPr>
      </w:pPr>
    </w:p>
    <w:p w:rsidR="003F275A" w:rsidRPr="003F275A" w:rsidRDefault="003F275A">
      <w:pPr>
        <w:jc w:val="both"/>
        <w:rPr>
          <w:rFonts w:ascii="Arial" w:hAnsi="Arial" w:cs="Arial"/>
        </w:rPr>
      </w:pPr>
    </w:p>
    <w:p w:rsidR="00C1605A" w:rsidRPr="003F275A" w:rsidRDefault="00C1605A">
      <w:pPr>
        <w:jc w:val="both"/>
        <w:rPr>
          <w:rFonts w:ascii="Arial" w:hAnsi="Arial" w:cs="Arial"/>
        </w:rPr>
      </w:pPr>
    </w:p>
    <w:p w:rsidR="00C1605A" w:rsidRPr="003F275A" w:rsidRDefault="00C1605A">
      <w:pPr>
        <w:jc w:val="both"/>
        <w:rPr>
          <w:rFonts w:ascii="Arial" w:hAnsi="Arial" w:cs="Arial"/>
        </w:rPr>
      </w:pPr>
    </w:p>
    <w:p w:rsidR="00C1605A" w:rsidRPr="003F275A" w:rsidRDefault="00C1605A">
      <w:pPr>
        <w:jc w:val="both"/>
        <w:rPr>
          <w:rFonts w:ascii="Arial" w:hAnsi="Arial" w:cs="Arial"/>
        </w:rPr>
      </w:pPr>
    </w:p>
    <w:p w:rsidR="00C1605A" w:rsidRDefault="00C1605A">
      <w:pPr>
        <w:jc w:val="both"/>
        <w:rPr>
          <w:rFonts w:ascii="Arial" w:hAnsi="Arial" w:cs="Arial"/>
        </w:rPr>
      </w:pPr>
    </w:p>
    <w:p w:rsidR="003F275A" w:rsidRDefault="003F275A">
      <w:pPr>
        <w:jc w:val="both"/>
        <w:rPr>
          <w:rFonts w:ascii="Arial" w:hAnsi="Arial" w:cs="Arial"/>
        </w:rPr>
      </w:pPr>
    </w:p>
    <w:p w:rsidR="003F275A" w:rsidRDefault="00E752A8" w:rsidP="003F27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Especificação</w:t>
      </w:r>
      <w:r w:rsidR="00F3361E">
        <w:rPr>
          <w:rFonts w:ascii="Arial" w:hAnsi="Arial" w:cs="Arial"/>
          <w:b/>
        </w:rPr>
        <w:t xml:space="preserve"> do</w:t>
      </w:r>
      <w:r>
        <w:rPr>
          <w:rFonts w:ascii="Arial" w:hAnsi="Arial" w:cs="Arial"/>
          <w:b/>
        </w:rPr>
        <w:t xml:space="preserve"> Sistema de Fiscalização</w:t>
      </w:r>
      <w:r w:rsidR="00F3361E">
        <w:rPr>
          <w:rFonts w:ascii="Arial" w:hAnsi="Arial" w:cs="Arial"/>
          <w:b/>
        </w:rPr>
        <w:t xml:space="preserve"> de Transporte de Passageiros da</w:t>
      </w:r>
      <w:r w:rsidR="00FA7719">
        <w:rPr>
          <w:rFonts w:ascii="Arial" w:hAnsi="Arial" w:cs="Arial"/>
          <w:b/>
        </w:rPr>
        <w:t xml:space="preserve"> AGR</w:t>
      </w:r>
      <w:r w:rsidR="00F3361E">
        <w:rPr>
          <w:rFonts w:ascii="Arial" w:hAnsi="Arial" w:cs="Arial"/>
          <w:b/>
        </w:rPr>
        <w:t xml:space="preserve"> </w:t>
      </w:r>
    </w:p>
    <w:p w:rsidR="00F3361E" w:rsidRPr="003F275A" w:rsidRDefault="00F3361E" w:rsidP="003F27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Versão 1.0</w:t>
      </w:r>
    </w:p>
    <w:p w:rsidR="003F275A" w:rsidRDefault="003F275A">
      <w:pPr>
        <w:jc w:val="both"/>
        <w:rPr>
          <w:rFonts w:ascii="Arial" w:hAnsi="Arial" w:cs="Arial"/>
        </w:rPr>
      </w:pPr>
    </w:p>
    <w:p w:rsidR="003F275A" w:rsidRDefault="003F275A">
      <w:pPr>
        <w:jc w:val="both"/>
        <w:rPr>
          <w:rFonts w:ascii="Arial" w:hAnsi="Arial" w:cs="Arial"/>
        </w:rPr>
      </w:pPr>
    </w:p>
    <w:p w:rsidR="003F275A" w:rsidRDefault="003F275A">
      <w:pPr>
        <w:jc w:val="both"/>
        <w:rPr>
          <w:rFonts w:ascii="Arial" w:hAnsi="Arial" w:cs="Arial"/>
        </w:rPr>
      </w:pPr>
    </w:p>
    <w:p w:rsidR="003F275A" w:rsidRDefault="003F275A">
      <w:pPr>
        <w:jc w:val="both"/>
        <w:rPr>
          <w:rFonts w:ascii="Arial" w:hAnsi="Arial" w:cs="Arial"/>
        </w:rPr>
      </w:pPr>
    </w:p>
    <w:p w:rsidR="003F275A" w:rsidRDefault="003F275A">
      <w:pPr>
        <w:jc w:val="both"/>
        <w:rPr>
          <w:rFonts w:ascii="Arial" w:hAnsi="Arial" w:cs="Arial"/>
        </w:rPr>
      </w:pPr>
    </w:p>
    <w:p w:rsidR="00C92F3A" w:rsidRDefault="00C92F3A">
      <w:pPr>
        <w:jc w:val="both"/>
        <w:rPr>
          <w:rFonts w:ascii="Arial" w:hAnsi="Arial" w:cs="Arial"/>
        </w:rPr>
      </w:pPr>
    </w:p>
    <w:p w:rsidR="00C92F3A" w:rsidRDefault="00C92F3A">
      <w:pPr>
        <w:jc w:val="both"/>
        <w:rPr>
          <w:rFonts w:ascii="Arial" w:hAnsi="Arial" w:cs="Arial"/>
        </w:rPr>
      </w:pPr>
    </w:p>
    <w:p w:rsidR="00C92F3A" w:rsidRDefault="00C92F3A">
      <w:pPr>
        <w:jc w:val="both"/>
        <w:rPr>
          <w:rFonts w:ascii="Arial" w:hAnsi="Arial" w:cs="Arial"/>
        </w:rPr>
      </w:pPr>
    </w:p>
    <w:p w:rsidR="00C92F3A" w:rsidRDefault="00C92F3A">
      <w:pPr>
        <w:jc w:val="both"/>
        <w:rPr>
          <w:rFonts w:ascii="Arial" w:hAnsi="Arial" w:cs="Arial"/>
        </w:rPr>
      </w:pPr>
    </w:p>
    <w:p w:rsidR="00C92F3A" w:rsidRDefault="00C92F3A">
      <w:pPr>
        <w:jc w:val="both"/>
        <w:rPr>
          <w:rFonts w:ascii="Arial" w:hAnsi="Arial" w:cs="Arial"/>
        </w:rPr>
      </w:pPr>
    </w:p>
    <w:p w:rsidR="00C92F3A" w:rsidRDefault="00C92F3A">
      <w:pPr>
        <w:jc w:val="both"/>
        <w:rPr>
          <w:rFonts w:ascii="Arial" w:hAnsi="Arial" w:cs="Arial"/>
        </w:rPr>
      </w:pPr>
    </w:p>
    <w:p w:rsidR="00C92F3A" w:rsidRDefault="00C92F3A">
      <w:pPr>
        <w:jc w:val="both"/>
        <w:rPr>
          <w:rFonts w:ascii="Arial" w:hAnsi="Arial" w:cs="Arial"/>
        </w:rPr>
      </w:pPr>
    </w:p>
    <w:p w:rsidR="00C92F3A" w:rsidRDefault="00C92F3A">
      <w:pPr>
        <w:jc w:val="both"/>
        <w:rPr>
          <w:rFonts w:ascii="Arial" w:hAnsi="Arial" w:cs="Arial"/>
        </w:rPr>
      </w:pPr>
    </w:p>
    <w:p w:rsidR="00C92F3A" w:rsidRDefault="00C92F3A">
      <w:pPr>
        <w:jc w:val="both"/>
        <w:rPr>
          <w:rFonts w:ascii="Arial" w:hAnsi="Arial" w:cs="Arial"/>
        </w:rPr>
      </w:pPr>
    </w:p>
    <w:p w:rsidR="00C92F3A" w:rsidRDefault="00C92F3A">
      <w:pPr>
        <w:jc w:val="both"/>
        <w:rPr>
          <w:rFonts w:ascii="Arial" w:hAnsi="Arial" w:cs="Arial"/>
        </w:rPr>
      </w:pPr>
    </w:p>
    <w:p w:rsidR="00C92F3A" w:rsidRDefault="00C92F3A">
      <w:pPr>
        <w:jc w:val="both"/>
        <w:rPr>
          <w:rFonts w:ascii="Arial" w:hAnsi="Arial" w:cs="Arial"/>
        </w:rPr>
      </w:pPr>
    </w:p>
    <w:p w:rsidR="00C92F3A" w:rsidRDefault="00C92F3A">
      <w:pPr>
        <w:jc w:val="both"/>
        <w:rPr>
          <w:rFonts w:ascii="Arial" w:hAnsi="Arial" w:cs="Arial"/>
        </w:rPr>
      </w:pPr>
    </w:p>
    <w:p w:rsidR="00C92F3A" w:rsidRDefault="00C92F3A">
      <w:pPr>
        <w:jc w:val="both"/>
        <w:rPr>
          <w:rFonts w:ascii="Arial" w:hAnsi="Arial" w:cs="Arial"/>
        </w:rPr>
      </w:pPr>
    </w:p>
    <w:p w:rsidR="00C92F3A" w:rsidRDefault="00C92F3A">
      <w:pPr>
        <w:jc w:val="both"/>
        <w:rPr>
          <w:rFonts w:ascii="Arial" w:hAnsi="Arial" w:cs="Arial"/>
        </w:rPr>
      </w:pPr>
    </w:p>
    <w:p w:rsidR="00C92F3A" w:rsidRDefault="00C92F3A">
      <w:pPr>
        <w:jc w:val="both"/>
        <w:rPr>
          <w:rFonts w:ascii="Arial" w:hAnsi="Arial" w:cs="Arial"/>
        </w:rPr>
      </w:pPr>
    </w:p>
    <w:p w:rsidR="00C92F3A" w:rsidRDefault="00C92F3A">
      <w:pPr>
        <w:jc w:val="both"/>
        <w:rPr>
          <w:rFonts w:ascii="Arial" w:hAnsi="Arial" w:cs="Arial"/>
        </w:rPr>
      </w:pPr>
    </w:p>
    <w:p w:rsidR="003F275A" w:rsidRPr="00C92F3A" w:rsidRDefault="004F2440" w:rsidP="00C92F3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Março</w:t>
      </w:r>
      <w:r w:rsidR="00C92F3A" w:rsidRPr="00C92F3A">
        <w:rPr>
          <w:rFonts w:ascii="Arial" w:hAnsi="Arial" w:cs="Arial"/>
          <w:b/>
        </w:rPr>
        <w:t xml:space="preserve"> 2012</w:t>
      </w:r>
    </w:p>
    <w:p w:rsidR="00F3361E" w:rsidRDefault="00F3361E">
      <w:pPr>
        <w:widowControl/>
        <w:suppressAutoHyphens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1605A" w:rsidRPr="00C92F3A" w:rsidRDefault="00C1605A">
      <w:pPr>
        <w:jc w:val="both"/>
        <w:rPr>
          <w:rFonts w:ascii="Arial" w:hAnsi="Arial" w:cs="Arial"/>
          <w:b/>
        </w:rPr>
      </w:pPr>
    </w:p>
    <w:p w:rsidR="00C1605A" w:rsidRDefault="00D13B26">
      <w:pPr>
        <w:jc w:val="both"/>
        <w:rPr>
          <w:rFonts w:ascii="Arial" w:hAnsi="Arial" w:cs="Arial"/>
          <w:b/>
        </w:rPr>
      </w:pPr>
      <w:r w:rsidRPr="00DC33DA">
        <w:rPr>
          <w:rFonts w:ascii="Arial" w:hAnsi="Arial" w:cs="Arial"/>
          <w:b/>
        </w:rPr>
        <w:t>ANTECEDENTES</w:t>
      </w:r>
    </w:p>
    <w:p w:rsidR="00DC33DA" w:rsidRPr="00AF2196" w:rsidRDefault="00DC33DA">
      <w:pPr>
        <w:jc w:val="both"/>
        <w:rPr>
          <w:rFonts w:ascii="Arial" w:hAnsi="Arial" w:cs="Arial"/>
        </w:rPr>
      </w:pPr>
    </w:p>
    <w:p w:rsidR="00DC33DA" w:rsidRPr="00AF2196" w:rsidRDefault="00DC33DA">
      <w:pPr>
        <w:jc w:val="both"/>
        <w:rPr>
          <w:rFonts w:ascii="Arial" w:hAnsi="Arial" w:cs="Arial"/>
        </w:rPr>
      </w:pPr>
    </w:p>
    <w:p w:rsidR="00DC33DA" w:rsidRPr="00AF2196" w:rsidRDefault="00DC33DA">
      <w:pPr>
        <w:jc w:val="both"/>
        <w:rPr>
          <w:rFonts w:ascii="Arial" w:hAnsi="Arial" w:cs="Arial"/>
        </w:rPr>
      </w:pPr>
    </w:p>
    <w:p w:rsidR="00DC33DA" w:rsidRDefault="004F24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9292B">
        <w:rPr>
          <w:rFonts w:ascii="Arial" w:hAnsi="Arial" w:cs="Arial"/>
        </w:rPr>
        <w:t xml:space="preserve">A fiscalização de transporte na AGR é realizada atualmente de forma manual o que torna o processo pouco eficiente tendo em vista que é exigido do fiscal que ele memorize todos os itens </w:t>
      </w:r>
      <w:r w:rsidR="00DE541C">
        <w:rPr>
          <w:rFonts w:ascii="Arial" w:hAnsi="Arial" w:cs="Arial"/>
        </w:rPr>
        <w:t xml:space="preserve">da legislação referente </w:t>
      </w:r>
      <w:r>
        <w:rPr>
          <w:rFonts w:ascii="Arial" w:hAnsi="Arial" w:cs="Arial"/>
        </w:rPr>
        <w:t>à</w:t>
      </w:r>
      <w:r w:rsidR="00DE541C">
        <w:rPr>
          <w:rFonts w:ascii="Arial" w:hAnsi="Arial" w:cs="Arial"/>
        </w:rPr>
        <w:t xml:space="preserve"> área de transporte</w:t>
      </w:r>
      <w:r w:rsidR="0079292B">
        <w:rPr>
          <w:rFonts w:ascii="Arial" w:hAnsi="Arial" w:cs="Arial"/>
        </w:rPr>
        <w:t>. Baseado nesta realidade em muitos casos o fiscal deixa de aplicar sanções para veículos/ empresas por não possuir um sistema</w:t>
      </w:r>
      <w:r w:rsidR="00E05791">
        <w:rPr>
          <w:rFonts w:ascii="Arial" w:hAnsi="Arial" w:cs="Arial"/>
        </w:rPr>
        <w:t xml:space="preserve"> informatizado</w:t>
      </w:r>
      <w:r w:rsidR="0079292B">
        <w:rPr>
          <w:rFonts w:ascii="Arial" w:hAnsi="Arial" w:cs="Arial"/>
        </w:rPr>
        <w:t xml:space="preserve"> para auxiliá-lo na verificação das conformidades</w:t>
      </w:r>
      <w:r w:rsidR="00DE541C">
        <w:rPr>
          <w:rFonts w:ascii="Arial" w:hAnsi="Arial" w:cs="Arial"/>
        </w:rPr>
        <w:t xml:space="preserve"> ou</w:t>
      </w:r>
      <w:r w:rsidR="00E05791">
        <w:rPr>
          <w:rFonts w:ascii="Arial" w:hAnsi="Arial" w:cs="Arial"/>
        </w:rPr>
        <w:t xml:space="preserve"> </w:t>
      </w:r>
      <w:r w:rsidR="00DE541C">
        <w:rPr>
          <w:rFonts w:ascii="Arial" w:hAnsi="Arial" w:cs="Arial"/>
        </w:rPr>
        <w:t>não c</w:t>
      </w:r>
      <w:r w:rsidR="00E05791">
        <w:rPr>
          <w:rFonts w:ascii="Arial" w:hAnsi="Arial" w:cs="Arial"/>
        </w:rPr>
        <w:t>on</w:t>
      </w:r>
      <w:r w:rsidR="00DE541C">
        <w:rPr>
          <w:rFonts w:ascii="Arial" w:hAnsi="Arial" w:cs="Arial"/>
        </w:rPr>
        <w:t>formidades</w:t>
      </w:r>
      <w:r w:rsidR="0079292B">
        <w:rPr>
          <w:rFonts w:ascii="Arial" w:hAnsi="Arial" w:cs="Arial"/>
        </w:rPr>
        <w:t xml:space="preserve"> para cada modalidade de viagem.</w:t>
      </w:r>
    </w:p>
    <w:p w:rsidR="00E05791" w:rsidRDefault="004F24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05791">
        <w:rPr>
          <w:rFonts w:ascii="Arial" w:hAnsi="Arial" w:cs="Arial"/>
        </w:rPr>
        <w:t>Outro fator que pode ser considerado é o comprometimento da agilidade do processo, pois os fiscais atualmente possuem blocos de papeis onde são anotadas as infrações ou notificações de penalidades e que torna o processo lento e burocrático e sugestivo ao erro.</w:t>
      </w:r>
    </w:p>
    <w:p w:rsidR="00E05791" w:rsidRDefault="004F24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05791">
        <w:rPr>
          <w:rFonts w:ascii="Arial" w:hAnsi="Arial" w:cs="Arial"/>
        </w:rPr>
        <w:t xml:space="preserve">Em muitos casos não é possível saber se documentos apresentados </w:t>
      </w:r>
      <w:r w:rsidR="00E752A8">
        <w:rPr>
          <w:rFonts w:ascii="Arial" w:hAnsi="Arial" w:cs="Arial"/>
        </w:rPr>
        <w:t>por motoristas são válidos porque</w:t>
      </w:r>
      <w:r w:rsidR="00E05791">
        <w:rPr>
          <w:rFonts w:ascii="Arial" w:hAnsi="Arial" w:cs="Arial"/>
        </w:rPr>
        <w:t xml:space="preserve"> não existe uma forma de se realizar </w:t>
      </w:r>
      <w:proofErr w:type="gramStart"/>
      <w:r w:rsidR="00E05791">
        <w:rPr>
          <w:rFonts w:ascii="Arial" w:hAnsi="Arial" w:cs="Arial"/>
        </w:rPr>
        <w:t>essa verificação em campo</w:t>
      </w:r>
      <w:r w:rsidR="00E752A8">
        <w:rPr>
          <w:rFonts w:ascii="Arial" w:hAnsi="Arial" w:cs="Arial"/>
        </w:rPr>
        <w:t xml:space="preserve"> de forma eficiente</w:t>
      </w:r>
      <w:r w:rsidR="00E05791">
        <w:rPr>
          <w:rFonts w:ascii="Arial" w:hAnsi="Arial" w:cs="Arial"/>
        </w:rPr>
        <w:t xml:space="preserve"> </w:t>
      </w:r>
      <w:r w:rsidR="00E752A8">
        <w:rPr>
          <w:rFonts w:ascii="Arial" w:hAnsi="Arial" w:cs="Arial"/>
        </w:rPr>
        <w:t xml:space="preserve">e por conseqüência </w:t>
      </w:r>
      <w:r w:rsidR="00E05791">
        <w:rPr>
          <w:rFonts w:ascii="Arial" w:hAnsi="Arial" w:cs="Arial"/>
        </w:rPr>
        <w:t>muitos</w:t>
      </w:r>
      <w:proofErr w:type="gramEnd"/>
      <w:r w:rsidR="00E05791">
        <w:rPr>
          <w:rFonts w:ascii="Arial" w:hAnsi="Arial" w:cs="Arial"/>
        </w:rPr>
        <w:t xml:space="preserve"> veículos que deveriam ser apreendidos são liberados </w:t>
      </w:r>
      <w:r w:rsidR="00106749">
        <w:rPr>
          <w:rFonts w:ascii="Arial" w:hAnsi="Arial" w:cs="Arial"/>
        </w:rPr>
        <w:t>o que de certa forma prejudica a credibilidade da AGR junto a sociedade goiana.</w:t>
      </w:r>
    </w:p>
    <w:p w:rsidR="00DC33DA" w:rsidRDefault="00DC33DA">
      <w:pPr>
        <w:jc w:val="both"/>
        <w:rPr>
          <w:rFonts w:ascii="Arial" w:hAnsi="Arial" w:cs="Arial"/>
          <w:b/>
        </w:rPr>
      </w:pPr>
    </w:p>
    <w:p w:rsidR="00DC33DA" w:rsidRDefault="00DC33DA">
      <w:pPr>
        <w:jc w:val="both"/>
        <w:rPr>
          <w:rFonts w:ascii="Arial" w:hAnsi="Arial" w:cs="Arial"/>
          <w:b/>
        </w:rPr>
      </w:pPr>
    </w:p>
    <w:p w:rsidR="00F3361E" w:rsidRDefault="00F3361E">
      <w:pPr>
        <w:widowControl/>
        <w:suppressAutoHyphens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C33DA" w:rsidRDefault="00DC33D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1. OBJETO</w:t>
      </w:r>
    </w:p>
    <w:p w:rsidR="008E7C2D" w:rsidRDefault="008E7C2D">
      <w:pPr>
        <w:jc w:val="both"/>
        <w:rPr>
          <w:rFonts w:ascii="Arial" w:hAnsi="Arial" w:cs="Arial"/>
          <w:b/>
        </w:rPr>
      </w:pPr>
    </w:p>
    <w:p w:rsidR="008E7C2D" w:rsidRDefault="008E7C2D" w:rsidP="008E7C2D">
      <w:pPr>
        <w:jc w:val="both"/>
        <w:rPr>
          <w:rFonts w:ascii="Arial" w:hAnsi="Arial" w:cs="Arial"/>
          <w:b/>
        </w:rPr>
      </w:pPr>
      <w:r w:rsidRPr="008E7C2D">
        <w:rPr>
          <w:rFonts w:ascii="Arial" w:hAnsi="Arial" w:cs="Arial"/>
          <w:b/>
        </w:rPr>
        <w:t>OBJETO DA CONTRATAÇÃO:</w:t>
      </w:r>
    </w:p>
    <w:p w:rsidR="00106749" w:rsidRPr="00053BAC" w:rsidRDefault="00106749" w:rsidP="004F2440">
      <w:pPr>
        <w:spacing w:before="100" w:beforeAutospacing="1" w:after="100" w:afterAutospacing="1"/>
        <w:ind w:firstLine="709"/>
        <w:jc w:val="both"/>
        <w:rPr>
          <w:rFonts w:ascii="Arial" w:hAnsi="Arial"/>
        </w:rPr>
      </w:pPr>
      <w:r>
        <w:rPr>
          <w:rFonts w:ascii="Arial" w:hAnsi="Arial" w:cs="Arial"/>
        </w:rPr>
        <w:t xml:space="preserve">O presente </w:t>
      </w:r>
      <w:r w:rsidR="00F3361E">
        <w:rPr>
          <w:rFonts w:ascii="Arial" w:hAnsi="Arial" w:cs="Arial"/>
        </w:rPr>
        <w:t>documento</w:t>
      </w:r>
      <w:r>
        <w:rPr>
          <w:rFonts w:ascii="Arial" w:hAnsi="Arial" w:cs="Arial"/>
        </w:rPr>
        <w:t xml:space="preserve"> tem por finalidade a elaboração/manutenção </w:t>
      </w:r>
      <w:r>
        <w:rPr>
          <w:rFonts w:ascii="Arial" w:hAnsi="Arial"/>
        </w:rPr>
        <w:t xml:space="preserve">de um sistema informatizado de fiscalização, com as funcionalidades condizentes com as atuais exigências e necessidades da AGR. </w:t>
      </w:r>
    </w:p>
    <w:p w:rsidR="008E7C2D" w:rsidRPr="008E7C2D" w:rsidRDefault="008E7C2D" w:rsidP="008E7C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C33DA" w:rsidRDefault="00DC33D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 JUSTIFICATIVA</w:t>
      </w:r>
    </w:p>
    <w:p w:rsidR="00106749" w:rsidRDefault="00106749" w:rsidP="004F2440">
      <w:pPr>
        <w:spacing w:before="100" w:beforeAutospacing="1" w:after="100" w:afterAutospacing="1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dos serviços mais relevantes prestados pela AGR é a fiscalização dos serviços públicos delegados, como o transporte de passageiros, </w:t>
      </w:r>
      <w:r w:rsidRPr="00E752A8">
        <w:rPr>
          <w:rFonts w:ascii="Arial" w:hAnsi="Arial" w:cs="Arial"/>
          <w:highlight w:val="yellow"/>
        </w:rPr>
        <w:t xml:space="preserve">geração e distribuição de energia elétrica, saneamento básico, exploração de recursos hídricos e minerais e utilização de bens </w:t>
      </w:r>
      <w:proofErr w:type="spellStart"/>
      <w:r w:rsidRPr="00E752A8">
        <w:rPr>
          <w:rFonts w:ascii="Arial" w:hAnsi="Arial" w:cs="Arial"/>
          <w:highlight w:val="yellow"/>
        </w:rPr>
        <w:t>desestatizados</w:t>
      </w:r>
      <w:proofErr w:type="spellEnd"/>
      <w:r>
        <w:rPr>
          <w:rFonts w:ascii="Arial" w:hAnsi="Arial" w:cs="Arial"/>
        </w:rPr>
        <w:t>. Atualmente a execução deste serviço é realizada manualmente, fazendo com que o processo seja moroso, pouco confiável, com baixo nível de controle e necessite de muitos recursos, impactando no aumento dos custos.</w:t>
      </w:r>
    </w:p>
    <w:p w:rsidR="00106749" w:rsidRPr="00106749" w:rsidRDefault="00106749" w:rsidP="004F2440">
      <w:pPr>
        <w:spacing w:before="100" w:beforeAutospacing="1" w:after="100" w:afterAutospacing="1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utilização de um sistema </w:t>
      </w:r>
      <w:r>
        <w:rPr>
          <w:rFonts w:ascii="Arial" w:hAnsi="Arial"/>
        </w:rPr>
        <w:t>informatizado</w:t>
      </w:r>
      <w:r>
        <w:rPr>
          <w:rFonts w:ascii="Arial" w:hAnsi="Arial" w:cs="Arial"/>
        </w:rPr>
        <w:t xml:space="preserve"> justifica-se por proporcionar processos mais ágeis, gerando dados mais confiáveis para a sua gestão e com custo menor, procurando atender melhor à demanda crescente pelos serviços da AGR e à maior exigência do cidadão-usuário por serviços de alta qualidade.</w:t>
      </w:r>
    </w:p>
    <w:p w:rsidR="005B7A50" w:rsidRDefault="005B7A50">
      <w:pPr>
        <w:jc w:val="both"/>
        <w:rPr>
          <w:rFonts w:ascii="Arial" w:hAnsi="Arial" w:cs="Arial"/>
          <w:b/>
        </w:rPr>
      </w:pPr>
    </w:p>
    <w:p w:rsidR="005B7A50" w:rsidRDefault="000934D5" w:rsidP="005B7A50">
      <w:pPr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 xml:space="preserve">2.1 </w:t>
      </w:r>
      <w:r w:rsidR="005B7A50" w:rsidRPr="005B7A50">
        <w:rPr>
          <w:rFonts w:ascii="Arial" w:hAnsi="Arial" w:cs="Arial"/>
          <w:b/>
        </w:rPr>
        <w:t>OBJETIVO</w:t>
      </w:r>
      <w:proofErr w:type="gramEnd"/>
      <w:r w:rsidR="005B7A50" w:rsidRPr="005B7A50">
        <w:rPr>
          <w:rFonts w:ascii="Arial" w:hAnsi="Arial" w:cs="Arial"/>
          <w:b/>
        </w:rPr>
        <w:t xml:space="preserve"> GERAL:</w:t>
      </w:r>
    </w:p>
    <w:p w:rsidR="005B7A50" w:rsidRPr="005B7A50" w:rsidRDefault="005B7A50" w:rsidP="005B7A50">
      <w:pPr>
        <w:jc w:val="both"/>
        <w:rPr>
          <w:rFonts w:ascii="Arial" w:hAnsi="Arial" w:cs="Arial"/>
          <w:b/>
        </w:rPr>
      </w:pPr>
    </w:p>
    <w:p w:rsidR="005B7A50" w:rsidRDefault="004F2440" w:rsidP="005B7A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B7A50" w:rsidRPr="005B7A50">
        <w:rPr>
          <w:rFonts w:ascii="Arial" w:hAnsi="Arial" w:cs="Arial"/>
        </w:rPr>
        <w:t xml:space="preserve">O objetivo principal </w:t>
      </w:r>
      <w:r>
        <w:rPr>
          <w:rFonts w:ascii="Arial" w:hAnsi="Arial" w:cs="Arial"/>
        </w:rPr>
        <w:t>deste projeto é a elaboração de um sistema computacional para auxiliar os fiscais do transporte no trabalho de fiscalização de veículos que transportam passageiros com origem e destino da viagem do Estado de Goiás</w:t>
      </w:r>
      <w:r w:rsidR="005B7A50" w:rsidRPr="005B7A50">
        <w:rPr>
          <w:rFonts w:ascii="Arial" w:hAnsi="Arial" w:cs="Arial"/>
        </w:rPr>
        <w:t>.</w:t>
      </w:r>
    </w:p>
    <w:p w:rsidR="006F31B1" w:rsidRDefault="006F31B1" w:rsidP="005B7A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A4544" w:rsidRDefault="00FA4544" w:rsidP="005B7A50">
      <w:pPr>
        <w:jc w:val="both"/>
        <w:rPr>
          <w:rFonts w:ascii="Arial" w:hAnsi="Arial" w:cs="Arial"/>
        </w:rPr>
      </w:pPr>
    </w:p>
    <w:p w:rsidR="00FA4544" w:rsidRPr="00FA4544" w:rsidRDefault="00FA4544" w:rsidP="00FA45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06749" w:rsidRDefault="0010674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ESPECIFÍCAÇÃO TÉCNICA</w:t>
      </w:r>
      <w:r w:rsidR="00F3361E">
        <w:rPr>
          <w:rFonts w:ascii="Arial" w:hAnsi="Arial" w:cs="Arial"/>
          <w:b/>
        </w:rPr>
        <w:t xml:space="preserve"> PRELIMINAR</w:t>
      </w:r>
    </w:p>
    <w:p w:rsidR="00106749" w:rsidRPr="00742AD0" w:rsidRDefault="00106749" w:rsidP="00106749">
      <w:pPr>
        <w:widowControl/>
        <w:suppressAutoHyphens w:val="0"/>
        <w:spacing w:before="240" w:after="240"/>
        <w:ind w:left="709"/>
        <w:jc w:val="both"/>
        <w:rPr>
          <w:rFonts w:ascii="Arial" w:hAnsi="Arial" w:cs="Arial"/>
        </w:rPr>
      </w:pPr>
      <w:r w:rsidRPr="00742AD0">
        <w:rPr>
          <w:rFonts w:ascii="Arial" w:hAnsi="Arial" w:cs="Arial"/>
        </w:rPr>
        <w:t xml:space="preserve">O sistema informatizado </w:t>
      </w:r>
      <w:r>
        <w:rPr>
          <w:rFonts w:ascii="Arial" w:hAnsi="Arial" w:cs="Arial"/>
        </w:rPr>
        <w:t>solicitado</w:t>
      </w:r>
      <w:r w:rsidRPr="00742A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Pr="00742AD0">
        <w:rPr>
          <w:rFonts w:ascii="Arial" w:hAnsi="Arial" w:cs="Arial"/>
        </w:rPr>
        <w:t xml:space="preserve"> realizar as seguintes operações:</w:t>
      </w:r>
    </w:p>
    <w:p w:rsidR="00106749" w:rsidRDefault="00106749" w:rsidP="00FA7719">
      <w:pPr>
        <w:pStyle w:val="PargrafodaLista"/>
        <w:numPr>
          <w:ilvl w:val="0"/>
          <w:numId w:val="9"/>
        </w:numPr>
        <w:spacing w:before="240" w:after="240"/>
        <w:ind w:left="567" w:firstLine="0"/>
        <w:jc w:val="both"/>
        <w:rPr>
          <w:rFonts w:ascii="Arial" w:hAnsi="Arial" w:cs="Arial"/>
        </w:rPr>
      </w:pPr>
      <w:r w:rsidRPr="00106749">
        <w:rPr>
          <w:rFonts w:ascii="Arial" w:hAnsi="Arial" w:cs="Arial"/>
        </w:rPr>
        <w:t xml:space="preserve">Realizar a fiscalização dos serviços públicos delegados que são de responsabilidade da AGR, através de uma lista de verificação, permitindo consultar a base de dados dos objetos fiscalizados, </w:t>
      </w:r>
      <w:proofErr w:type="gramStart"/>
      <w:r w:rsidRPr="00106749">
        <w:rPr>
          <w:rFonts w:ascii="Arial" w:hAnsi="Arial" w:cs="Arial"/>
        </w:rPr>
        <w:t>emitir</w:t>
      </w:r>
      <w:proofErr w:type="gramEnd"/>
      <w:r w:rsidRPr="00106749">
        <w:rPr>
          <w:rFonts w:ascii="Arial" w:hAnsi="Arial" w:cs="Arial"/>
        </w:rPr>
        <w:t xml:space="preserve"> relatórios de fiscalização, autos de infração ou qualquer outro documento necessário e previsto nas normas da AGR.</w:t>
      </w:r>
    </w:p>
    <w:p w:rsidR="00106749" w:rsidRDefault="00106749" w:rsidP="00FA7719">
      <w:pPr>
        <w:pStyle w:val="PargrafodaLista"/>
        <w:numPr>
          <w:ilvl w:val="0"/>
          <w:numId w:val="9"/>
        </w:numPr>
        <w:spacing w:before="240" w:after="240"/>
        <w:ind w:left="567" w:firstLine="0"/>
        <w:jc w:val="both"/>
        <w:rPr>
          <w:rFonts w:ascii="Arial" w:hAnsi="Arial" w:cs="Arial"/>
        </w:rPr>
      </w:pPr>
      <w:r w:rsidRPr="00106749">
        <w:rPr>
          <w:rFonts w:ascii="Arial" w:hAnsi="Arial" w:cs="Arial"/>
        </w:rPr>
        <w:t>Realizar rotinas de cadastramento da listas de verificação de fiscalização, onde todos os itens necessários as fiscalização estejam disponíveis aos agentes, inclusive com as ações pertinentes a cada item da lista em caso de desvio do padrão esperado;</w:t>
      </w:r>
    </w:p>
    <w:p w:rsidR="00106749" w:rsidRDefault="00106749" w:rsidP="00FA7719">
      <w:pPr>
        <w:pStyle w:val="PargrafodaLista"/>
        <w:numPr>
          <w:ilvl w:val="0"/>
          <w:numId w:val="9"/>
        </w:numPr>
        <w:spacing w:before="240" w:after="240"/>
        <w:ind w:left="567" w:firstLine="0"/>
        <w:jc w:val="both"/>
        <w:rPr>
          <w:rFonts w:ascii="Arial" w:hAnsi="Arial" w:cs="Arial"/>
        </w:rPr>
      </w:pPr>
      <w:r w:rsidRPr="00106749">
        <w:rPr>
          <w:rFonts w:ascii="Arial" w:hAnsi="Arial" w:cs="Arial"/>
        </w:rPr>
        <w:t>Estar integrado com informações originadas no DETRAN-Go;</w:t>
      </w:r>
    </w:p>
    <w:p w:rsidR="00106749" w:rsidRDefault="00106749" w:rsidP="00FA7719">
      <w:pPr>
        <w:pStyle w:val="PargrafodaLista"/>
        <w:numPr>
          <w:ilvl w:val="0"/>
          <w:numId w:val="9"/>
        </w:numPr>
        <w:spacing w:before="240" w:after="240"/>
        <w:ind w:left="567" w:firstLine="0"/>
        <w:jc w:val="both"/>
        <w:rPr>
          <w:rFonts w:ascii="Arial" w:hAnsi="Arial" w:cs="Arial"/>
        </w:rPr>
      </w:pPr>
      <w:r w:rsidRPr="00106749">
        <w:rPr>
          <w:rFonts w:ascii="Arial" w:hAnsi="Arial" w:cs="Arial"/>
        </w:rPr>
        <w:lastRenderedPageBreak/>
        <w:t>Permitir acesso as bases de dados locais e remota web (Internet);</w:t>
      </w:r>
    </w:p>
    <w:p w:rsidR="00106749" w:rsidRPr="00106749" w:rsidRDefault="00106749" w:rsidP="00FA7719">
      <w:pPr>
        <w:pStyle w:val="PargrafodaLista"/>
        <w:numPr>
          <w:ilvl w:val="0"/>
          <w:numId w:val="9"/>
        </w:numPr>
        <w:spacing w:before="240" w:after="240"/>
        <w:ind w:left="567" w:firstLine="0"/>
        <w:jc w:val="both"/>
        <w:rPr>
          <w:rFonts w:ascii="Arial" w:hAnsi="Arial" w:cs="Arial"/>
        </w:rPr>
      </w:pPr>
      <w:r w:rsidRPr="00106749">
        <w:rPr>
          <w:rFonts w:ascii="Arial" w:hAnsi="Arial" w:cs="Arial"/>
        </w:rPr>
        <w:t>Das atividades operacionais de fiscalização da AGR:</w:t>
      </w:r>
    </w:p>
    <w:p w:rsidR="00106749" w:rsidRPr="00AE7F23" w:rsidRDefault="00106749" w:rsidP="00FA7719">
      <w:pPr>
        <w:widowControl/>
        <w:numPr>
          <w:ilvl w:val="3"/>
          <w:numId w:val="21"/>
        </w:numPr>
        <w:suppressAutoHyphens w:val="0"/>
        <w:spacing w:before="24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Controlar o acesso ao s</w:t>
      </w:r>
      <w:r w:rsidRPr="004A6B6C">
        <w:rPr>
          <w:rFonts w:ascii="Arial" w:hAnsi="Arial" w:cs="Arial"/>
        </w:rPr>
        <w:t>istem</w:t>
      </w:r>
      <w:r>
        <w:rPr>
          <w:rFonts w:ascii="Arial" w:hAnsi="Arial" w:cs="Arial"/>
        </w:rPr>
        <w:t xml:space="preserve">a através de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com usuário e senha devidamente cadastrado no sistema de g</w:t>
      </w:r>
      <w:r w:rsidRPr="004A6B6C">
        <w:rPr>
          <w:rFonts w:ascii="Arial" w:hAnsi="Arial" w:cs="Arial"/>
        </w:rPr>
        <w:t>estão da AGR;</w:t>
      </w:r>
    </w:p>
    <w:p w:rsidR="00106749" w:rsidRPr="00AE7F23" w:rsidRDefault="00106749" w:rsidP="00FA7719">
      <w:pPr>
        <w:widowControl/>
        <w:numPr>
          <w:ilvl w:val="3"/>
          <w:numId w:val="21"/>
        </w:numPr>
        <w:suppressAutoHyphens w:val="0"/>
        <w:spacing w:before="24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Conectar ao servidor para r</w:t>
      </w:r>
      <w:r w:rsidRPr="004A6B6C">
        <w:rPr>
          <w:rFonts w:ascii="Arial" w:hAnsi="Arial" w:cs="Arial"/>
        </w:rPr>
        <w:t>eceber dados cadastrais e históricos atualizados, bem como enviar dados dos registros das fiscalizações efetuadas;</w:t>
      </w:r>
    </w:p>
    <w:p w:rsidR="00106749" w:rsidRPr="00AE7F23" w:rsidRDefault="00106749" w:rsidP="00FA7719">
      <w:pPr>
        <w:widowControl/>
        <w:numPr>
          <w:ilvl w:val="3"/>
          <w:numId w:val="21"/>
        </w:numPr>
        <w:suppressAutoHyphens w:val="0"/>
        <w:spacing w:before="24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em “</w:t>
      </w:r>
      <w:proofErr w:type="spellStart"/>
      <w:r>
        <w:rPr>
          <w:rFonts w:ascii="Arial" w:hAnsi="Arial" w:cs="Arial"/>
        </w:rPr>
        <w:t>l</w:t>
      </w:r>
      <w:r w:rsidRPr="004A6B6C">
        <w:rPr>
          <w:rFonts w:ascii="Arial" w:hAnsi="Arial" w:cs="Arial"/>
        </w:rPr>
        <w:t>og</w:t>
      </w:r>
      <w:proofErr w:type="spellEnd"/>
      <w:r>
        <w:rPr>
          <w:rFonts w:ascii="Arial" w:hAnsi="Arial" w:cs="Arial"/>
        </w:rPr>
        <w:t>”</w:t>
      </w:r>
      <w:r w:rsidRPr="004A6B6C">
        <w:rPr>
          <w:rFonts w:ascii="Arial" w:hAnsi="Arial" w:cs="Arial"/>
        </w:rPr>
        <w:t xml:space="preserve"> todas as transações efetuadas, devendo ainda c</w:t>
      </w:r>
      <w:r>
        <w:rPr>
          <w:rFonts w:ascii="Arial" w:hAnsi="Arial" w:cs="Arial"/>
        </w:rPr>
        <w:t>ontemplar o tipo de acesso via rede local e/ou remoto (w</w:t>
      </w:r>
      <w:r w:rsidRPr="004A6B6C">
        <w:rPr>
          <w:rFonts w:ascii="Arial" w:hAnsi="Arial" w:cs="Arial"/>
        </w:rPr>
        <w:t xml:space="preserve">eb – Internet); </w:t>
      </w:r>
    </w:p>
    <w:p w:rsidR="00106749" w:rsidRPr="00AE7F23" w:rsidRDefault="00106749" w:rsidP="00FA7719">
      <w:pPr>
        <w:widowControl/>
        <w:numPr>
          <w:ilvl w:val="3"/>
          <w:numId w:val="21"/>
        </w:numPr>
        <w:suppressAutoHyphens w:val="0"/>
        <w:spacing w:before="240" w:after="240"/>
        <w:jc w:val="both"/>
        <w:rPr>
          <w:rFonts w:ascii="Arial" w:hAnsi="Arial" w:cs="Arial"/>
        </w:rPr>
      </w:pPr>
      <w:r w:rsidRPr="004A6B6C">
        <w:rPr>
          <w:rFonts w:ascii="Arial" w:hAnsi="Arial" w:cs="Arial"/>
        </w:rPr>
        <w:t>Registrar todas as abordagens de f</w:t>
      </w:r>
      <w:r>
        <w:rPr>
          <w:rFonts w:ascii="Arial" w:hAnsi="Arial" w:cs="Arial"/>
        </w:rPr>
        <w:t xml:space="preserve">iscalização executando sempre a lista de verificação </w:t>
      </w:r>
      <w:r w:rsidRPr="004A6B6C">
        <w:rPr>
          <w:rFonts w:ascii="Arial" w:hAnsi="Arial" w:cs="Arial"/>
        </w:rPr>
        <w:t>pertinente ao objeto da fiscalização, sendo que tais registros dev</w:t>
      </w:r>
      <w:r>
        <w:rPr>
          <w:rFonts w:ascii="Arial" w:hAnsi="Arial" w:cs="Arial"/>
        </w:rPr>
        <w:t>erão ser enviados ao servidor e armazenados em banco de d</w:t>
      </w:r>
      <w:r w:rsidRPr="004A6B6C">
        <w:rPr>
          <w:rFonts w:ascii="Arial" w:hAnsi="Arial" w:cs="Arial"/>
        </w:rPr>
        <w:t>ados e posteriormente retornados como históricos;</w:t>
      </w:r>
    </w:p>
    <w:p w:rsidR="00FA7719" w:rsidRDefault="00106749" w:rsidP="00FA7719">
      <w:pPr>
        <w:widowControl/>
        <w:numPr>
          <w:ilvl w:val="3"/>
          <w:numId w:val="7"/>
        </w:numPr>
        <w:suppressAutoHyphens w:val="0"/>
        <w:spacing w:before="240" w:after="240"/>
        <w:ind w:left="709" w:hanging="142"/>
        <w:jc w:val="both"/>
        <w:rPr>
          <w:rFonts w:ascii="Arial" w:hAnsi="Arial" w:cs="Arial"/>
        </w:rPr>
      </w:pPr>
      <w:r w:rsidRPr="004A6B6C">
        <w:rPr>
          <w:rFonts w:ascii="Arial" w:hAnsi="Arial" w:cs="Arial"/>
        </w:rPr>
        <w:t>Disponibilizar para consulta e sele</w:t>
      </w:r>
      <w:r>
        <w:rPr>
          <w:rFonts w:ascii="Arial" w:hAnsi="Arial" w:cs="Arial"/>
        </w:rPr>
        <w:t>ção sempre necessário todos os cadastros básicos no p</w:t>
      </w:r>
      <w:r w:rsidRPr="004A6B6C">
        <w:rPr>
          <w:rFonts w:ascii="Arial" w:hAnsi="Arial" w:cs="Arial"/>
        </w:rPr>
        <w:t>reenchimento dos dados das telas de fiscalização:</w:t>
      </w:r>
    </w:p>
    <w:p w:rsidR="00106749" w:rsidRPr="00FA7719" w:rsidRDefault="00106749" w:rsidP="00FA7719">
      <w:pPr>
        <w:widowControl/>
        <w:numPr>
          <w:ilvl w:val="3"/>
          <w:numId w:val="7"/>
        </w:numPr>
        <w:suppressAutoHyphens w:val="0"/>
        <w:spacing w:before="240" w:after="240"/>
        <w:ind w:left="709" w:hanging="142"/>
        <w:jc w:val="both"/>
        <w:rPr>
          <w:rFonts w:ascii="Arial" w:hAnsi="Arial" w:cs="Arial"/>
        </w:rPr>
      </w:pPr>
      <w:r w:rsidRPr="00FA7719">
        <w:rPr>
          <w:rFonts w:ascii="Arial" w:hAnsi="Arial" w:cs="Arial"/>
        </w:rPr>
        <w:t>Tabelas / cadastros – códigos e demais informações necessárias:</w:t>
      </w:r>
    </w:p>
    <w:p w:rsidR="00106749" w:rsidRPr="00AE7F23" w:rsidRDefault="00106749" w:rsidP="00FA7719">
      <w:pPr>
        <w:widowControl/>
        <w:numPr>
          <w:ilvl w:val="5"/>
          <w:numId w:val="11"/>
        </w:numPr>
        <w:suppressAutoHyphens w:val="0"/>
        <w:spacing w:before="240" w:after="240"/>
        <w:ind w:left="1701" w:hanging="567"/>
        <w:jc w:val="both"/>
        <w:rPr>
          <w:rFonts w:ascii="Arial" w:hAnsi="Arial" w:cs="Arial"/>
        </w:rPr>
      </w:pPr>
      <w:r w:rsidRPr="004A6B6C">
        <w:rPr>
          <w:rFonts w:ascii="Arial" w:hAnsi="Arial" w:cs="Arial"/>
        </w:rPr>
        <w:t>Municípios</w:t>
      </w:r>
    </w:p>
    <w:p w:rsidR="00106749" w:rsidRPr="00AE7F23" w:rsidRDefault="00106749" w:rsidP="00FA7719">
      <w:pPr>
        <w:widowControl/>
        <w:numPr>
          <w:ilvl w:val="5"/>
          <w:numId w:val="11"/>
        </w:numPr>
        <w:suppressAutoHyphens w:val="0"/>
        <w:spacing w:before="240" w:after="240"/>
        <w:ind w:left="1701" w:hanging="567"/>
        <w:jc w:val="both"/>
        <w:rPr>
          <w:rFonts w:ascii="Arial" w:hAnsi="Arial" w:cs="Arial"/>
        </w:rPr>
      </w:pPr>
      <w:r w:rsidRPr="004A6B6C">
        <w:rPr>
          <w:rFonts w:ascii="Arial" w:hAnsi="Arial" w:cs="Arial"/>
        </w:rPr>
        <w:t>Regionais</w:t>
      </w:r>
    </w:p>
    <w:p w:rsidR="00106749" w:rsidRPr="00AE7F23" w:rsidRDefault="00106749" w:rsidP="00FA7719">
      <w:pPr>
        <w:widowControl/>
        <w:numPr>
          <w:ilvl w:val="5"/>
          <w:numId w:val="11"/>
        </w:numPr>
        <w:suppressAutoHyphens w:val="0"/>
        <w:spacing w:before="240" w:after="240"/>
        <w:ind w:left="1701" w:hanging="567"/>
        <w:jc w:val="both"/>
        <w:rPr>
          <w:rFonts w:ascii="Arial" w:hAnsi="Arial" w:cs="Arial"/>
        </w:rPr>
      </w:pPr>
      <w:r w:rsidRPr="004A6B6C">
        <w:rPr>
          <w:rFonts w:ascii="Arial" w:hAnsi="Arial" w:cs="Arial"/>
        </w:rPr>
        <w:t>Fiscais</w:t>
      </w:r>
    </w:p>
    <w:p w:rsidR="00E752A8" w:rsidRDefault="00106749" w:rsidP="00FA7719">
      <w:pPr>
        <w:widowControl/>
        <w:numPr>
          <w:ilvl w:val="5"/>
          <w:numId w:val="11"/>
        </w:numPr>
        <w:suppressAutoHyphens w:val="0"/>
        <w:spacing w:before="240" w:after="240"/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Empresas </w:t>
      </w:r>
      <w:proofErr w:type="spellStart"/>
      <w:r>
        <w:rPr>
          <w:rFonts w:ascii="Arial" w:hAnsi="Arial" w:cs="Arial"/>
        </w:rPr>
        <w:t>v</w:t>
      </w:r>
      <w:r w:rsidRPr="004A6B6C">
        <w:rPr>
          <w:rFonts w:ascii="Arial" w:hAnsi="Arial" w:cs="Arial"/>
        </w:rPr>
        <w:t>istoriadoras</w:t>
      </w:r>
      <w:proofErr w:type="spellEnd"/>
    </w:p>
    <w:p w:rsidR="00106749" w:rsidRPr="00E752A8" w:rsidRDefault="00106749" w:rsidP="00FA7719">
      <w:pPr>
        <w:widowControl/>
        <w:numPr>
          <w:ilvl w:val="5"/>
          <w:numId w:val="11"/>
        </w:numPr>
        <w:suppressAutoHyphens w:val="0"/>
        <w:spacing w:before="240" w:after="240"/>
        <w:ind w:left="1701" w:hanging="567"/>
        <w:jc w:val="both"/>
        <w:rPr>
          <w:rFonts w:ascii="Arial" w:hAnsi="Arial" w:cs="Arial"/>
        </w:rPr>
      </w:pPr>
      <w:r w:rsidRPr="00E752A8">
        <w:rPr>
          <w:rFonts w:ascii="Arial" w:hAnsi="Arial" w:cs="Arial"/>
        </w:rPr>
        <w:t>Veículos:</w:t>
      </w:r>
      <w:r w:rsidR="00E752A8" w:rsidRPr="00E752A8">
        <w:rPr>
          <w:rFonts w:ascii="Arial" w:hAnsi="Arial" w:cs="Arial"/>
        </w:rPr>
        <w:t xml:space="preserve"> </w:t>
      </w:r>
      <w:r w:rsidRPr="00E752A8">
        <w:rPr>
          <w:rFonts w:ascii="Arial" w:hAnsi="Arial" w:cs="Arial"/>
        </w:rPr>
        <w:t>Classificação</w:t>
      </w:r>
      <w:r w:rsidR="00E752A8" w:rsidRPr="00E752A8">
        <w:rPr>
          <w:rFonts w:ascii="Arial" w:hAnsi="Arial" w:cs="Arial"/>
        </w:rPr>
        <w:t xml:space="preserve">, </w:t>
      </w:r>
      <w:r w:rsidRPr="00E752A8">
        <w:rPr>
          <w:rFonts w:ascii="Arial" w:hAnsi="Arial" w:cs="Arial"/>
        </w:rPr>
        <w:t>Marcas</w:t>
      </w:r>
      <w:r w:rsidR="00E752A8" w:rsidRPr="00E752A8">
        <w:rPr>
          <w:rFonts w:ascii="Arial" w:hAnsi="Arial" w:cs="Arial"/>
        </w:rPr>
        <w:t xml:space="preserve">, </w:t>
      </w:r>
      <w:r w:rsidRPr="00E752A8">
        <w:rPr>
          <w:rFonts w:ascii="Arial" w:hAnsi="Arial" w:cs="Arial"/>
        </w:rPr>
        <w:t>Modelos</w:t>
      </w:r>
      <w:r w:rsidR="00E752A8" w:rsidRPr="00E752A8">
        <w:rPr>
          <w:rFonts w:ascii="Arial" w:hAnsi="Arial" w:cs="Arial"/>
        </w:rPr>
        <w:t xml:space="preserve">, </w:t>
      </w:r>
      <w:r w:rsidRPr="00E752A8">
        <w:rPr>
          <w:rFonts w:ascii="Arial" w:hAnsi="Arial" w:cs="Arial"/>
        </w:rPr>
        <w:t>Tipos</w:t>
      </w:r>
      <w:r w:rsidR="00E752A8" w:rsidRPr="00E752A8">
        <w:rPr>
          <w:rFonts w:ascii="Arial" w:hAnsi="Arial" w:cs="Arial"/>
        </w:rPr>
        <w:t>, C</w:t>
      </w:r>
      <w:r w:rsidRPr="00E752A8">
        <w:rPr>
          <w:rFonts w:ascii="Arial" w:hAnsi="Arial" w:cs="Arial"/>
        </w:rPr>
        <w:t>ores</w:t>
      </w:r>
      <w:r w:rsidR="00E752A8" w:rsidRPr="00E752A8">
        <w:rPr>
          <w:rFonts w:ascii="Arial" w:hAnsi="Arial" w:cs="Arial"/>
        </w:rPr>
        <w:t xml:space="preserve">, </w:t>
      </w:r>
      <w:r w:rsidRPr="00E752A8">
        <w:rPr>
          <w:rFonts w:ascii="Arial" w:hAnsi="Arial" w:cs="Arial"/>
        </w:rPr>
        <w:t>Fabricante de carrocerias</w:t>
      </w:r>
      <w:r w:rsidR="00E752A8" w:rsidRPr="00E752A8">
        <w:rPr>
          <w:rFonts w:ascii="Arial" w:hAnsi="Arial" w:cs="Arial"/>
        </w:rPr>
        <w:t>.</w:t>
      </w:r>
    </w:p>
    <w:p w:rsidR="00106749" w:rsidRPr="004A6B6C" w:rsidRDefault="00106749" w:rsidP="00FA7719">
      <w:pPr>
        <w:widowControl/>
        <w:numPr>
          <w:ilvl w:val="5"/>
          <w:numId w:val="12"/>
        </w:numPr>
        <w:suppressAutoHyphens w:val="0"/>
        <w:spacing w:before="240" w:after="240"/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Tipos de a</w:t>
      </w:r>
      <w:r w:rsidRPr="004A6B6C">
        <w:rPr>
          <w:rFonts w:ascii="Arial" w:hAnsi="Arial" w:cs="Arial"/>
        </w:rPr>
        <w:t>tividades</w:t>
      </w:r>
    </w:p>
    <w:p w:rsidR="00106749" w:rsidRPr="004A6B6C" w:rsidRDefault="00106749" w:rsidP="00FA7719">
      <w:pPr>
        <w:widowControl/>
        <w:numPr>
          <w:ilvl w:val="5"/>
          <w:numId w:val="12"/>
        </w:numPr>
        <w:suppressAutoHyphens w:val="0"/>
        <w:spacing w:before="240" w:after="240"/>
        <w:ind w:left="1701" w:hanging="567"/>
        <w:jc w:val="both"/>
        <w:rPr>
          <w:rFonts w:ascii="Arial" w:hAnsi="Arial" w:cs="Arial"/>
        </w:rPr>
      </w:pPr>
      <w:r w:rsidRPr="004A6B6C">
        <w:rPr>
          <w:rFonts w:ascii="Arial" w:hAnsi="Arial" w:cs="Arial"/>
        </w:rPr>
        <w:t>Tipos de Serviços</w:t>
      </w:r>
    </w:p>
    <w:p w:rsidR="00106749" w:rsidRPr="004A6B6C" w:rsidRDefault="00106749" w:rsidP="00FA7719">
      <w:pPr>
        <w:widowControl/>
        <w:numPr>
          <w:ilvl w:val="5"/>
          <w:numId w:val="12"/>
        </w:numPr>
        <w:suppressAutoHyphens w:val="0"/>
        <w:spacing w:before="240" w:after="240"/>
        <w:ind w:left="1701" w:hanging="567"/>
        <w:jc w:val="both"/>
        <w:rPr>
          <w:rFonts w:ascii="Arial" w:hAnsi="Arial" w:cs="Arial"/>
        </w:rPr>
      </w:pPr>
      <w:r w:rsidRPr="004A6B6C">
        <w:rPr>
          <w:rFonts w:ascii="Arial" w:hAnsi="Arial" w:cs="Arial"/>
        </w:rPr>
        <w:t>Empresas (Concessionários de Serviços)</w:t>
      </w:r>
    </w:p>
    <w:p w:rsidR="00106749" w:rsidRPr="004A6B6C" w:rsidRDefault="00106749" w:rsidP="00FA7719">
      <w:pPr>
        <w:widowControl/>
        <w:numPr>
          <w:ilvl w:val="5"/>
          <w:numId w:val="12"/>
        </w:numPr>
        <w:suppressAutoHyphens w:val="0"/>
        <w:spacing w:before="240" w:after="240"/>
        <w:ind w:left="1701" w:hanging="567"/>
        <w:jc w:val="both"/>
        <w:rPr>
          <w:rFonts w:ascii="Arial" w:hAnsi="Arial" w:cs="Arial"/>
        </w:rPr>
      </w:pPr>
      <w:r w:rsidRPr="004A6B6C">
        <w:rPr>
          <w:rFonts w:ascii="Arial" w:hAnsi="Arial" w:cs="Arial"/>
        </w:rPr>
        <w:t>Legislações Pertinentes (Normativas e Leis)</w:t>
      </w:r>
    </w:p>
    <w:p w:rsidR="00106749" w:rsidRDefault="00106749" w:rsidP="00FA7719">
      <w:pPr>
        <w:widowControl/>
        <w:numPr>
          <w:ilvl w:val="5"/>
          <w:numId w:val="12"/>
        </w:numPr>
        <w:suppressAutoHyphens w:val="0"/>
        <w:spacing w:before="240" w:after="240"/>
        <w:ind w:left="1701" w:hanging="567"/>
        <w:jc w:val="both"/>
        <w:rPr>
          <w:rFonts w:ascii="Arial" w:hAnsi="Arial" w:cs="Arial"/>
        </w:rPr>
      </w:pPr>
      <w:r w:rsidRPr="004A6B6C">
        <w:rPr>
          <w:rFonts w:ascii="Arial" w:hAnsi="Arial" w:cs="Arial"/>
        </w:rPr>
        <w:t>Dados Ca</w:t>
      </w:r>
      <w:r>
        <w:rPr>
          <w:rFonts w:ascii="Arial" w:hAnsi="Arial" w:cs="Arial"/>
        </w:rPr>
        <w:t>dastrais e Situação no DETRAN-GO</w:t>
      </w:r>
    </w:p>
    <w:p w:rsidR="00106749" w:rsidRDefault="00106749" w:rsidP="00FA7719">
      <w:pPr>
        <w:widowControl/>
        <w:numPr>
          <w:ilvl w:val="5"/>
          <w:numId w:val="13"/>
        </w:numPr>
        <w:suppressAutoHyphens w:val="0"/>
        <w:spacing w:before="240" w:after="240"/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Existência de mandatos de segurança. Este dado será informado pela Gerência Jurídica da AGR;</w:t>
      </w:r>
    </w:p>
    <w:p w:rsidR="00106749" w:rsidRPr="004A6B6C" w:rsidRDefault="00106749" w:rsidP="00FA7719">
      <w:pPr>
        <w:widowControl/>
        <w:numPr>
          <w:ilvl w:val="5"/>
          <w:numId w:val="13"/>
        </w:numPr>
        <w:suppressAutoHyphens w:val="0"/>
        <w:spacing w:before="240" w:after="240"/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Itinerário e horário das linhas do transporte de passageiros;</w:t>
      </w:r>
    </w:p>
    <w:p w:rsidR="00106749" w:rsidRPr="00E752A8" w:rsidRDefault="00106749" w:rsidP="00FA7719">
      <w:pPr>
        <w:pStyle w:val="PargrafodaLista"/>
        <w:numPr>
          <w:ilvl w:val="0"/>
          <w:numId w:val="14"/>
        </w:numPr>
        <w:spacing w:before="240" w:after="240"/>
        <w:ind w:left="567" w:firstLine="0"/>
        <w:jc w:val="both"/>
        <w:rPr>
          <w:rFonts w:ascii="Arial" w:hAnsi="Arial" w:cs="Arial"/>
        </w:rPr>
      </w:pPr>
      <w:r w:rsidRPr="00E752A8">
        <w:rPr>
          <w:rFonts w:ascii="Arial" w:hAnsi="Arial" w:cs="Arial"/>
        </w:rPr>
        <w:lastRenderedPageBreak/>
        <w:t xml:space="preserve">Consultas e Relatórios </w:t>
      </w:r>
    </w:p>
    <w:p w:rsidR="00106749" w:rsidRPr="00E752A8" w:rsidRDefault="00106749" w:rsidP="00FA7719">
      <w:pPr>
        <w:pStyle w:val="PargrafodaLista"/>
        <w:numPr>
          <w:ilvl w:val="0"/>
          <w:numId w:val="14"/>
        </w:numPr>
        <w:spacing w:before="240" w:after="240"/>
        <w:ind w:left="567" w:firstLine="0"/>
        <w:jc w:val="both"/>
        <w:rPr>
          <w:rFonts w:ascii="Arial" w:hAnsi="Arial" w:cs="Arial"/>
        </w:rPr>
      </w:pPr>
      <w:r w:rsidRPr="00E752A8">
        <w:rPr>
          <w:rFonts w:ascii="Arial" w:hAnsi="Arial" w:cs="Arial"/>
        </w:rPr>
        <w:t>Fornecer consultas e relatórios pertinentes às atividades</w:t>
      </w:r>
    </w:p>
    <w:p w:rsidR="00106749" w:rsidRPr="00E752A8" w:rsidRDefault="00106749" w:rsidP="00FA7719">
      <w:pPr>
        <w:pStyle w:val="PargrafodaLista"/>
        <w:numPr>
          <w:ilvl w:val="0"/>
          <w:numId w:val="14"/>
        </w:numPr>
        <w:spacing w:before="240" w:after="240"/>
        <w:ind w:left="567" w:firstLine="0"/>
        <w:jc w:val="both"/>
        <w:rPr>
          <w:rFonts w:ascii="Arial" w:hAnsi="Arial" w:cs="Arial"/>
        </w:rPr>
      </w:pPr>
      <w:r w:rsidRPr="00E752A8">
        <w:rPr>
          <w:rFonts w:ascii="Arial" w:hAnsi="Arial" w:cs="Arial"/>
        </w:rPr>
        <w:t>Enviar ao servidor do sistema de gestão dados gerados no registro das fiscalizações e possíveis Infrações;</w:t>
      </w:r>
    </w:p>
    <w:p w:rsidR="00E752A8" w:rsidRDefault="00106749" w:rsidP="00FA7719">
      <w:pPr>
        <w:pStyle w:val="PargrafodaLista"/>
        <w:numPr>
          <w:ilvl w:val="0"/>
          <w:numId w:val="14"/>
        </w:numPr>
        <w:spacing w:before="240" w:after="240"/>
        <w:ind w:left="567" w:firstLine="0"/>
        <w:jc w:val="both"/>
        <w:rPr>
          <w:rFonts w:ascii="Arial" w:hAnsi="Arial" w:cs="Arial"/>
        </w:rPr>
      </w:pPr>
      <w:r w:rsidRPr="00E752A8">
        <w:rPr>
          <w:rFonts w:ascii="Arial" w:hAnsi="Arial" w:cs="Arial"/>
        </w:rPr>
        <w:t>Integração com acesso a dados do DETRAN-Go – no momento da identificação de veículos durante uma abordagem de fiscalização, mostrando todas as informações sobre a situação do veiculo;</w:t>
      </w:r>
    </w:p>
    <w:p w:rsidR="00106749" w:rsidRPr="00E752A8" w:rsidRDefault="00106749" w:rsidP="00FA7719">
      <w:pPr>
        <w:pStyle w:val="PargrafodaLista"/>
        <w:numPr>
          <w:ilvl w:val="0"/>
          <w:numId w:val="14"/>
        </w:numPr>
        <w:spacing w:before="240" w:after="240"/>
        <w:ind w:left="567" w:firstLine="0"/>
        <w:jc w:val="both"/>
        <w:rPr>
          <w:rFonts w:ascii="Arial" w:hAnsi="Arial" w:cs="Arial"/>
        </w:rPr>
      </w:pPr>
      <w:r w:rsidRPr="00E752A8">
        <w:rPr>
          <w:rFonts w:ascii="Arial" w:hAnsi="Arial" w:cs="Arial"/>
        </w:rPr>
        <w:t>O sistema informatizado deste termo de referência deverá atender as seguintes características técnicas:</w:t>
      </w:r>
    </w:p>
    <w:p w:rsidR="00106749" w:rsidRPr="00E752A8" w:rsidRDefault="00106749" w:rsidP="00FA7719">
      <w:pPr>
        <w:pStyle w:val="PargrafodaLista"/>
        <w:numPr>
          <w:ilvl w:val="0"/>
          <w:numId w:val="19"/>
        </w:numPr>
        <w:spacing w:before="240" w:after="240"/>
        <w:ind w:left="1701" w:hanging="567"/>
        <w:jc w:val="both"/>
        <w:rPr>
          <w:rFonts w:ascii="Arial" w:hAnsi="Arial" w:cs="Arial"/>
        </w:rPr>
      </w:pPr>
      <w:r w:rsidRPr="00E752A8">
        <w:rPr>
          <w:rFonts w:ascii="Arial" w:hAnsi="Arial" w:cs="Arial"/>
        </w:rPr>
        <w:t xml:space="preserve">Ser executado em equipamentos </w:t>
      </w:r>
      <w:r w:rsidRPr="00BE15D1">
        <w:rPr>
          <w:rFonts w:ascii="Arial" w:hAnsi="Arial" w:cs="Arial"/>
          <w:highlight w:val="yellow"/>
        </w:rPr>
        <w:t>tipo “</w:t>
      </w:r>
      <w:proofErr w:type="spellStart"/>
      <w:r w:rsidRPr="00BE15D1">
        <w:rPr>
          <w:rFonts w:ascii="Arial" w:hAnsi="Arial" w:cs="Arial"/>
          <w:highlight w:val="yellow"/>
        </w:rPr>
        <w:t>tablet</w:t>
      </w:r>
      <w:proofErr w:type="spellEnd"/>
      <w:r w:rsidRPr="00BE15D1">
        <w:rPr>
          <w:rFonts w:ascii="Arial" w:hAnsi="Arial" w:cs="Arial"/>
          <w:highlight w:val="yellow"/>
        </w:rPr>
        <w:t>”</w:t>
      </w:r>
      <w:r w:rsidRPr="00E752A8">
        <w:rPr>
          <w:rFonts w:ascii="Arial" w:hAnsi="Arial" w:cs="Arial"/>
        </w:rPr>
        <w:t xml:space="preserve"> com recursos de comunicação 3G / 4G e Bluetooth para comunicação com impressoras portáteis térmicas;</w:t>
      </w:r>
    </w:p>
    <w:p w:rsidR="00106749" w:rsidRPr="00BE15D1" w:rsidRDefault="00106749" w:rsidP="00FA7719">
      <w:pPr>
        <w:pStyle w:val="PargrafodaLista"/>
        <w:numPr>
          <w:ilvl w:val="0"/>
          <w:numId w:val="19"/>
        </w:numPr>
        <w:spacing w:before="240" w:after="240"/>
        <w:ind w:left="1701" w:hanging="567"/>
        <w:jc w:val="both"/>
        <w:rPr>
          <w:rFonts w:ascii="Arial" w:hAnsi="Arial" w:cs="Arial"/>
          <w:highlight w:val="yellow"/>
        </w:rPr>
      </w:pPr>
      <w:r w:rsidRPr="00BE15D1">
        <w:rPr>
          <w:rFonts w:ascii="Arial" w:hAnsi="Arial" w:cs="Arial"/>
          <w:highlight w:val="yellow"/>
        </w:rPr>
        <w:t>Ser em língua portuguesa, bem como os documentos que o acompanharem, como, por exemplo, manuais;</w:t>
      </w:r>
    </w:p>
    <w:p w:rsidR="00106749" w:rsidRPr="00E752A8" w:rsidRDefault="00106749" w:rsidP="00FA7719">
      <w:pPr>
        <w:pStyle w:val="PargrafodaLista"/>
        <w:numPr>
          <w:ilvl w:val="0"/>
          <w:numId w:val="19"/>
        </w:numPr>
        <w:spacing w:before="240" w:after="240"/>
        <w:ind w:left="1701" w:hanging="567"/>
        <w:jc w:val="both"/>
        <w:rPr>
          <w:rFonts w:ascii="Arial" w:hAnsi="Arial" w:cs="Arial"/>
        </w:rPr>
      </w:pPr>
      <w:r w:rsidRPr="00E752A8">
        <w:rPr>
          <w:rFonts w:ascii="Arial" w:hAnsi="Arial" w:cs="Arial"/>
        </w:rPr>
        <w:t>Gerar dados e relatórios gerenciais;</w:t>
      </w:r>
    </w:p>
    <w:p w:rsidR="00106749" w:rsidRPr="00E752A8" w:rsidRDefault="00106749" w:rsidP="00FA7719">
      <w:pPr>
        <w:pStyle w:val="PargrafodaLista"/>
        <w:numPr>
          <w:ilvl w:val="0"/>
          <w:numId w:val="19"/>
        </w:numPr>
        <w:spacing w:before="240" w:after="240"/>
        <w:ind w:left="1701" w:hanging="567"/>
        <w:jc w:val="both"/>
        <w:rPr>
          <w:rFonts w:ascii="Arial" w:hAnsi="Arial" w:cs="Arial"/>
        </w:rPr>
      </w:pPr>
      <w:r w:rsidRPr="00E752A8">
        <w:rPr>
          <w:rFonts w:ascii="Arial" w:hAnsi="Arial" w:cs="Arial"/>
        </w:rPr>
        <w:t>Imprimir os documentos gerados em uma impressora portátil;</w:t>
      </w:r>
    </w:p>
    <w:p w:rsidR="00106749" w:rsidRPr="00E752A8" w:rsidRDefault="00106749" w:rsidP="00FA7719">
      <w:pPr>
        <w:pStyle w:val="PargrafodaLista"/>
        <w:numPr>
          <w:ilvl w:val="0"/>
          <w:numId w:val="19"/>
        </w:numPr>
        <w:spacing w:before="240" w:after="240"/>
        <w:ind w:left="1701" w:hanging="567"/>
        <w:jc w:val="both"/>
        <w:rPr>
          <w:rFonts w:ascii="Arial" w:hAnsi="Arial" w:cs="Arial"/>
        </w:rPr>
      </w:pPr>
      <w:r w:rsidRPr="00E752A8">
        <w:rPr>
          <w:rFonts w:ascii="Arial" w:hAnsi="Arial" w:cs="Arial"/>
        </w:rPr>
        <w:t>Funcionar em ambiente de rede local e web-internet on-line;</w:t>
      </w:r>
    </w:p>
    <w:p w:rsidR="00106749" w:rsidRPr="00E752A8" w:rsidRDefault="00106749" w:rsidP="00FA7719">
      <w:pPr>
        <w:pStyle w:val="PargrafodaLista"/>
        <w:numPr>
          <w:ilvl w:val="0"/>
          <w:numId w:val="19"/>
        </w:numPr>
        <w:spacing w:before="240" w:after="240"/>
        <w:ind w:left="1701" w:hanging="567"/>
        <w:jc w:val="both"/>
        <w:rPr>
          <w:rFonts w:ascii="Arial" w:hAnsi="Arial" w:cs="Arial"/>
        </w:rPr>
      </w:pPr>
      <w:r w:rsidRPr="00E752A8">
        <w:rPr>
          <w:rFonts w:ascii="Arial" w:hAnsi="Arial" w:cs="Arial"/>
        </w:rPr>
        <w:t>Estar integrado com informações dos sistemas da AGR;</w:t>
      </w:r>
    </w:p>
    <w:p w:rsidR="00106749" w:rsidRPr="00E752A8" w:rsidRDefault="00106749" w:rsidP="00FA7719">
      <w:pPr>
        <w:pStyle w:val="PargrafodaLista"/>
        <w:numPr>
          <w:ilvl w:val="0"/>
          <w:numId w:val="19"/>
        </w:numPr>
        <w:spacing w:before="240" w:after="240"/>
        <w:ind w:left="1701" w:hanging="567"/>
        <w:jc w:val="both"/>
        <w:rPr>
          <w:rFonts w:ascii="Arial" w:hAnsi="Arial" w:cs="Arial"/>
        </w:rPr>
      </w:pPr>
      <w:r w:rsidRPr="00E752A8">
        <w:rPr>
          <w:rFonts w:ascii="Arial" w:hAnsi="Arial" w:cs="Arial"/>
        </w:rPr>
        <w:t>Estar integrado com informações originadas no DETRAN-GO;</w:t>
      </w:r>
    </w:p>
    <w:p w:rsidR="00106749" w:rsidRPr="00E752A8" w:rsidRDefault="00106749" w:rsidP="00FA7719">
      <w:pPr>
        <w:pStyle w:val="PargrafodaLista"/>
        <w:numPr>
          <w:ilvl w:val="0"/>
          <w:numId w:val="19"/>
        </w:numPr>
        <w:spacing w:before="240" w:after="240"/>
        <w:ind w:left="1701" w:hanging="567"/>
        <w:jc w:val="both"/>
        <w:rPr>
          <w:rFonts w:ascii="Arial" w:hAnsi="Arial" w:cs="Arial"/>
        </w:rPr>
      </w:pPr>
      <w:r w:rsidRPr="00E752A8">
        <w:rPr>
          <w:rFonts w:ascii="Arial" w:hAnsi="Arial" w:cs="Arial"/>
        </w:rPr>
        <w:t>Ser desenvolvido em linguagem WEB;</w:t>
      </w:r>
    </w:p>
    <w:p w:rsidR="00106749" w:rsidRPr="00E752A8" w:rsidRDefault="00106749" w:rsidP="00FA7719">
      <w:pPr>
        <w:ind w:left="1701" w:hanging="567"/>
        <w:jc w:val="both"/>
        <w:rPr>
          <w:rFonts w:ascii="Calibri" w:hAnsi="Calibri" w:cs="Calibri"/>
          <w:vanish/>
          <w:sz w:val="22"/>
          <w:szCs w:val="22"/>
        </w:rPr>
      </w:pPr>
    </w:p>
    <w:p w:rsidR="00106749" w:rsidRPr="00E752A8" w:rsidRDefault="00106749" w:rsidP="00FA7719">
      <w:pPr>
        <w:ind w:left="1701" w:hanging="567"/>
        <w:jc w:val="both"/>
        <w:rPr>
          <w:rFonts w:ascii="Calibri" w:hAnsi="Calibri" w:cs="Calibri"/>
          <w:vanish/>
          <w:sz w:val="22"/>
          <w:szCs w:val="22"/>
        </w:rPr>
      </w:pPr>
    </w:p>
    <w:p w:rsidR="00106749" w:rsidRPr="00E752A8" w:rsidRDefault="00106749" w:rsidP="00FA7719">
      <w:pPr>
        <w:ind w:left="1701" w:hanging="567"/>
        <w:jc w:val="both"/>
        <w:rPr>
          <w:rFonts w:ascii="Calibri" w:hAnsi="Calibri" w:cs="Calibri"/>
          <w:vanish/>
          <w:sz w:val="22"/>
          <w:szCs w:val="22"/>
        </w:rPr>
      </w:pPr>
    </w:p>
    <w:p w:rsidR="00106749" w:rsidRPr="00E752A8" w:rsidRDefault="00106749" w:rsidP="00FA7719">
      <w:pPr>
        <w:ind w:left="1701" w:hanging="567"/>
        <w:jc w:val="both"/>
        <w:rPr>
          <w:rFonts w:ascii="Calibri" w:hAnsi="Calibri" w:cs="Calibri"/>
          <w:vanish/>
          <w:sz w:val="22"/>
          <w:szCs w:val="22"/>
        </w:rPr>
      </w:pPr>
    </w:p>
    <w:p w:rsidR="00106749" w:rsidRPr="00E752A8" w:rsidRDefault="00106749" w:rsidP="00FA7719">
      <w:pPr>
        <w:ind w:left="1701" w:hanging="567"/>
        <w:jc w:val="both"/>
        <w:rPr>
          <w:rFonts w:ascii="Calibri" w:hAnsi="Calibri" w:cs="Calibri"/>
          <w:vanish/>
          <w:sz w:val="22"/>
          <w:szCs w:val="22"/>
        </w:rPr>
      </w:pPr>
    </w:p>
    <w:p w:rsidR="00106749" w:rsidRPr="00E752A8" w:rsidRDefault="00106749" w:rsidP="00FA7719">
      <w:pPr>
        <w:ind w:left="1701" w:hanging="567"/>
        <w:jc w:val="both"/>
        <w:rPr>
          <w:rFonts w:ascii="Calibri" w:hAnsi="Calibri" w:cs="Calibri"/>
          <w:vanish/>
          <w:sz w:val="22"/>
          <w:szCs w:val="22"/>
        </w:rPr>
      </w:pPr>
    </w:p>
    <w:p w:rsidR="00106749" w:rsidRPr="00E752A8" w:rsidRDefault="00106749" w:rsidP="00FA7719">
      <w:pPr>
        <w:ind w:left="1701" w:hanging="567"/>
        <w:jc w:val="both"/>
        <w:rPr>
          <w:rFonts w:ascii="Calibri" w:hAnsi="Calibri" w:cs="Calibri"/>
          <w:vanish/>
          <w:sz w:val="22"/>
          <w:szCs w:val="22"/>
        </w:rPr>
      </w:pPr>
    </w:p>
    <w:p w:rsidR="00106749" w:rsidRPr="00E752A8" w:rsidRDefault="00106749" w:rsidP="00FA7719">
      <w:pPr>
        <w:ind w:left="1701" w:hanging="567"/>
        <w:jc w:val="both"/>
        <w:rPr>
          <w:rFonts w:ascii="Calibri" w:hAnsi="Calibri" w:cs="Calibri"/>
          <w:vanish/>
          <w:sz w:val="22"/>
          <w:szCs w:val="22"/>
        </w:rPr>
      </w:pPr>
    </w:p>
    <w:p w:rsidR="00106749" w:rsidRPr="00E752A8" w:rsidRDefault="00106749" w:rsidP="00FA7719">
      <w:pPr>
        <w:pStyle w:val="PargrafodaLista"/>
        <w:numPr>
          <w:ilvl w:val="0"/>
          <w:numId w:val="19"/>
        </w:numPr>
        <w:spacing w:before="240" w:after="240"/>
        <w:ind w:left="1701" w:hanging="567"/>
        <w:jc w:val="both"/>
        <w:rPr>
          <w:rFonts w:ascii="Arial" w:hAnsi="Arial" w:cs="Arial"/>
        </w:rPr>
      </w:pPr>
      <w:r w:rsidRPr="00E752A8">
        <w:rPr>
          <w:rFonts w:ascii="Arial" w:hAnsi="Arial" w:cs="Arial"/>
        </w:rPr>
        <w:t>Hardware – servidor: compatível com Windows Server 2008;</w:t>
      </w:r>
    </w:p>
    <w:p w:rsidR="00106749" w:rsidRDefault="00106749" w:rsidP="00FA7719">
      <w:pPr>
        <w:widowControl/>
        <w:numPr>
          <w:ilvl w:val="2"/>
          <w:numId w:val="20"/>
        </w:numPr>
        <w:suppressAutoHyphens w:val="0"/>
        <w:spacing w:before="240" w:after="240"/>
        <w:ind w:left="567" w:firstLine="0"/>
        <w:jc w:val="both"/>
        <w:rPr>
          <w:rFonts w:ascii="Arial" w:hAnsi="Arial" w:cs="Arial"/>
        </w:rPr>
      </w:pPr>
      <w:proofErr w:type="gramStart"/>
      <w:r w:rsidRPr="00C73F2D">
        <w:rPr>
          <w:rFonts w:ascii="Arial" w:hAnsi="Arial" w:cs="Arial"/>
        </w:rPr>
        <w:t xml:space="preserve">Hardware – </w:t>
      </w:r>
      <w:proofErr w:type="spellStart"/>
      <w:r w:rsidRPr="00C73F2D">
        <w:rPr>
          <w:rFonts w:ascii="Arial" w:hAnsi="Arial" w:cs="Arial"/>
        </w:rPr>
        <w:t>tablet</w:t>
      </w:r>
      <w:proofErr w:type="spellEnd"/>
      <w:r w:rsidR="00B56EE5">
        <w:rPr>
          <w:rFonts w:ascii="Arial" w:hAnsi="Arial" w:cs="Arial"/>
        </w:rPr>
        <w:t xml:space="preserve"> ou </w:t>
      </w:r>
      <w:r w:rsidR="00BE15D1">
        <w:rPr>
          <w:rFonts w:ascii="Arial" w:hAnsi="Arial" w:cs="Arial"/>
        </w:rPr>
        <w:t>celular</w:t>
      </w:r>
      <w:r w:rsidR="00FA7719">
        <w:rPr>
          <w:rFonts w:ascii="Arial" w:hAnsi="Arial" w:cs="Arial"/>
        </w:rPr>
        <w:t xml:space="preserve"> </w:t>
      </w:r>
      <w:r w:rsidR="00B56EE5">
        <w:rPr>
          <w:rFonts w:ascii="Arial" w:hAnsi="Arial" w:cs="Arial"/>
        </w:rPr>
        <w:t>– Especificação:</w:t>
      </w:r>
      <w:r w:rsidRPr="00C73F2D">
        <w:rPr>
          <w:rFonts w:ascii="Arial" w:hAnsi="Arial" w:cs="Arial"/>
        </w:rPr>
        <w:t xml:space="preserve"> Processador </w:t>
      </w:r>
      <w:r>
        <w:rPr>
          <w:rFonts w:ascii="Arial" w:hAnsi="Arial" w:cs="Arial"/>
        </w:rPr>
        <w:t>800 M</w:t>
      </w:r>
      <w:r w:rsidRPr="00C73F2D">
        <w:rPr>
          <w:rFonts w:ascii="Arial" w:hAnsi="Arial" w:cs="Arial"/>
        </w:rPr>
        <w:t>Hz (</w:t>
      </w:r>
      <w:r>
        <w:rPr>
          <w:rFonts w:ascii="Arial" w:hAnsi="Arial" w:cs="Arial"/>
        </w:rPr>
        <w:t>ou superior</w:t>
      </w:r>
      <w:r w:rsidRPr="00C73F2D">
        <w:rPr>
          <w:rFonts w:ascii="Arial" w:hAnsi="Arial" w:cs="Arial"/>
        </w:rPr>
        <w:t xml:space="preserve">), </w:t>
      </w:r>
      <w:r>
        <w:rPr>
          <w:rFonts w:ascii="Arial" w:hAnsi="Arial" w:cs="Arial"/>
        </w:rPr>
        <w:t>512</w:t>
      </w:r>
      <w:r w:rsidRPr="00C73F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C73F2D">
        <w:rPr>
          <w:rFonts w:ascii="Arial" w:hAnsi="Arial" w:cs="Arial"/>
        </w:rPr>
        <w:t>B de memória RA</w:t>
      </w:r>
      <w:r>
        <w:rPr>
          <w:rFonts w:ascii="Arial" w:hAnsi="Arial" w:cs="Arial"/>
        </w:rPr>
        <w:t xml:space="preserve">M, Tela de </w:t>
      </w:r>
      <w:r w:rsidR="00BE15D1">
        <w:rPr>
          <w:rFonts w:ascii="Arial" w:hAnsi="Arial" w:cs="Arial"/>
        </w:rPr>
        <w:t>3,5</w:t>
      </w:r>
      <w:r>
        <w:rPr>
          <w:rFonts w:ascii="Arial" w:hAnsi="Arial" w:cs="Arial"/>
        </w:rPr>
        <w:t>”</w:t>
      </w:r>
      <w:proofErr w:type="gramEnd"/>
      <w:r>
        <w:rPr>
          <w:rFonts w:ascii="Arial" w:hAnsi="Arial" w:cs="Arial"/>
        </w:rPr>
        <w:t xml:space="preserve"> (ou superior),  </w:t>
      </w:r>
      <w:proofErr w:type="spellStart"/>
      <w:r>
        <w:rPr>
          <w:rFonts w:ascii="Arial" w:hAnsi="Arial" w:cs="Arial"/>
        </w:rPr>
        <w:t>f</w:t>
      </w:r>
      <w:r w:rsidRPr="00C73F2D">
        <w:rPr>
          <w:rFonts w:ascii="Arial" w:hAnsi="Arial" w:cs="Arial"/>
        </w:rPr>
        <w:t>requência</w:t>
      </w:r>
      <w:proofErr w:type="spellEnd"/>
      <w:r w:rsidRPr="00C73F2D">
        <w:rPr>
          <w:rFonts w:ascii="Arial" w:hAnsi="Arial" w:cs="Arial"/>
        </w:rPr>
        <w:t xml:space="preserve"> GSM / 3G </w:t>
      </w:r>
      <w:proofErr w:type="spellStart"/>
      <w:r w:rsidRPr="00C73F2D">
        <w:rPr>
          <w:rFonts w:ascii="Arial" w:hAnsi="Arial" w:cs="Arial"/>
        </w:rPr>
        <w:t>Quad</w:t>
      </w:r>
      <w:proofErr w:type="spellEnd"/>
      <w:r w:rsidRPr="00C73F2D">
        <w:rPr>
          <w:rFonts w:ascii="Arial" w:hAnsi="Arial" w:cs="Arial"/>
        </w:rPr>
        <w:t xml:space="preserve"> </w:t>
      </w:r>
      <w:proofErr w:type="spellStart"/>
      <w:r w:rsidRPr="00C73F2D">
        <w:rPr>
          <w:rFonts w:ascii="Arial" w:hAnsi="Arial" w:cs="Arial"/>
        </w:rPr>
        <w:t>Band</w:t>
      </w:r>
      <w:proofErr w:type="spellEnd"/>
      <w:r w:rsidRPr="00C73F2D">
        <w:rPr>
          <w:rFonts w:ascii="Arial" w:hAnsi="Arial" w:cs="Arial"/>
        </w:rPr>
        <w:t xml:space="preserve"> (850 + 900 + 1800 + 1900 MHz), Rede &amp; Dados GPRS / EDGE e 3G, Bateria de </w:t>
      </w:r>
      <w:r>
        <w:rPr>
          <w:rFonts w:ascii="Arial" w:hAnsi="Arial" w:cs="Arial"/>
        </w:rPr>
        <w:t>5</w:t>
      </w:r>
      <w:r w:rsidRPr="00C73F2D">
        <w:rPr>
          <w:rFonts w:ascii="Arial" w:hAnsi="Arial" w:cs="Arial"/>
        </w:rPr>
        <w:t xml:space="preserve">000 </w:t>
      </w:r>
      <w:proofErr w:type="spellStart"/>
      <w:r w:rsidRPr="00C73F2D">
        <w:rPr>
          <w:rFonts w:ascii="Arial" w:hAnsi="Arial" w:cs="Arial"/>
        </w:rPr>
        <w:t>mAh</w:t>
      </w:r>
      <w:proofErr w:type="spellEnd"/>
      <w:r>
        <w:rPr>
          <w:rFonts w:ascii="Arial" w:hAnsi="Arial" w:cs="Arial"/>
        </w:rPr>
        <w:t xml:space="preserve"> (ou </w:t>
      </w:r>
      <w:proofErr w:type="spellStart"/>
      <w:r>
        <w:rPr>
          <w:rFonts w:ascii="Arial" w:hAnsi="Arial" w:cs="Arial"/>
        </w:rPr>
        <w:t>suprior</w:t>
      </w:r>
      <w:proofErr w:type="spellEnd"/>
      <w:r>
        <w:rPr>
          <w:rFonts w:ascii="Arial" w:hAnsi="Arial" w:cs="Arial"/>
        </w:rPr>
        <w:t>)</w:t>
      </w:r>
      <w:r w:rsidRPr="00C73F2D">
        <w:rPr>
          <w:rFonts w:ascii="Arial" w:hAnsi="Arial" w:cs="Arial"/>
        </w:rPr>
        <w:t xml:space="preserve">, Display Tecnologia TFT com resolução de </w:t>
      </w:r>
      <w:r w:rsidR="00BE15D1">
        <w:rPr>
          <w:rFonts w:ascii="Arial" w:hAnsi="Arial" w:cs="Arial"/>
        </w:rPr>
        <w:t>480</w:t>
      </w:r>
      <w:r w:rsidRPr="00C73F2D">
        <w:rPr>
          <w:rFonts w:ascii="Arial" w:hAnsi="Arial" w:cs="Arial"/>
        </w:rPr>
        <w:t xml:space="preserve"> x </w:t>
      </w:r>
      <w:r w:rsidR="00BE15D1">
        <w:rPr>
          <w:rFonts w:ascii="Arial" w:hAnsi="Arial" w:cs="Arial"/>
        </w:rPr>
        <w:t>854</w:t>
      </w:r>
      <w:r w:rsidRPr="00C73F2D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âmera com resolução mínima de </w:t>
      </w:r>
      <w:r w:rsidRPr="00C73F2D">
        <w:rPr>
          <w:rFonts w:ascii="Arial" w:hAnsi="Arial" w:cs="Arial"/>
        </w:rPr>
        <w:t>2 Mega Pixel</w:t>
      </w:r>
      <w:r>
        <w:rPr>
          <w:rFonts w:ascii="Arial" w:hAnsi="Arial" w:cs="Arial"/>
        </w:rPr>
        <w:t>;</w:t>
      </w:r>
    </w:p>
    <w:p w:rsidR="00106749" w:rsidRPr="00763C24" w:rsidRDefault="00106749" w:rsidP="00FA7719">
      <w:pPr>
        <w:widowControl/>
        <w:numPr>
          <w:ilvl w:val="2"/>
          <w:numId w:val="20"/>
        </w:numPr>
        <w:suppressAutoHyphens w:val="0"/>
        <w:spacing w:before="240" w:after="240"/>
        <w:ind w:left="567" w:firstLine="0"/>
        <w:jc w:val="both"/>
        <w:rPr>
          <w:rFonts w:ascii="Arial" w:hAnsi="Arial" w:cs="Arial"/>
        </w:rPr>
      </w:pPr>
      <w:r w:rsidRPr="00C73F2D">
        <w:rPr>
          <w:rFonts w:ascii="Arial" w:hAnsi="Arial" w:cs="Arial"/>
        </w:rPr>
        <w:t xml:space="preserve">Hardware – impressora térmica </w:t>
      </w:r>
      <w:r>
        <w:rPr>
          <w:rFonts w:ascii="Arial" w:hAnsi="Arial" w:cs="Arial"/>
        </w:rPr>
        <w:t>portátil: t</w:t>
      </w:r>
      <w:r w:rsidRPr="00C73F2D">
        <w:rPr>
          <w:rFonts w:ascii="Arial" w:hAnsi="Arial" w:cs="Arial"/>
        </w:rPr>
        <w:t xml:space="preserve">érmica direta, Largura de impressão de </w:t>
      </w:r>
      <w:proofErr w:type="gramStart"/>
      <w:r w:rsidRPr="00C73F2D">
        <w:rPr>
          <w:rFonts w:ascii="Arial" w:hAnsi="Arial" w:cs="Arial"/>
        </w:rPr>
        <w:t>4</w:t>
      </w:r>
      <w:proofErr w:type="gramEnd"/>
      <w:r w:rsidRPr="00C73F2D">
        <w:rPr>
          <w:rFonts w:ascii="Arial" w:hAnsi="Arial" w:cs="Arial"/>
        </w:rPr>
        <w:t xml:space="preserve">” (111mm), velocidade de impressão de até 4” por </w:t>
      </w:r>
      <w:r>
        <w:rPr>
          <w:rFonts w:ascii="Arial" w:hAnsi="Arial" w:cs="Arial"/>
        </w:rPr>
        <w:t>segundo, 203 dpi, memória RAM, b</w:t>
      </w:r>
      <w:r w:rsidRPr="00C73F2D">
        <w:rPr>
          <w:rFonts w:ascii="Arial" w:hAnsi="Arial" w:cs="Arial"/>
        </w:rPr>
        <w:t xml:space="preserve">ateria de </w:t>
      </w:r>
      <w:proofErr w:type="spellStart"/>
      <w:r w:rsidRPr="00C73F2D">
        <w:rPr>
          <w:rFonts w:ascii="Arial" w:hAnsi="Arial" w:cs="Arial"/>
        </w:rPr>
        <w:t>Lithium-Ion</w:t>
      </w:r>
      <w:proofErr w:type="spellEnd"/>
      <w:r w:rsidRPr="00C73F2D">
        <w:rPr>
          <w:rFonts w:ascii="Arial" w:hAnsi="Arial" w:cs="Arial"/>
        </w:rPr>
        <w:t xml:space="preserve"> (7.4V; 2200 </w:t>
      </w:r>
      <w:proofErr w:type="spellStart"/>
      <w:r w:rsidRPr="00C73F2D">
        <w:rPr>
          <w:rFonts w:ascii="Arial" w:hAnsi="Arial" w:cs="Arial"/>
        </w:rPr>
        <w:t>mAh</w:t>
      </w:r>
      <w:proofErr w:type="spellEnd"/>
      <w:r w:rsidRPr="00C73F2D">
        <w:rPr>
          <w:rFonts w:ascii="Arial" w:hAnsi="Arial" w:cs="Arial"/>
        </w:rPr>
        <w:t>), Interface de comunicação por</w:t>
      </w:r>
      <w:r>
        <w:rPr>
          <w:rFonts w:ascii="Arial" w:hAnsi="Arial" w:cs="Arial"/>
        </w:rPr>
        <w:t xml:space="preserve"> Bluetooth, resistente a quedas;</w:t>
      </w:r>
    </w:p>
    <w:p w:rsidR="00106749" w:rsidRPr="00C73F2D" w:rsidRDefault="00106749" w:rsidP="00FA7719">
      <w:pPr>
        <w:widowControl/>
        <w:numPr>
          <w:ilvl w:val="2"/>
          <w:numId w:val="20"/>
        </w:numPr>
        <w:suppressAutoHyphens w:val="0"/>
        <w:spacing w:before="240" w:after="240"/>
        <w:ind w:left="567" w:firstLine="0"/>
        <w:jc w:val="both"/>
        <w:rPr>
          <w:rFonts w:ascii="Arial" w:hAnsi="Arial" w:cs="Arial"/>
        </w:rPr>
      </w:pPr>
      <w:r w:rsidRPr="00C73F2D">
        <w:rPr>
          <w:rFonts w:ascii="Arial" w:hAnsi="Arial" w:cs="Arial"/>
        </w:rPr>
        <w:t xml:space="preserve">Software – sistema operacional – </w:t>
      </w:r>
      <w:proofErr w:type="spellStart"/>
      <w:r w:rsidRPr="00C73F2D">
        <w:rPr>
          <w:rFonts w:ascii="Arial" w:hAnsi="Arial" w:cs="Arial"/>
        </w:rPr>
        <w:t>tablet</w:t>
      </w:r>
      <w:proofErr w:type="spellEnd"/>
      <w:r w:rsidR="00FA7719">
        <w:rPr>
          <w:rFonts w:ascii="Arial" w:hAnsi="Arial" w:cs="Arial"/>
        </w:rPr>
        <w:t xml:space="preserve"> ou </w:t>
      </w:r>
      <w:proofErr w:type="gramStart"/>
      <w:r w:rsidR="00FA7719">
        <w:rPr>
          <w:rFonts w:ascii="Arial" w:hAnsi="Arial" w:cs="Arial"/>
        </w:rPr>
        <w:t xml:space="preserve">celular </w:t>
      </w:r>
      <w:r w:rsidRPr="00C73F2D">
        <w:rPr>
          <w:rFonts w:ascii="Arial" w:hAnsi="Arial" w:cs="Arial"/>
        </w:rPr>
        <w:t>:</w:t>
      </w:r>
      <w:proofErr w:type="gramEnd"/>
      <w:r w:rsidRPr="00C73F2D">
        <w:rPr>
          <w:rFonts w:ascii="Arial" w:hAnsi="Arial" w:cs="Arial"/>
        </w:rPr>
        <w:t xml:space="preserve"> </w:t>
      </w:r>
      <w:proofErr w:type="spellStart"/>
      <w:r w:rsidRPr="00C73F2D">
        <w:rPr>
          <w:rFonts w:ascii="Arial" w:hAnsi="Arial" w:cs="Arial"/>
        </w:rPr>
        <w:t>Androi</w:t>
      </w:r>
      <w:r>
        <w:rPr>
          <w:rFonts w:ascii="Arial" w:hAnsi="Arial" w:cs="Arial"/>
        </w:rPr>
        <w:t>d</w:t>
      </w:r>
      <w:proofErr w:type="spellEnd"/>
      <w:r>
        <w:rPr>
          <w:rFonts w:ascii="Arial" w:hAnsi="Arial" w:cs="Arial"/>
        </w:rPr>
        <w:t xml:space="preserve"> 2.3 (ou superior);</w:t>
      </w:r>
    </w:p>
    <w:p w:rsidR="00106749" w:rsidRPr="00C73F2D" w:rsidRDefault="00106749" w:rsidP="00FA7719">
      <w:pPr>
        <w:widowControl/>
        <w:numPr>
          <w:ilvl w:val="2"/>
          <w:numId w:val="20"/>
        </w:numPr>
        <w:suppressAutoHyphens w:val="0"/>
        <w:spacing w:before="240" w:after="240"/>
        <w:ind w:left="567" w:firstLine="0"/>
        <w:jc w:val="both"/>
        <w:rPr>
          <w:rFonts w:ascii="Arial" w:hAnsi="Arial" w:cs="Arial"/>
        </w:rPr>
      </w:pPr>
      <w:r w:rsidRPr="00C73F2D">
        <w:rPr>
          <w:rFonts w:ascii="Arial" w:hAnsi="Arial" w:cs="Arial"/>
        </w:rPr>
        <w:t xml:space="preserve">Software - sistema operacional </w:t>
      </w:r>
      <w:r>
        <w:rPr>
          <w:rFonts w:ascii="Arial" w:hAnsi="Arial" w:cs="Arial"/>
        </w:rPr>
        <w:t>–</w:t>
      </w:r>
      <w:r w:rsidRPr="00C73F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 xml:space="preserve">: </w:t>
      </w:r>
      <w:r w:rsidRPr="00C73F2D">
        <w:rPr>
          <w:rFonts w:ascii="Arial" w:hAnsi="Arial" w:cs="Arial"/>
        </w:rPr>
        <w:t>Windows Server 2008 R2</w:t>
      </w:r>
      <w:r w:rsidR="00B56EE5">
        <w:rPr>
          <w:rFonts w:ascii="Arial" w:hAnsi="Arial" w:cs="Arial"/>
        </w:rPr>
        <w:t xml:space="preserve"> ou Linux</w:t>
      </w:r>
      <w:r>
        <w:rPr>
          <w:rFonts w:ascii="Arial" w:hAnsi="Arial" w:cs="Arial"/>
        </w:rPr>
        <w:t>;</w:t>
      </w:r>
    </w:p>
    <w:p w:rsidR="00106749" w:rsidRPr="00C73F2D" w:rsidRDefault="00106749" w:rsidP="00FA7719">
      <w:pPr>
        <w:widowControl/>
        <w:numPr>
          <w:ilvl w:val="2"/>
          <w:numId w:val="20"/>
        </w:numPr>
        <w:suppressAutoHyphens w:val="0"/>
        <w:spacing w:before="240" w:after="240"/>
        <w:ind w:left="567" w:firstLine="0"/>
        <w:jc w:val="both"/>
        <w:rPr>
          <w:rFonts w:ascii="Arial" w:hAnsi="Arial" w:cs="Arial"/>
        </w:rPr>
      </w:pPr>
      <w:r w:rsidRPr="00C73F2D">
        <w:rPr>
          <w:rFonts w:ascii="Arial" w:hAnsi="Arial" w:cs="Arial"/>
        </w:rPr>
        <w:lastRenderedPageBreak/>
        <w:t>Software - banco de dados: SQL Server 2008 R2</w:t>
      </w:r>
      <w:r w:rsidR="00B56EE5">
        <w:rPr>
          <w:rFonts w:ascii="Arial" w:hAnsi="Arial" w:cs="Arial"/>
        </w:rPr>
        <w:t xml:space="preserve">, </w:t>
      </w:r>
      <w:proofErr w:type="spellStart"/>
      <w:proofErr w:type="gramStart"/>
      <w:r w:rsidR="00B56EE5">
        <w:rPr>
          <w:rFonts w:ascii="Arial" w:hAnsi="Arial" w:cs="Arial"/>
        </w:rPr>
        <w:t>MySQL</w:t>
      </w:r>
      <w:proofErr w:type="spellEnd"/>
      <w:proofErr w:type="gramEnd"/>
      <w:r w:rsidR="00B56EE5">
        <w:rPr>
          <w:rFonts w:ascii="Arial" w:hAnsi="Arial" w:cs="Arial"/>
        </w:rPr>
        <w:t xml:space="preserve"> ou </w:t>
      </w:r>
      <w:proofErr w:type="spellStart"/>
      <w:r w:rsidR="00B56EE5">
        <w:rPr>
          <w:rFonts w:ascii="Arial" w:hAnsi="Arial" w:cs="Arial"/>
        </w:rPr>
        <w:t>PostgreSQL</w:t>
      </w:r>
      <w:proofErr w:type="spellEnd"/>
      <w:r>
        <w:rPr>
          <w:rFonts w:ascii="Arial" w:hAnsi="Arial" w:cs="Arial"/>
        </w:rPr>
        <w:t>.</w:t>
      </w:r>
    </w:p>
    <w:p w:rsidR="00106749" w:rsidRDefault="00106749">
      <w:pPr>
        <w:jc w:val="both"/>
        <w:rPr>
          <w:rFonts w:ascii="Arial" w:hAnsi="Arial" w:cs="Arial"/>
          <w:b/>
        </w:rPr>
      </w:pPr>
    </w:p>
    <w:sectPr w:rsidR="00106749" w:rsidSect="00E93243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134" w:bottom="1754" w:left="1134" w:header="1134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5D1" w:rsidRDefault="00BE15D1">
      <w:r>
        <w:separator/>
      </w:r>
    </w:p>
  </w:endnote>
  <w:endnote w:type="continuationSeparator" w:id="1">
    <w:p w:rsidR="00BE15D1" w:rsidRDefault="00BE15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5D1" w:rsidRDefault="00BE15D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5D1" w:rsidRDefault="00BE15D1">
    <w:pPr>
      <w:pStyle w:val="Ttulo3"/>
      <w:ind w:left="30"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5D1" w:rsidRDefault="00BE15D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5D1" w:rsidRDefault="00BE15D1">
      <w:r>
        <w:separator/>
      </w:r>
    </w:p>
  </w:footnote>
  <w:footnote w:type="continuationSeparator" w:id="1">
    <w:p w:rsidR="00BE15D1" w:rsidRDefault="00BE15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5D1" w:rsidRDefault="00BE15D1">
    <w:pPr>
      <w:pStyle w:val="Cabealho"/>
      <w:spacing w:line="100" w:lineRule="atLeast"/>
      <w:jc w:val="right"/>
      <w:rPr>
        <w:rFonts w:ascii="Arial" w:hAnsi="Arial"/>
        <w:i/>
        <w:iCs/>
      </w:rPr>
    </w:pPr>
    <w:r>
      <w:rPr>
        <w:rFonts w:ascii="Arial" w:hAnsi="Arial"/>
        <w:b/>
        <w:bCs/>
        <w:i/>
        <w:iCs/>
        <w:sz w:val="28"/>
        <w:szCs w:val="28"/>
        <w:vertAlign w:val="superscript"/>
      </w:rPr>
      <w:t>________________________________________________________________________________________________</w:t>
    </w:r>
    <w:r>
      <w:rPr>
        <w:rFonts w:ascii="Arial" w:hAnsi="Arial"/>
        <w:i/>
        <w:iCs/>
      </w:rPr>
      <w:t xml:space="preserve">                                                   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5D1" w:rsidRDefault="00BE15D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2850"/>
        </w:tabs>
        <w:ind w:left="285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3195"/>
        </w:tabs>
        <w:ind w:left="3195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/>
      </w:rPr>
    </w:lvl>
  </w:abstractNum>
  <w:abstractNum w:abstractNumId="5">
    <w:nsid w:val="05862128"/>
    <w:multiLevelType w:val="hybridMultilevel"/>
    <w:tmpl w:val="74FA28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E623D"/>
    <w:multiLevelType w:val="hybridMultilevel"/>
    <w:tmpl w:val="2AE4EA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D101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5A2254"/>
    <w:multiLevelType w:val="hybridMultilevel"/>
    <w:tmpl w:val="A59CBCC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EF61D0"/>
    <w:multiLevelType w:val="multilevel"/>
    <w:tmpl w:val="622E16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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E792251"/>
    <w:multiLevelType w:val="hybridMultilevel"/>
    <w:tmpl w:val="560A53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905C23"/>
    <w:multiLevelType w:val="hybridMultilevel"/>
    <w:tmpl w:val="F886F4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3D7BCA"/>
    <w:multiLevelType w:val="multilevel"/>
    <w:tmpl w:val="708644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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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78D3FE3"/>
    <w:multiLevelType w:val="multilevel"/>
    <w:tmpl w:val="707A7F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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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CDF3C54"/>
    <w:multiLevelType w:val="hybridMultilevel"/>
    <w:tmpl w:val="30881FFC"/>
    <w:lvl w:ilvl="0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53633DFF"/>
    <w:multiLevelType w:val="multilevel"/>
    <w:tmpl w:val="51465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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6746C62"/>
    <w:multiLevelType w:val="multilevel"/>
    <w:tmpl w:val="5E0A3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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8E812B0"/>
    <w:multiLevelType w:val="multilevel"/>
    <w:tmpl w:val="2ACAF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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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F9C4186"/>
    <w:multiLevelType w:val="hybridMultilevel"/>
    <w:tmpl w:val="F0964C8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1AE5FD6"/>
    <w:multiLevelType w:val="multilevel"/>
    <w:tmpl w:val="2A8A5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2FA41E7"/>
    <w:multiLevelType w:val="hybridMultilevel"/>
    <w:tmpl w:val="040C9BD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9"/>
  </w:num>
  <w:num w:numId="8">
    <w:abstractNumId w:val="7"/>
  </w:num>
  <w:num w:numId="9">
    <w:abstractNumId w:val="6"/>
  </w:num>
  <w:num w:numId="10">
    <w:abstractNumId w:val="10"/>
  </w:num>
  <w:num w:numId="11">
    <w:abstractNumId w:val="13"/>
  </w:num>
  <w:num w:numId="12">
    <w:abstractNumId w:val="17"/>
  </w:num>
  <w:num w:numId="13">
    <w:abstractNumId w:val="12"/>
  </w:num>
  <w:num w:numId="14">
    <w:abstractNumId w:val="18"/>
  </w:num>
  <w:num w:numId="15">
    <w:abstractNumId w:val="9"/>
  </w:num>
  <w:num w:numId="16">
    <w:abstractNumId w:val="20"/>
  </w:num>
  <w:num w:numId="17">
    <w:abstractNumId w:val="5"/>
  </w:num>
  <w:num w:numId="18">
    <w:abstractNumId w:val="11"/>
  </w:num>
  <w:num w:numId="19">
    <w:abstractNumId w:val="14"/>
  </w:num>
  <w:num w:numId="20">
    <w:abstractNumId w:val="16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3F275A"/>
    <w:rsid w:val="00002EC6"/>
    <w:rsid w:val="00030876"/>
    <w:rsid w:val="0005733F"/>
    <w:rsid w:val="00060F31"/>
    <w:rsid w:val="00065320"/>
    <w:rsid w:val="00077CBD"/>
    <w:rsid w:val="00081C7D"/>
    <w:rsid w:val="00091E52"/>
    <w:rsid w:val="000934D5"/>
    <w:rsid w:val="00095A43"/>
    <w:rsid w:val="000A4D2C"/>
    <w:rsid w:val="000B2C8D"/>
    <w:rsid w:val="000B2F40"/>
    <w:rsid w:val="000B713E"/>
    <w:rsid w:val="000C621E"/>
    <w:rsid w:val="000E046A"/>
    <w:rsid w:val="000F02C4"/>
    <w:rsid w:val="000F07D4"/>
    <w:rsid w:val="00106749"/>
    <w:rsid w:val="00123194"/>
    <w:rsid w:val="00123A9F"/>
    <w:rsid w:val="0013099E"/>
    <w:rsid w:val="00133D2C"/>
    <w:rsid w:val="00136D2D"/>
    <w:rsid w:val="001536FA"/>
    <w:rsid w:val="00157438"/>
    <w:rsid w:val="00163F5B"/>
    <w:rsid w:val="00170B1A"/>
    <w:rsid w:val="00172921"/>
    <w:rsid w:val="00193F26"/>
    <w:rsid w:val="001B10EE"/>
    <w:rsid w:val="001B5F92"/>
    <w:rsid w:val="001C61FC"/>
    <w:rsid w:val="001D001E"/>
    <w:rsid w:val="001E1AAE"/>
    <w:rsid w:val="001E23FF"/>
    <w:rsid w:val="001F360C"/>
    <w:rsid w:val="00204176"/>
    <w:rsid w:val="00222A43"/>
    <w:rsid w:val="00224D56"/>
    <w:rsid w:val="002342FC"/>
    <w:rsid w:val="00237421"/>
    <w:rsid w:val="00240D65"/>
    <w:rsid w:val="00272424"/>
    <w:rsid w:val="00286A25"/>
    <w:rsid w:val="00294315"/>
    <w:rsid w:val="00294CC8"/>
    <w:rsid w:val="002C40DC"/>
    <w:rsid w:val="002C5235"/>
    <w:rsid w:val="002D727D"/>
    <w:rsid w:val="002E1D11"/>
    <w:rsid w:val="002E5A72"/>
    <w:rsid w:val="002E5CE0"/>
    <w:rsid w:val="002F05C8"/>
    <w:rsid w:val="0031330F"/>
    <w:rsid w:val="00313428"/>
    <w:rsid w:val="00313D40"/>
    <w:rsid w:val="0031447E"/>
    <w:rsid w:val="003527CC"/>
    <w:rsid w:val="0035601D"/>
    <w:rsid w:val="00363C36"/>
    <w:rsid w:val="00367FB0"/>
    <w:rsid w:val="00370632"/>
    <w:rsid w:val="003731F5"/>
    <w:rsid w:val="00385AAD"/>
    <w:rsid w:val="003A0337"/>
    <w:rsid w:val="003F275A"/>
    <w:rsid w:val="00406E56"/>
    <w:rsid w:val="004138F5"/>
    <w:rsid w:val="00420E76"/>
    <w:rsid w:val="004318FB"/>
    <w:rsid w:val="00433AC5"/>
    <w:rsid w:val="0044359B"/>
    <w:rsid w:val="00444306"/>
    <w:rsid w:val="00470D97"/>
    <w:rsid w:val="00473960"/>
    <w:rsid w:val="004829E3"/>
    <w:rsid w:val="00487B18"/>
    <w:rsid w:val="004A39FC"/>
    <w:rsid w:val="004C6AD1"/>
    <w:rsid w:val="004E71AB"/>
    <w:rsid w:val="004F2440"/>
    <w:rsid w:val="005074B4"/>
    <w:rsid w:val="00541EF1"/>
    <w:rsid w:val="00546B82"/>
    <w:rsid w:val="00561337"/>
    <w:rsid w:val="00563528"/>
    <w:rsid w:val="00584DA6"/>
    <w:rsid w:val="005A0D61"/>
    <w:rsid w:val="005A5194"/>
    <w:rsid w:val="005B7A50"/>
    <w:rsid w:val="005D43B1"/>
    <w:rsid w:val="005D4601"/>
    <w:rsid w:val="0060413F"/>
    <w:rsid w:val="00613017"/>
    <w:rsid w:val="0061532C"/>
    <w:rsid w:val="00626157"/>
    <w:rsid w:val="00632043"/>
    <w:rsid w:val="006341F0"/>
    <w:rsid w:val="006503DD"/>
    <w:rsid w:val="0066603E"/>
    <w:rsid w:val="00675908"/>
    <w:rsid w:val="0068325A"/>
    <w:rsid w:val="00687D02"/>
    <w:rsid w:val="00694A46"/>
    <w:rsid w:val="006A1B0A"/>
    <w:rsid w:val="006C57EA"/>
    <w:rsid w:val="006E000F"/>
    <w:rsid w:val="006E1D94"/>
    <w:rsid w:val="006F31B1"/>
    <w:rsid w:val="006F7972"/>
    <w:rsid w:val="007068D1"/>
    <w:rsid w:val="00713442"/>
    <w:rsid w:val="00721505"/>
    <w:rsid w:val="00734A4F"/>
    <w:rsid w:val="00736315"/>
    <w:rsid w:val="0073666A"/>
    <w:rsid w:val="007417FC"/>
    <w:rsid w:val="007467AA"/>
    <w:rsid w:val="00751011"/>
    <w:rsid w:val="00765C46"/>
    <w:rsid w:val="00772E25"/>
    <w:rsid w:val="00781C35"/>
    <w:rsid w:val="0079292B"/>
    <w:rsid w:val="007A5648"/>
    <w:rsid w:val="007B5358"/>
    <w:rsid w:val="007B70C8"/>
    <w:rsid w:val="007C7466"/>
    <w:rsid w:val="007D61CA"/>
    <w:rsid w:val="007E1FAD"/>
    <w:rsid w:val="007E2DB7"/>
    <w:rsid w:val="007F6E81"/>
    <w:rsid w:val="008061F3"/>
    <w:rsid w:val="00811C21"/>
    <w:rsid w:val="0082160E"/>
    <w:rsid w:val="008246D0"/>
    <w:rsid w:val="00825E30"/>
    <w:rsid w:val="00840A9F"/>
    <w:rsid w:val="008517F9"/>
    <w:rsid w:val="008569C9"/>
    <w:rsid w:val="00865285"/>
    <w:rsid w:val="008757DB"/>
    <w:rsid w:val="00893276"/>
    <w:rsid w:val="00897AE5"/>
    <w:rsid w:val="008A6A11"/>
    <w:rsid w:val="008C3A2E"/>
    <w:rsid w:val="008E45AF"/>
    <w:rsid w:val="008E7C2D"/>
    <w:rsid w:val="008F09BC"/>
    <w:rsid w:val="00900F2A"/>
    <w:rsid w:val="00904606"/>
    <w:rsid w:val="00917138"/>
    <w:rsid w:val="00921A32"/>
    <w:rsid w:val="009345DA"/>
    <w:rsid w:val="00934922"/>
    <w:rsid w:val="00935F62"/>
    <w:rsid w:val="00954E7F"/>
    <w:rsid w:val="0099233C"/>
    <w:rsid w:val="00994F34"/>
    <w:rsid w:val="009A41D9"/>
    <w:rsid w:val="009A62F4"/>
    <w:rsid w:val="009B4D22"/>
    <w:rsid w:val="009C706A"/>
    <w:rsid w:val="009E7EB1"/>
    <w:rsid w:val="009F44A5"/>
    <w:rsid w:val="00A23DF7"/>
    <w:rsid w:val="00A35C83"/>
    <w:rsid w:val="00A736D8"/>
    <w:rsid w:val="00A742E1"/>
    <w:rsid w:val="00A762D7"/>
    <w:rsid w:val="00A81355"/>
    <w:rsid w:val="00A82F95"/>
    <w:rsid w:val="00A879CB"/>
    <w:rsid w:val="00A957E0"/>
    <w:rsid w:val="00AA121E"/>
    <w:rsid w:val="00AD6CEE"/>
    <w:rsid w:val="00AD7D6C"/>
    <w:rsid w:val="00AE3932"/>
    <w:rsid w:val="00AE53C9"/>
    <w:rsid w:val="00AF2196"/>
    <w:rsid w:val="00B0233D"/>
    <w:rsid w:val="00B0521C"/>
    <w:rsid w:val="00B16DC8"/>
    <w:rsid w:val="00B35B3E"/>
    <w:rsid w:val="00B46393"/>
    <w:rsid w:val="00B54291"/>
    <w:rsid w:val="00B56EE5"/>
    <w:rsid w:val="00B65D92"/>
    <w:rsid w:val="00B7009B"/>
    <w:rsid w:val="00B72608"/>
    <w:rsid w:val="00B72D66"/>
    <w:rsid w:val="00BB2F1A"/>
    <w:rsid w:val="00BB4B03"/>
    <w:rsid w:val="00BC4E16"/>
    <w:rsid w:val="00BD5DB2"/>
    <w:rsid w:val="00BD75D7"/>
    <w:rsid w:val="00BE15D1"/>
    <w:rsid w:val="00BF5786"/>
    <w:rsid w:val="00C1605A"/>
    <w:rsid w:val="00C164EC"/>
    <w:rsid w:val="00C312E8"/>
    <w:rsid w:val="00C357A8"/>
    <w:rsid w:val="00C41192"/>
    <w:rsid w:val="00C46454"/>
    <w:rsid w:val="00C51BA9"/>
    <w:rsid w:val="00C60DD8"/>
    <w:rsid w:val="00C83995"/>
    <w:rsid w:val="00C92F3A"/>
    <w:rsid w:val="00C939BF"/>
    <w:rsid w:val="00CA171A"/>
    <w:rsid w:val="00CA2BFC"/>
    <w:rsid w:val="00CD3D20"/>
    <w:rsid w:val="00CF0957"/>
    <w:rsid w:val="00D12DDE"/>
    <w:rsid w:val="00D13B26"/>
    <w:rsid w:val="00D34447"/>
    <w:rsid w:val="00D37794"/>
    <w:rsid w:val="00D54190"/>
    <w:rsid w:val="00D650B7"/>
    <w:rsid w:val="00D74AA6"/>
    <w:rsid w:val="00D75EC5"/>
    <w:rsid w:val="00D77D87"/>
    <w:rsid w:val="00D84E59"/>
    <w:rsid w:val="00D91C76"/>
    <w:rsid w:val="00DB011F"/>
    <w:rsid w:val="00DC070A"/>
    <w:rsid w:val="00DC1B5E"/>
    <w:rsid w:val="00DC33DA"/>
    <w:rsid w:val="00DE4DE4"/>
    <w:rsid w:val="00DE541C"/>
    <w:rsid w:val="00E05791"/>
    <w:rsid w:val="00E0763E"/>
    <w:rsid w:val="00E07C46"/>
    <w:rsid w:val="00E306F9"/>
    <w:rsid w:val="00E36B0A"/>
    <w:rsid w:val="00E4421B"/>
    <w:rsid w:val="00E4582F"/>
    <w:rsid w:val="00E6745A"/>
    <w:rsid w:val="00E737EE"/>
    <w:rsid w:val="00E752A8"/>
    <w:rsid w:val="00E859BD"/>
    <w:rsid w:val="00E91FA3"/>
    <w:rsid w:val="00E93243"/>
    <w:rsid w:val="00EA104B"/>
    <w:rsid w:val="00EB42FE"/>
    <w:rsid w:val="00ED3315"/>
    <w:rsid w:val="00ED756C"/>
    <w:rsid w:val="00EF701A"/>
    <w:rsid w:val="00EF7B11"/>
    <w:rsid w:val="00F3361E"/>
    <w:rsid w:val="00F45E2E"/>
    <w:rsid w:val="00F6130F"/>
    <w:rsid w:val="00F741A9"/>
    <w:rsid w:val="00F90019"/>
    <w:rsid w:val="00FA4544"/>
    <w:rsid w:val="00FA7719"/>
    <w:rsid w:val="00FB4B9C"/>
    <w:rsid w:val="00FD7E7A"/>
    <w:rsid w:val="00FE568C"/>
    <w:rsid w:val="00FE5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3243"/>
    <w:pPr>
      <w:widowControl w:val="0"/>
      <w:suppressAutoHyphens/>
    </w:pPr>
    <w:rPr>
      <w:rFonts w:eastAsia="DejaVu Sans" w:cs="Lohit Hindi"/>
      <w:kern w:val="1"/>
      <w:sz w:val="24"/>
      <w:szCs w:val="24"/>
      <w:lang w:eastAsia="hi-IN" w:bidi="hi-IN"/>
    </w:rPr>
  </w:style>
  <w:style w:type="paragraph" w:styleId="Ttulo3">
    <w:name w:val="heading 3"/>
    <w:basedOn w:val="Ttulo1"/>
    <w:next w:val="Corpodetexto"/>
    <w:qFormat/>
    <w:rsid w:val="00E93243"/>
    <w:pPr>
      <w:tabs>
        <w:tab w:val="num" w:pos="0"/>
      </w:tabs>
      <w:ind w:left="720" w:hanging="720"/>
      <w:outlineLvl w:val="2"/>
    </w:pPr>
    <w:rPr>
      <w:rFonts w:ascii="Times New Roman" w:hAnsi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E93243"/>
    <w:rPr>
      <w:rFonts w:ascii="Symbol" w:hAnsi="Symbol"/>
    </w:rPr>
  </w:style>
  <w:style w:type="character" w:customStyle="1" w:styleId="WW8Num5z0">
    <w:name w:val="WW8Num5z0"/>
    <w:rsid w:val="00E93243"/>
    <w:rPr>
      <w:rFonts w:ascii="Symbol" w:hAnsi="Symbol"/>
    </w:rPr>
  </w:style>
  <w:style w:type="character" w:customStyle="1" w:styleId="Absatz-Standardschriftart">
    <w:name w:val="Absatz-Standardschriftart"/>
    <w:rsid w:val="00E93243"/>
  </w:style>
  <w:style w:type="character" w:customStyle="1" w:styleId="WW-Absatz-Standardschriftart">
    <w:name w:val="WW-Absatz-Standardschriftart"/>
    <w:rsid w:val="00E93243"/>
  </w:style>
  <w:style w:type="character" w:customStyle="1" w:styleId="WW-Absatz-Standardschriftart1">
    <w:name w:val="WW-Absatz-Standardschriftart1"/>
    <w:rsid w:val="00E93243"/>
  </w:style>
  <w:style w:type="character" w:customStyle="1" w:styleId="WW8Num3z0">
    <w:name w:val="WW8Num3z0"/>
    <w:rsid w:val="00E93243"/>
    <w:rPr>
      <w:rFonts w:ascii="Symbol" w:hAnsi="Symbol"/>
    </w:rPr>
  </w:style>
  <w:style w:type="character" w:customStyle="1" w:styleId="WW8Num3z1">
    <w:name w:val="WW8Num3z1"/>
    <w:rsid w:val="00E93243"/>
    <w:rPr>
      <w:rFonts w:ascii="Courier New" w:hAnsi="Courier New" w:cs="Courier New"/>
    </w:rPr>
  </w:style>
  <w:style w:type="character" w:customStyle="1" w:styleId="WW8Num3z2">
    <w:name w:val="WW8Num3z2"/>
    <w:rsid w:val="00E93243"/>
    <w:rPr>
      <w:rFonts w:ascii="Wingdings" w:hAnsi="Wingdings"/>
    </w:rPr>
  </w:style>
  <w:style w:type="character" w:customStyle="1" w:styleId="WW8Num6z0">
    <w:name w:val="WW8Num6z0"/>
    <w:rsid w:val="00E93243"/>
    <w:rPr>
      <w:rFonts w:ascii="Symbol" w:hAnsi="Symbol"/>
    </w:rPr>
  </w:style>
  <w:style w:type="character" w:customStyle="1" w:styleId="WW8Num6z1">
    <w:name w:val="WW8Num6z1"/>
    <w:rsid w:val="00E93243"/>
    <w:rPr>
      <w:rFonts w:ascii="Courier New" w:hAnsi="Courier New" w:cs="Courier New"/>
    </w:rPr>
  </w:style>
  <w:style w:type="character" w:customStyle="1" w:styleId="WW8Num6z2">
    <w:name w:val="WW8Num6z2"/>
    <w:rsid w:val="00E93243"/>
    <w:rPr>
      <w:rFonts w:ascii="Wingdings" w:hAnsi="Wingdings"/>
    </w:rPr>
  </w:style>
  <w:style w:type="character" w:customStyle="1" w:styleId="WW8Num7z0">
    <w:name w:val="WW8Num7z0"/>
    <w:rsid w:val="00E93243"/>
    <w:rPr>
      <w:rFonts w:ascii="Symbol" w:hAnsi="Symbol"/>
    </w:rPr>
  </w:style>
  <w:style w:type="character" w:customStyle="1" w:styleId="WW8Num7z1">
    <w:name w:val="WW8Num7z1"/>
    <w:rsid w:val="00E93243"/>
    <w:rPr>
      <w:rFonts w:ascii="Courier New" w:hAnsi="Courier New" w:cs="Courier New"/>
    </w:rPr>
  </w:style>
  <w:style w:type="character" w:customStyle="1" w:styleId="WW8Num7z2">
    <w:name w:val="WW8Num7z2"/>
    <w:rsid w:val="00E93243"/>
    <w:rPr>
      <w:rFonts w:ascii="Wingdings" w:hAnsi="Wingdings"/>
    </w:rPr>
  </w:style>
  <w:style w:type="character" w:customStyle="1" w:styleId="Fontepargpadro4">
    <w:name w:val="Fonte parág. padrão4"/>
    <w:rsid w:val="00E93243"/>
  </w:style>
  <w:style w:type="character" w:customStyle="1" w:styleId="WW-Absatz-Standardschriftart11">
    <w:name w:val="WW-Absatz-Standardschriftart11"/>
    <w:rsid w:val="00E93243"/>
  </w:style>
  <w:style w:type="character" w:customStyle="1" w:styleId="WW-Absatz-Standardschriftart111">
    <w:name w:val="WW-Absatz-Standardschriftart111"/>
    <w:rsid w:val="00E93243"/>
  </w:style>
  <w:style w:type="character" w:customStyle="1" w:styleId="WW-Absatz-Standardschriftart1111">
    <w:name w:val="WW-Absatz-Standardschriftart1111"/>
    <w:rsid w:val="00E93243"/>
  </w:style>
  <w:style w:type="character" w:customStyle="1" w:styleId="Fontepargpadro3">
    <w:name w:val="Fonte parág. padrão3"/>
    <w:rsid w:val="00E93243"/>
  </w:style>
  <w:style w:type="character" w:customStyle="1" w:styleId="Fontepargpadro2">
    <w:name w:val="Fonte parág. padrão2"/>
    <w:rsid w:val="00E93243"/>
  </w:style>
  <w:style w:type="character" w:customStyle="1" w:styleId="Fontepargpadro1">
    <w:name w:val="Fonte parág. padrão1"/>
    <w:rsid w:val="00E93243"/>
  </w:style>
  <w:style w:type="character" w:styleId="nfase">
    <w:name w:val="Emphasis"/>
    <w:qFormat/>
    <w:rsid w:val="00E93243"/>
    <w:rPr>
      <w:i/>
      <w:iCs/>
    </w:rPr>
  </w:style>
  <w:style w:type="character" w:styleId="Hyperlink">
    <w:name w:val="Hyperlink"/>
    <w:rsid w:val="00E93243"/>
    <w:rPr>
      <w:color w:val="000080"/>
      <w:u w:val="single"/>
    </w:rPr>
  </w:style>
  <w:style w:type="character" w:customStyle="1" w:styleId="CharChar">
    <w:name w:val="Char Char"/>
    <w:basedOn w:val="Fontepargpadro1"/>
    <w:rsid w:val="00E93243"/>
    <w:rPr>
      <w:rFonts w:ascii="Arial" w:eastAsia="DejaVu Sans" w:hAnsi="Arial" w:cs="Lohit Hindi"/>
      <w:kern w:val="1"/>
      <w:sz w:val="28"/>
      <w:szCs w:val="28"/>
      <w:lang w:val="pt-BR" w:eastAsia="hi-IN" w:bidi="hi-IN"/>
    </w:rPr>
  </w:style>
  <w:style w:type="character" w:customStyle="1" w:styleId="Caracteresdenotaderodap">
    <w:name w:val="Caracteres de nota de rodapé"/>
    <w:basedOn w:val="Fontepargpadro1"/>
    <w:rsid w:val="00E93243"/>
    <w:rPr>
      <w:vertAlign w:val="superscript"/>
    </w:rPr>
  </w:style>
  <w:style w:type="character" w:customStyle="1" w:styleId="Refdenotaderodap1">
    <w:name w:val="Ref. de nota de rodapé1"/>
    <w:rsid w:val="00E93243"/>
    <w:rPr>
      <w:vertAlign w:val="superscript"/>
    </w:rPr>
  </w:style>
  <w:style w:type="character" w:customStyle="1" w:styleId="Caracteresdenotadefim">
    <w:name w:val="Caracteres de nota de fim"/>
    <w:rsid w:val="00E93243"/>
    <w:rPr>
      <w:vertAlign w:val="superscript"/>
    </w:rPr>
  </w:style>
  <w:style w:type="character" w:customStyle="1" w:styleId="WW-Caracteresdenotadefim">
    <w:name w:val="WW-Caracteres de nota de fim"/>
    <w:rsid w:val="00E93243"/>
  </w:style>
  <w:style w:type="character" w:customStyle="1" w:styleId="Refdenotaderodap2">
    <w:name w:val="Ref. de nota de rodapé2"/>
    <w:rsid w:val="00E93243"/>
    <w:rPr>
      <w:vertAlign w:val="superscript"/>
    </w:rPr>
  </w:style>
  <w:style w:type="character" w:customStyle="1" w:styleId="Refdenotadefim1">
    <w:name w:val="Ref. de nota de fim1"/>
    <w:rsid w:val="00E93243"/>
    <w:rPr>
      <w:vertAlign w:val="superscript"/>
    </w:rPr>
  </w:style>
  <w:style w:type="character" w:customStyle="1" w:styleId="Refdenotaderodap3">
    <w:name w:val="Ref. de nota de rodapé3"/>
    <w:rsid w:val="00E93243"/>
    <w:rPr>
      <w:vertAlign w:val="superscript"/>
    </w:rPr>
  </w:style>
  <w:style w:type="character" w:customStyle="1" w:styleId="Refdenotadefim2">
    <w:name w:val="Ref. de nota de fim2"/>
    <w:rsid w:val="00E93243"/>
    <w:rPr>
      <w:vertAlign w:val="superscript"/>
    </w:rPr>
  </w:style>
  <w:style w:type="character" w:customStyle="1" w:styleId="Smbolosdenumerao">
    <w:name w:val="Símbolos de numeração"/>
    <w:rsid w:val="00E93243"/>
  </w:style>
  <w:style w:type="character" w:customStyle="1" w:styleId="Marcas">
    <w:name w:val="Marcas"/>
    <w:rsid w:val="00E93243"/>
    <w:rPr>
      <w:rFonts w:ascii="OpenSymbol" w:eastAsia="OpenSymbol" w:hAnsi="OpenSymbol" w:cs="OpenSymbol"/>
    </w:rPr>
  </w:style>
  <w:style w:type="paragraph" w:customStyle="1" w:styleId="Ttulo5">
    <w:name w:val="Título5"/>
    <w:basedOn w:val="Normal"/>
    <w:next w:val="Corpodetexto"/>
    <w:rsid w:val="00E93243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Corpodetexto">
    <w:name w:val="Body Text"/>
    <w:basedOn w:val="Normal"/>
    <w:rsid w:val="00E93243"/>
    <w:pPr>
      <w:spacing w:after="120"/>
    </w:pPr>
  </w:style>
  <w:style w:type="paragraph" w:styleId="Lista">
    <w:name w:val="List"/>
    <w:basedOn w:val="Corpodetexto"/>
    <w:rsid w:val="00E93243"/>
  </w:style>
  <w:style w:type="paragraph" w:customStyle="1" w:styleId="Legenda5">
    <w:name w:val="Legenda5"/>
    <w:basedOn w:val="Normal"/>
    <w:rsid w:val="00E93243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E93243"/>
    <w:pPr>
      <w:suppressLineNumbers/>
    </w:pPr>
  </w:style>
  <w:style w:type="paragraph" w:customStyle="1" w:styleId="Ttulo1">
    <w:name w:val="Título1"/>
    <w:basedOn w:val="Normal"/>
    <w:next w:val="Corpodetexto"/>
    <w:rsid w:val="00E9324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tulo4">
    <w:name w:val="Título4"/>
    <w:basedOn w:val="Normal"/>
    <w:next w:val="Corpodetexto"/>
    <w:rsid w:val="00E93243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customStyle="1" w:styleId="Legenda4">
    <w:name w:val="Legenda4"/>
    <w:basedOn w:val="Normal"/>
    <w:rsid w:val="00E93243"/>
    <w:pPr>
      <w:suppressLineNumbers/>
      <w:spacing w:before="120" w:after="120"/>
    </w:pPr>
    <w:rPr>
      <w:rFonts w:cs="Tahoma"/>
      <w:i/>
      <w:iCs/>
    </w:rPr>
  </w:style>
  <w:style w:type="paragraph" w:customStyle="1" w:styleId="Ttulo30">
    <w:name w:val="Título3"/>
    <w:basedOn w:val="Normal"/>
    <w:next w:val="Corpodetexto"/>
    <w:rsid w:val="00E93243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customStyle="1" w:styleId="Legenda3">
    <w:name w:val="Legenda3"/>
    <w:basedOn w:val="Normal"/>
    <w:rsid w:val="00E93243"/>
    <w:pPr>
      <w:suppressLineNumbers/>
      <w:spacing w:before="120" w:after="120"/>
    </w:pPr>
    <w:rPr>
      <w:rFonts w:cs="Tahoma"/>
      <w:i/>
      <w:iCs/>
    </w:rPr>
  </w:style>
  <w:style w:type="paragraph" w:customStyle="1" w:styleId="Ttulo2">
    <w:name w:val="Título2"/>
    <w:basedOn w:val="Normal"/>
    <w:next w:val="Corpodetexto"/>
    <w:rsid w:val="00E93243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customStyle="1" w:styleId="Legenda2">
    <w:name w:val="Legenda2"/>
    <w:basedOn w:val="Normal"/>
    <w:rsid w:val="00E93243"/>
    <w:pPr>
      <w:suppressLineNumbers/>
      <w:spacing w:before="120" w:after="120"/>
    </w:pPr>
    <w:rPr>
      <w:rFonts w:cs="Tahoma"/>
      <w:i/>
      <w:iCs/>
    </w:rPr>
  </w:style>
  <w:style w:type="paragraph" w:styleId="Ttulo">
    <w:name w:val="Title"/>
    <w:basedOn w:val="Ttulo1"/>
    <w:next w:val="Subttulo"/>
    <w:qFormat/>
    <w:rsid w:val="00E93243"/>
  </w:style>
  <w:style w:type="paragraph" w:styleId="Subttulo">
    <w:name w:val="Subtitle"/>
    <w:basedOn w:val="Ttulo1"/>
    <w:next w:val="Corpodetexto"/>
    <w:qFormat/>
    <w:rsid w:val="00E93243"/>
    <w:pPr>
      <w:jc w:val="center"/>
    </w:pPr>
    <w:rPr>
      <w:i/>
      <w:iCs/>
    </w:rPr>
  </w:style>
  <w:style w:type="paragraph" w:customStyle="1" w:styleId="Legenda1">
    <w:name w:val="Legenda1"/>
    <w:basedOn w:val="Normal"/>
    <w:rsid w:val="00E93243"/>
    <w:pPr>
      <w:suppressLineNumbers/>
      <w:spacing w:before="120" w:after="120"/>
    </w:pPr>
    <w:rPr>
      <w:i/>
      <w:iCs/>
    </w:rPr>
  </w:style>
  <w:style w:type="paragraph" w:styleId="Cabealho">
    <w:name w:val="header"/>
    <w:basedOn w:val="Normal"/>
    <w:rsid w:val="00E93243"/>
    <w:pPr>
      <w:suppressLineNumbers/>
    </w:pPr>
  </w:style>
  <w:style w:type="paragraph" w:styleId="Rodap">
    <w:name w:val="footer"/>
    <w:basedOn w:val="Normal"/>
    <w:rsid w:val="00E93243"/>
    <w:pPr>
      <w:suppressLineNumbers/>
    </w:pPr>
  </w:style>
  <w:style w:type="paragraph" w:styleId="Textodenotaderodap">
    <w:name w:val="footnote text"/>
    <w:basedOn w:val="Normal"/>
    <w:rsid w:val="00E93243"/>
    <w:pPr>
      <w:overflowPunct w:val="0"/>
    </w:pPr>
    <w:rPr>
      <w:rFonts w:eastAsia="Times New Roman" w:cs="Times New Roman"/>
      <w:sz w:val="20"/>
      <w:szCs w:val="20"/>
      <w:lang w:val="en-US" w:eastAsia="ar-SA" w:bidi="ar-SA"/>
    </w:rPr>
  </w:style>
  <w:style w:type="paragraph" w:customStyle="1" w:styleId="Estilo1">
    <w:name w:val="Estilo1"/>
    <w:basedOn w:val="Normal"/>
    <w:rsid w:val="00E93243"/>
    <w:rPr>
      <w:rFonts w:cs="Times New Roman"/>
    </w:rPr>
  </w:style>
  <w:style w:type="table" w:styleId="Tabelacomgrade">
    <w:name w:val="Table Grid"/>
    <w:basedOn w:val="Tabelanormal"/>
    <w:rsid w:val="002E5CE0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06749"/>
    <w:pPr>
      <w:widowControl/>
      <w:suppressAutoHyphens w:val="0"/>
      <w:ind w:left="708"/>
    </w:pPr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8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C959F-B2CD-4621-AF76-547B91193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1049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REGULAMENTAÇÃO E IMPLANTAÇÃO DE ANÁLISE DE IMPACTO REGULATÓRIO</vt:lpstr>
    </vt:vector>
  </TitlesOfParts>
  <Company>AGR</Company>
  <LinksUpToDate>false</LinksUpToDate>
  <CharactersWithSpaces>6701</CharactersWithSpaces>
  <SharedDoc>false</SharedDoc>
  <HLinks>
    <vt:vector size="6" baseType="variant">
      <vt:variant>
        <vt:i4>6946911</vt:i4>
      </vt:variant>
      <vt:variant>
        <vt:i4>0</vt:i4>
      </vt:variant>
      <vt:variant>
        <vt:i4>0</vt:i4>
      </vt:variant>
      <vt:variant>
        <vt:i4>5</vt:i4>
      </vt:variant>
      <vt:variant>
        <vt:lpwstr>mailto:Luiz.joj.agr@gmail.com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REGULAMENTAÇÃO E IMPLANTAÇÃO DE ANÁLISE DE IMPACTO REGULATÓRIO</dc:title>
  <dc:creator>Raquel</dc:creator>
  <cp:lastModifiedBy>fabricia-nb</cp:lastModifiedBy>
  <cp:revision>6</cp:revision>
  <cp:lastPrinted>2012-02-23T18:42:00Z</cp:lastPrinted>
  <dcterms:created xsi:type="dcterms:W3CDTF">2012-03-06T14:43:00Z</dcterms:created>
  <dcterms:modified xsi:type="dcterms:W3CDTF">2012-03-06T18:31:00Z</dcterms:modified>
</cp:coreProperties>
</file>