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9A3" w:rsidRDefault="00475212" w:rsidP="00475212">
      <w:pPr>
        <w:rPr>
          <w:b/>
          <w:sz w:val="24"/>
          <w:szCs w:val="32"/>
        </w:rPr>
      </w:pPr>
      <w:r>
        <w:rPr>
          <w:b/>
          <w:sz w:val="24"/>
          <w:szCs w:val="32"/>
        </w:rPr>
        <w:t>T</w:t>
      </w:r>
      <w:r w:rsidR="00F17DD8">
        <w:rPr>
          <w:b/>
          <w:sz w:val="24"/>
          <w:szCs w:val="32"/>
        </w:rPr>
        <w:t>utorial:</w:t>
      </w:r>
      <w:r>
        <w:rPr>
          <w:b/>
          <w:sz w:val="24"/>
          <w:szCs w:val="32"/>
        </w:rPr>
        <w:t xml:space="preserve"> </w:t>
      </w:r>
      <w:r w:rsidR="00F409A3">
        <w:rPr>
          <w:b/>
          <w:sz w:val="24"/>
          <w:szCs w:val="32"/>
        </w:rPr>
        <w:t>AT</w:t>
      </w:r>
      <w:bookmarkStart w:id="0" w:name="_GoBack"/>
      <w:bookmarkEnd w:id="0"/>
      <w:r w:rsidR="00F409A3">
        <w:rPr>
          <w:b/>
          <w:sz w:val="24"/>
          <w:szCs w:val="32"/>
        </w:rPr>
        <w:t xml:space="preserve">IVAÇÃO DE CRC </w:t>
      </w:r>
    </w:p>
    <w:p w:rsidR="00F409A3" w:rsidRDefault="00F409A3" w:rsidP="00F409A3">
      <w:pPr>
        <w:rPr>
          <w:b/>
          <w:sz w:val="24"/>
          <w:szCs w:val="32"/>
        </w:rPr>
      </w:pPr>
      <w:r>
        <w:rPr>
          <w:b/>
          <w:sz w:val="24"/>
          <w:szCs w:val="32"/>
        </w:rPr>
        <w:t>Sistema: Portal de Sistema da AGR.</w:t>
      </w:r>
    </w:p>
    <w:p w:rsidR="00F409A3" w:rsidRDefault="00F17DD8" w:rsidP="00F409A3">
      <w:pPr>
        <w:rPr>
          <w:b/>
          <w:sz w:val="24"/>
          <w:szCs w:val="32"/>
        </w:rPr>
      </w:pPr>
      <w:r>
        <w:rPr>
          <w:b/>
          <w:sz w:val="24"/>
          <w:szCs w:val="32"/>
        </w:rPr>
        <w:t>Perfil</w:t>
      </w:r>
      <w:r w:rsidR="00F409A3">
        <w:rPr>
          <w:b/>
          <w:sz w:val="24"/>
          <w:szCs w:val="32"/>
        </w:rPr>
        <w:t>: U</w:t>
      </w:r>
      <w:r>
        <w:rPr>
          <w:b/>
          <w:sz w:val="24"/>
          <w:szCs w:val="32"/>
        </w:rPr>
        <w:t>suário</w:t>
      </w:r>
      <w:r w:rsidR="00F409A3">
        <w:rPr>
          <w:b/>
          <w:sz w:val="24"/>
          <w:szCs w:val="32"/>
        </w:rPr>
        <w:t xml:space="preserve"> I</w:t>
      </w:r>
      <w:r>
        <w:rPr>
          <w:b/>
          <w:sz w:val="24"/>
          <w:szCs w:val="32"/>
        </w:rPr>
        <w:t xml:space="preserve">nterno da </w:t>
      </w:r>
      <w:r w:rsidR="00F409A3">
        <w:rPr>
          <w:b/>
          <w:sz w:val="24"/>
          <w:szCs w:val="32"/>
        </w:rPr>
        <w:t>AGR.</w:t>
      </w:r>
    </w:p>
    <w:p w:rsidR="00CC432C" w:rsidRDefault="00CC432C" w:rsidP="00F6112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 o processo </w:t>
      </w:r>
      <w:r w:rsidR="007E2CDA">
        <w:rPr>
          <w:sz w:val="24"/>
          <w:szCs w:val="24"/>
        </w:rPr>
        <w:t xml:space="preserve">físico </w:t>
      </w:r>
      <w:r>
        <w:rPr>
          <w:sz w:val="24"/>
          <w:szCs w:val="24"/>
        </w:rPr>
        <w:t>da empresa em mãos</w:t>
      </w:r>
    </w:p>
    <w:p w:rsidR="00F61122" w:rsidRDefault="007E2CDA" w:rsidP="00F6112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Vá na </w:t>
      </w:r>
      <w:r w:rsidR="00F61122">
        <w:rPr>
          <w:sz w:val="24"/>
          <w:szCs w:val="24"/>
        </w:rPr>
        <w:t>Intranet &gt; Sistemas internos &gt; Portal de Sistemas AGR.</w:t>
      </w:r>
    </w:p>
    <w:p w:rsidR="00F61122" w:rsidRDefault="00F61122" w:rsidP="00F6112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Digite os mesmo dados de usuário interno da rede.</w:t>
      </w:r>
    </w:p>
    <w:p w:rsidR="00F61122" w:rsidRDefault="00F61122" w:rsidP="00F6112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Acesse o “Módulo de transporte”.</w:t>
      </w:r>
    </w:p>
    <w:p w:rsidR="00F61122" w:rsidRDefault="00F61122" w:rsidP="00F6112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menu superior ir em Transporte</w:t>
      </w:r>
      <w:r w:rsidR="007E2CD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e-CRC </w:t>
      </w:r>
      <w:r w:rsidR="007E2CDA">
        <w:rPr>
          <w:sz w:val="24"/>
          <w:szCs w:val="24"/>
        </w:rPr>
        <w:t xml:space="preserve">e </w:t>
      </w:r>
      <w:r>
        <w:rPr>
          <w:sz w:val="24"/>
          <w:szCs w:val="24"/>
        </w:rPr>
        <w:t>+ Novo e clicar.</w:t>
      </w:r>
    </w:p>
    <w:p w:rsidR="00F61122" w:rsidRDefault="00F61122" w:rsidP="00F6112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 próxima tela digite o CNPJ da empresa que deseja ativar o CRC e clique em “Buscar”.</w:t>
      </w:r>
    </w:p>
    <w:p w:rsidR="00F61122" w:rsidRDefault="00F61122" w:rsidP="00F6112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Verificar se a empresa é isenta de imposto, que no caso são órgãos oficiais. Ex: Municípios e P</w:t>
      </w:r>
      <w:r w:rsidR="00613B5D">
        <w:rPr>
          <w:sz w:val="24"/>
          <w:szCs w:val="24"/>
        </w:rPr>
        <w:t>refeituras.</w:t>
      </w:r>
    </w:p>
    <w:p w:rsidR="00613B5D" w:rsidRDefault="00613B5D" w:rsidP="00F61122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Caso 1 – Se empresa for isenta de imposto, clicar no quadrado “Sim” que devera ficar com um visto branco.</w:t>
      </w:r>
    </w:p>
    <w:p w:rsidR="00613B5D" w:rsidRDefault="00613B5D" w:rsidP="00613B5D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Caso 2 – Se empresa não for isenta de imposto, não clicar no quadrado.</w:t>
      </w:r>
    </w:p>
    <w:p w:rsidR="00613B5D" w:rsidRDefault="00613B5D" w:rsidP="00613B5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Preencher “Registro Embratur”, que no caso são para empresas que realizam atividade Eventual ou Turístico, não sendo necessariamente obrigatório o preenchimento desse campo, pois pode haver empresa</w:t>
      </w:r>
      <w:r w:rsidR="00CC432C">
        <w:rPr>
          <w:sz w:val="24"/>
          <w:szCs w:val="24"/>
        </w:rPr>
        <w:t>s que não possuem o certificado.</w:t>
      </w:r>
    </w:p>
    <w:p w:rsidR="00CC432C" w:rsidRDefault="00CC432C" w:rsidP="00613B5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isso clicar em “Salvar Dados”, uma mensagem devera aparecer no canto superior direito com os dizeres “Salvo com sucesso”.</w:t>
      </w:r>
    </w:p>
    <w:p w:rsidR="00CC432C" w:rsidRDefault="00CC432C" w:rsidP="00613B5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Clicar em Gerar CRC.</w:t>
      </w:r>
    </w:p>
    <w:p w:rsidR="00CA207B" w:rsidRDefault="00CA207B" w:rsidP="00613B5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Preencher o número do processo.</w:t>
      </w:r>
    </w:p>
    <w:p w:rsidR="00CA207B" w:rsidRPr="00CA207B" w:rsidRDefault="00CA207B" w:rsidP="00613B5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A207B">
        <w:rPr>
          <w:sz w:val="24"/>
          <w:szCs w:val="24"/>
        </w:rPr>
        <w:t xml:space="preserve">Preencher número do DARE. Atenção! Após digitar o número do DARE e clicar no campo abaixo, o sistema automaticamente irá verificar a autenticidade do documento e se </w:t>
      </w:r>
      <w:r>
        <w:rPr>
          <w:sz w:val="24"/>
          <w:szCs w:val="24"/>
        </w:rPr>
        <w:t>está pago. Caso esteja um texto aparecerá na tela com a verificação.</w:t>
      </w:r>
    </w:p>
    <w:p w:rsidR="00CC432C" w:rsidRDefault="00CA207B" w:rsidP="00613B5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Nos campos abaixo digite as</w:t>
      </w:r>
      <w:r w:rsidR="00CC432C">
        <w:rPr>
          <w:sz w:val="24"/>
          <w:szCs w:val="24"/>
        </w:rPr>
        <w:t xml:space="preserve"> datas de inclusão e </w:t>
      </w:r>
      <w:r>
        <w:rPr>
          <w:sz w:val="24"/>
          <w:szCs w:val="24"/>
        </w:rPr>
        <w:t xml:space="preserve">de </w:t>
      </w:r>
      <w:r w:rsidR="00CC432C">
        <w:rPr>
          <w:sz w:val="24"/>
          <w:szCs w:val="24"/>
        </w:rPr>
        <w:t>validade, sendo essas datas</w:t>
      </w:r>
      <w:r>
        <w:rPr>
          <w:sz w:val="24"/>
          <w:szCs w:val="24"/>
        </w:rPr>
        <w:t xml:space="preserve"> as mesma</w:t>
      </w:r>
      <w:r w:rsidR="00CC432C">
        <w:rPr>
          <w:sz w:val="24"/>
          <w:szCs w:val="24"/>
        </w:rPr>
        <w:t xml:space="preserve"> do </w:t>
      </w:r>
      <w:r>
        <w:rPr>
          <w:sz w:val="24"/>
          <w:szCs w:val="24"/>
        </w:rPr>
        <w:t>CRC ativo.</w:t>
      </w:r>
    </w:p>
    <w:p w:rsidR="00CA207B" w:rsidRPr="00CA207B" w:rsidRDefault="00CA207B" w:rsidP="00613B5D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CA207B">
        <w:rPr>
          <w:b/>
          <w:sz w:val="24"/>
          <w:szCs w:val="24"/>
        </w:rPr>
        <w:t>Atenção! Antes de Salvar verifique e confirme se as datas estão corretas. Após salvar as informações não poderão ser alteradas pelo cadastrado, somente pelo administrador do sistema ocasionando transtornos.</w:t>
      </w:r>
    </w:p>
    <w:p w:rsidR="00CC432C" w:rsidRDefault="00CC432C" w:rsidP="00613B5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Clicar em “Salvar”</w:t>
      </w:r>
    </w:p>
    <w:p w:rsidR="00CC432C" w:rsidRPr="00CC432C" w:rsidRDefault="00CC432C" w:rsidP="00CC432C">
      <w:pPr>
        <w:rPr>
          <w:sz w:val="24"/>
          <w:szCs w:val="24"/>
        </w:rPr>
      </w:pPr>
      <w:r>
        <w:rPr>
          <w:sz w:val="24"/>
          <w:szCs w:val="24"/>
        </w:rPr>
        <w:t>Pronto, empresa está ativa e pronta para cadastrar veículos e solicitar licenças.</w:t>
      </w:r>
    </w:p>
    <w:p w:rsidR="00F61122" w:rsidRPr="00613B5D" w:rsidRDefault="00F61122" w:rsidP="00613B5D">
      <w:pPr>
        <w:rPr>
          <w:sz w:val="24"/>
          <w:szCs w:val="24"/>
        </w:rPr>
      </w:pPr>
    </w:p>
    <w:sectPr w:rsidR="00F61122" w:rsidRPr="00613B5D" w:rsidSect="00AC3FF5">
      <w:headerReference w:type="default" r:id="rId7"/>
      <w:footerReference w:type="default" r:id="rId8"/>
      <w:pgSz w:w="11906" w:h="16838"/>
      <w:pgMar w:top="1417" w:right="1701" w:bottom="1417" w:left="1701" w:header="708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723" w:rsidRDefault="00B45723" w:rsidP="00F409A3">
      <w:pPr>
        <w:spacing w:after="0" w:line="240" w:lineRule="auto"/>
      </w:pPr>
      <w:r>
        <w:separator/>
      </w:r>
    </w:p>
  </w:endnote>
  <w:endnote w:type="continuationSeparator" w:id="0">
    <w:p w:rsidR="00B45723" w:rsidRDefault="00B45723" w:rsidP="00F40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FF5" w:rsidRDefault="00AC3FF5" w:rsidP="00AC3FF5">
    <w:pPr>
      <w:pStyle w:val="Rodap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Portal de Sistemas da AGR – </w:t>
    </w:r>
    <w:hyperlink r:id="rId1" w:history="1">
      <w:r w:rsidRPr="000038FA">
        <w:rPr>
          <w:rStyle w:val="Hyperlink"/>
          <w:rFonts w:asciiTheme="majorHAnsi" w:eastAsiaTheme="majorEastAsia" w:hAnsiTheme="majorHAnsi" w:cstheme="majorBidi"/>
        </w:rPr>
        <w:t>www.portal.agr.go.gov.br</w:t>
      </w:r>
    </w:hyperlink>
  </w:p>
  <w:p w:rsidR="00AC3FF5" w:rsidRDefault="00AC3FF5" w:rsidP="00AC3FF5">
    <w:pPr>
      <w:pStyle w:val="Rodap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Coordenação de Tecnologia da Informação</w:t>
    </w:r>
  </w:p>
  <w:p w:rsidR="00AC3FF5" w:rsidRDefault="00AC3FF5" w:rsidP="00AC3FF5">
    <w:pPr>
      <w:pStyle w:val="Rodap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Agência Goiana de Regulação, Controle e Fiscalização de Serviços Públicos – AGR.</w:t>
    </w:r>
  </w:p>
  <w:p w:rsidR="00AC3FF5" w:rsidRDefault="00AC3FF5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17DD8" w:rsidRPr="00F17DD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AC3FF5" w:rsidRDefault="00AC3F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723" w:rsidRDefault="00B45723" w:rsidP="00F409A3">
      <w:pPr>
        <w:spacing w:after="0" w:line="240" w:lineRule="auto"/>
      </w:pPr>
      <w:r>
        <w:separator/>
      </w:r>
    </w:p>
  </w:footnote>
  <w:footnote w:type="continuationSeparator" w:id="0">
    <w:p w:rsidR="00B45723" w:rsidRDefault="00B45723" w:rsidP="00F40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A3" w:rsidRDefault="00F409A3" w:rsidP="00F409A3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3401EC9D" wp14:editId="48DF20C5">
          <wp:extent cx="1114876" cy="714664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gr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876" cy="714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36F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3D38D3"/>
    <w:multiLevelType w:val="hybridMultilevel"/>
    <w:tmpl w:val="5302C6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22"/>
    <w:rsid w:val="000E3357"/>
    <w:rsid w:val="003743BB"/>
    <w:rsid w:val="00475212"/>
    <w:rsid w:val="00613B5D"/>
    <w:rsid w:val="007E2CDA"/>
    <w:rsid w:val="00AC3FF5"/>
    <w:rsid w:val="00B020C6"/>
    <w:rsid w:val="00B45723"/>
    <w:rsid w:val="00CA207B"/>
    <w:rsid w:val="00CC432C"/>
    <w:rsid w:val="00F17DD8"/>
    <w:rsid w:val="00F409A3"/>
    <w:rsid w:val="00F61122"/>
    <w:rsid w:val="00F8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B6D63"/>
  <w15:docId w15:val="{7DA3BFB2-4073-46FD-81AB-B864EEA2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112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40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09A3"/>
  </w:style>
  <w:style w:type="paragraph" w:styleId="Rodap">
    <w:name w:val="footer"/>
    <w:basedOn w:val="Normal"/>
    <w:link w:val="RodapChar"/>
    <w:uiPriority w:val="99"/>
    <w:unhideWhenUsed/>
    <w:rsid w:val="00F40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09A3"/>
  </w:style>
  <w:style w:type="paragraph" w:styleId="Textodebalo">
    <w:name w:val="Balloon Text"/>
    <w:basedOn w:val="Normal"/>
    <w:link w:val="TextodebaloChar"/>
    <w:uiPriority w:val="99"/>
    <w:semiHidden/>
    <w:unhideWhenUsed/>
    <w:rsid w:val="00F4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9A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C3F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8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rtal.agr.go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Augusto Rodrigues Silva</dc:creator>
  <cp:lastModifiedBy>Luciana Dutra Martins</cp:lastModifiedBy>
  <cp:revision>7</cp:revision>
  <dcterms:created xsi:type="dcterms:W3CDTF">2016-08-05T12:57:00Z</dcterms:created>
  <dcterms:modified xsi:type="dcterms:W3CDTF">2016-08-08T11:55:00Z</dcterms:modified>
</cp:coreProperties>
</file>