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ED595F">
      <w:r>
        <w:rPr>
          <w:noProof/>
          <w:lang w:eastAsia="pt-BR"/>
        </w:rPr>
        <w:drawing>
          <wp:inline distT="0" distB="0" distL="0" distR="0">
            <wp:extent cx="6645910" cy="303466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F" w:rsidRDefault="00ED595F"/>
    <w:p w:rsidR="00ED595F" w:rsidRPr="00984634" w:rsidRDefault="00ED595F" w:rsidP="00984634">
      <w:pPr>
        <w:spacing w:after="13" w:line="251" w:lineRule="auto"/>
        <w:ind w:left="46" w:hanging="1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984634">
        <w:rPr>
          <w:rFonts w:ascii="Arial" w:hAnsi="Arial" w:cs="Arial"/>
          <w:b/>
          <w:sz w:val="24"/>
          <w:szCs w:val="24"/>
        </w:rPr>
        <w:t>Representante Legal</w:t>
      </w:r>
    </w:p>
    <w:p w:rsidR="00ED595F" w:rsidRPr="00984634" w:rsidRDefault="00ED595F" w:rsidP="00984634">
      <w:pPr>
        <w:spacing w:after="0"/>
        <w:ind w:right="64" w:firstLine="295"/>
        <w:jc w:val="both"/>
        <w:rPr>
          <w:rFonts w:ascii="Arial" w:hAnsi="Arial" w:cs="Arial"/>
          <w:sz w:val="24"/>
          <w:szCs w:val="24"/>
        </w:rPr>
      </w:pPr>
      <w:r w:rsidRPr="00984634">
        <w:rPr>
          <w:rFonts w:ascii="Arial" w:hAnsi="Arial" w:cs="Arial"/>
          <w:sz w:val="24"/>
          <w:szCs w:val="24"/>
        </w:rPr>
        <w:t xml:space="preserve">    Ao clicar sobre o botão aparecerá na tela, para o lançamento dos dados do representante legal da empresa, a fim de atualizá-los junto a A</w:t>
      </w:r>
      <w:r w:rsidR="00984634">
        <w:rPr>
          <w:rFonts w:ascii="Arial" w:hAnsi="Arial" w:cs="Arial"/>
          <w:sz w:val="24"/>
          <w:szCs w:val="24"/>
        </w:rPr>
        <w:t>GR</w:t>
      </w:r>
      <w:r w:rsidRPr="00984634">
        <w:rPr>
          <w:rFonts w:ascii="Arial" w:hAnsi="Arial" w:cs="Arial"/>
          <w:sz w:val="24"/>
          <w:szCs w:val="24"/>
        </w:rPr>
        <w:t>.</w:t>
      </w:r>
    </w:p>
    <w:p w:rsidR="00ED595F" w:rsidRPr="00984634" w:rsidRDefault="00ED595F" w:rsidP="00984634">
      <w:pPr>
        <w:spacing w:after="0"/>
        <w:ind w:left="64" w:right="64"/>
        <w:jc w:val="both"/>
        <w:rPr>
          <w:rFonts w:ascii="Arial" w:hAnsi="Arial" w:cs="Arial"/>
          <w:sz w:val="24"/>
          <w:szCs w:val="24"/>
        </w:rPr>
      </w:pPr>
      <w:r w:rsidRPr="00984634">
        <w:rPr>
          <w:rFonts w:ascii="Arial" w:hAnsi="Arial" w:cs="Arial"/>
          <w:sz w:val="24"/>
          <w:szCs w:val="24"/>
        </w:rPr>
        <w:t xml:space="preserve">        Esta tela contém os seguintes campos: </w:t>
      </w:r>
      <w:r w:rsidRPr="00984634">
        <w:rPr>
          <w:rFonts w:ascii="Arial" w:hAnsi="Arial" w:cs="Arial"/>
          <w:b/>
          <w:sz w:val="24"/>
          <w:szCs w:val="24"/>
        </w:rPr>
        <w:t>CPF</w:t>
      </w:r>
      <w:r w:rsidRPr="00984634">
        <w:rPr>
          <w:rFonts w:ascii="Arial" w:hAnsi="Arial" w:cs="Arial"/>
          <w:sz w:val="24"/>
          <w:szCs w:val="24"/>
        </w:rPr>
        <w:t xml:space="preserve">, </w:t>
      </w:r>
      <w:r w:rsidRPr="00984634">
        <w:rPr>
          <w:rFonts w:ascii="Arial" w:hAnsi="Arial" w:cs="Arial"/>
          <w:b/>
          <w:sz w:val="24"/>
          <w:szCs w:val="24"/>
        </w:rPr>
        <w:t>Nome</w:t>
      </w:r>
      <w:r w:rsidRPr="00984634">
        <w:rPr>
          <w:rFonts w:ascii="Arial" w:hAnsi="Arial" w:cs="Arial"/>
          <w:sz w:val="24"/>
          <w:szCs w:val="24"/>
        </w:rPr>
        <w:t xml:space="preserve">, </w:t>
      </w:r>
      <w:r w:rsidRPr="00984634">
        <w:rPr>
          <w:rFonts w:ascii="Arial" w:hAnsi="Arial" w:cs="Arial"/>
          <w:b/>
          <w:sz w:val="24"/>
          <w:szCs w:val="24"/>
        </w:rPr>
        <w:t>Endereço</w:t>
      </w:r>
      <w:r w:rsidRPr="00984634">
        <w:rPr>
          <w:rFonts w:ascii="Arial" w:hAnsi="Arial" w:cs="Arial"/>
          <w:sz w:val="24"/>
          <w:szCs w:val="24"/>
        </w:rPr>
        <w:t xml:space="preserve">, </w:t>
      </w:r>
      <w:r w:rsidRPr="00984634">
        <w:rPr>
          <w:rFonts w:ascii="Arial" w:hAnsi="Arial" w:cs="Arial"/>
          <w:b/>
          <w:sz w:val="24"/>
          <w:szCs w:val="24"/>
        </w:rPr>
        <w:t>Bairro</w:t>
      </w:r>
      <w:r w:rsidRPr="00984634">
        <w:rPr>
          <w:rFonts w:ascii="Arial" w:hAnsi="Arial" w:cs="Arial"/>
          <w:sz w:val="24"/>
          <w:szCs w:val="24"/>
        </w:rPr>
        <w:t xml:space="preserve">, </w:t>
      </w:r>
      <w:r w:rsidRPr="00984634">
        <w:rPr>
          <w:rFonts w:ascii="Arial" w:eastAsia="Calibri" w:hAnsi="Arial" w:cs="Arial"/>
          <w:b/>
          <w:sz w:val="24"/>
          <w:szCs w:val="24"/>
        </w:rPr>
        <w:t>Cidade</w:t>
      </w:r>
      <w:r w:rsidRPr="00984634">
        <w:rPr>
          <w:rFonts w:ascii="Arial" w:eastAsia="Calibri" w:hAnsi="Arial" w:cs="Arial"/>
          <w:sz w:val="24"/>
          <w:szCs w:val="24"/>
        </w:rPr>
        <w:t xml:space="preserve">, </w:t>
      </w:r>
      <w:r w:rsidRPr="00984634">
        <w:rPr>
          <w:rFonts w:ascii="Arial" w:eastAsia="Calibri" w:hAnsi="Arial" w:cs="Arial"/>
          <w:b/>
          <w:sz w:val="24"/>
          <w:szCs w:val="24"/>
        </w:rPr>
        <w:t>UF</w:t>
      </w:r>
      <w:r w:rsidRPr="00984634">
        <w:rPr>
          <w:rFonts w:ascii="Arial" w:eastAsia="Calibri" w:hAnsi="Arial" w:cs="Arial"/>
          <w:sz w:val="24"/>
          <w:szCs w:val="24"/>
        </w:rPr>
        <w:t xml:space="preserve">, </w:t>
      </w:r>
      <w:r w:rsidRPr="00984634">
        <w:rPr>
          <w:rFonts w:ascii="Arial" w:eastAsia="Calibri" w:hAnsi="Arial" w:cs="Arial"/>
          <w:b/>
          <w:sz w:val="24"/>
          <w:szCs w:val="24"/>
        </w:rPr>
        <w:t>CEP</w:t>
      </w:r>
      <w:r w:rsidRPr="00984634">
        <w:rPr>
          <w:rFonts w:ascii="Arial" w:eastAsia="Calibri" w:hAnsi="Arial" w:cs="Arial"/>
          <w:sz w:val="24"/>
          <w:szCs w:val="24"/>
        </w:rPr>
        <w:t xml:space="preserve">, </w:t>
      </w:r>
      <w:r w:rsidRPr="00984634">
        <w:rPr>
          <w:rFonts w:ascii="Arial" w:eastAsia="Calibri" w:hAnsi="Arial" w:cs="Arial"/>
          <w:b/>
          <w:sz w:val="24"/>
          <w:szCs w:val="24"/>
        </w:rPr>
        <w:t>DDD</w:t>
      </w:r>
      <w:r w:rsidRPr="00984634">
        <w:rPr>
          <w:rFonts w:ascii="Arial" w:eastAsia="Calibri" w:hAnsi="Arial" w:cs="Arial"/>
          <w:sz w:val="24"/>
          <w:szCs w:val="24"/>
        </w:rPr>
        <w:t xml:space="preserve">, </w:t>
      </w:r>
      <w:r w:rsidRPr="00984634">
        <w:rPr>
          <w:rFonts w:ascii="Arial" w:eastAsia="Calibri" w:hAnsi="Arial" w:cs="Arial"/>
          <w:b/>
          <w:sz w:val="24"/>
          <w:szCs w:val="24"/>
        </w:rPr>
        <w:t>Telefone</w:t>
      </w:r>
      <w:r w:rsidRPr="00984634">
        <w:rPr>
          <w:rFonts w:ascii="Arial" w:eastAsia="Calibri" w:hAnsi="Arial" w:cs="Arial"/>
          <w:sz w:val="24"/>
          <w:szCs w:val="24"/>
        </w:rPr>
        <w:t xml:space="preserve">, </w:t>
      </w:r>
      <w:r w:rsidRPr="00984634">
        <w:rPr>
          <w:rFonts w:ascii="Arial" w:eastAsia="Calibri" w:hAnsi="Arial" w:cs="Arial"/>
          <w:b/>
          <w:sz w:val="24"/>
          <w:szCs w:val="24"/>
        </w:rPr>
        <w:t>Fax</w:t>
      </w:r>
      <w:r w:rsidRPr="00984634">
        <w:rPr>
          <w:rFonts w:ascii="Arial" w:eastAsia="Calibri" w:hAnsi="Arial" w:cs="Arial"/>
          <w:sz w:val="24"/>
          <w:szCs w:val="24"/>
        </w:rPr>
        <w:t>.</w:t>
      </w:r>
    </w:p>
    <w:p w:rsidR="00ED595F" w:rsidRPr="00984634" w:rsidRDefault="00ED595F" w:rsidP="00984634">
      <w:pPr>
        <w:spacing w:after="0"/>
        <w:ind w:left="64" w:right="64" w:firstLine="503"/>
        <w:jc w:val="both"/>
        <w:rPr>
          <w:rFonts w:ascii="Arial" w:hAnsi="Arial" w:cs="Arial"/>
          <w:sz w:val="24"/>
          <w:szCs w:val="24"/>
        </w:rPr>
      </w:pPr>
      <w:r w:rsidRPr="00984634">
        <w:rPr>
          <w:rFonts w:ascii="Arial" w:hAnsi="Arial" w:cs="Arial"/>
          <w:sz w:val="24"/>
          <w:szCs w:val="24"/>
        </w:rPr>
        <w:t xml:space="preserve">Para incluir um representante legal, basta clicar em </w:t>
      </w:r>
      <w:r w:rsidRPr="00984634">
        <w:rPr>
          <w:rFonts w:ascii="Arial" w:hAnsi="Arial" w:cs="Arial"/>
          <w:b/>
          <w:sz w:val="24"/>
          <w:szCs w:val="24"/>
        </w:rPr>
        <w:t>Incluir</w:t>
      </w:r>
      <w:r w:rsidRPr="00984634">
        <w:rPr>
          <w:rFonts w:ascii="Arial" w:hAnsi="Arial" w:cs="Arial"/>
          <w:sz w:val="24"/>
          <w:szCs w:val="24"/>
        </w:rPr>
        <w:t xml:space="preserve"> e preencha todos os campos da área </w:t>
      </w:r>
      <w:r w:rsidRPr="00984634">
        <w:rPr>
          <w:rFonts w:ascii="Arial" w:hAnsi="Arial" w:cs="Arial"/>
          <w:b/>
          <w:sz w:val="24"/>
          <w:szCs w:val="24"/>
        </w:rPr>
        <w:t>Representante Legal</w:t>
      </w:r>
      <w:r w:rsidRPr="00984634">
        <w:rPr>
          <w:rFonts w:ascii="Arial" w:hAnsi="Arial" w:cs="Arial"/>
          <w:sz w:val="24"/>
          <w:szCs w:val="24"/>
        </w:rPr>
        <w:t xml:space="preserve">. Caso o usuário queira cancelar a inclusão, a qualquer momento, clicar o botão </w:t>
      </w:r>
      <w:r w:rsidRPr="00984634">
        <w:rPr>
          <w:rFonts w:ascii="Arial" w:hAnsi="Arial" w:cs="Arial"/>
          <w:b/>
          <w:sz w:val="24"/>
          <w:szCs w:val="24"/>
        </w:rPr>
        <w:t>Cancelar</w:t>
      </w:r>
      <w:r w:rsidRPr="00984634">
        <w:rPr>
          <w:rFonts w:ascii="Arial" w:hAnsi="Arial" w:cs="Arial"/>
          <w:sz w:val="24"/>
          <w:szCs w:val="24"/>
        </w:rPr>
        <w:t xml:space="preserve">. Para alterar qualquer dado, basta o usuário clicar em </w:t>
      </w:r>
      <w:r w:rsidRPr="00984634">
        <w:rPr>
          <w:rFonts w:ascii="Arial" w:hAnsi="Arial" w:cs="Arial"/>
          <w:b/>
          <w:sz w:val="24"/>
          <w:szCs w:val="24"/>
        </w:rPr>
        <w:t>Alterar</w:t>
      </w:r>
      <w:r w:rsidRPr="00984634">
        <w:rPr>
          <w:rFonts w:ascii="Arial" w:hAnsi="Arial" w:cs="Arial"/>
          <w:sz w:val="24"/>
          <w:szCs w:val="24"/>
        </w:rPr>
        <w:t xml:space="preserve">, selecionar o campo e efetuar a modificação desejada. Caso o usuário queira cancelar a alteração efetuada, a qualquer momento, clicar no botão </w:t>
      </w:r>
      <w:r w:rsidRPr="00984634">
        <w:rPr>
          <w:rFonts w:ascii="Arial" w:hAnsi="Arial" w:cs="Arial"/>
          <w:b/>
          <w:sz w:val="24"/>
          <w:szCs w:val="24"/>
        </w:rPr>
        <w:t>Cancelar</w:t>
      </w:r>
      <w:r w:rsidRPr="00984634">
        <w:rPr>
          <w:rFonts w:ascii="Arial" w:hAnsi="Arial" w:cs="Arial"/>
          <w:sz w:val="24"/>
          <w:szCs w:val="24"/>
        </w:rPr>
        <w:t xml:space="preserve">. Após feitas as alterações, clicar no botão </w:t>
      </w:r>
      <w:r w:rsidRPr="00984634">
        <w:rPr>
          <w:rFonts w:ascii="Arial" w:hAnsi="Arial" w:cs="Arial"/>
          <w:b/>
          <w:sz w:val="24"/>
          <w:szCs w:val="24"/>
        </w:rPr>
        <w:t>Gravar</w:t>
      </w:r>
      <w:r w:rsidRPr="00984634">
        <w:rPr>
          <w:rFonts w:ascii="Arial" w:hAnsi="Arial" w:cs="Arial"/>
          <w:sz w:val="24"/>
          <w:szCs w:val="24"/>
        </w:rPr>
        <w:t xml:space="preserve"> para que as modificações sejam armazenadas no banco de dados.</w:t>
      </w:r>
    </w:p>
    <w:p w:rsidR="00ED595F" w:rsidRPr="00984634" w:rsidRDefault="00ED595F" w:rsidP="00984634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984634">
        <w:rPr>
          <w:rFonts w:ascii="Arial" w:hAnsi="Arial" w:cs="Arial"/>
          <w:sz w:val="24"/>
          <w:szCs w:val="24"/>
        </w:rPr>
        <w:t xml:space="preserve">Para fechar esse módulo, clicar no botão </w:t>
      </w:r>
      <w:r w:rsidRPr="00984634">
        <w:rPr>
          <w:rFonts w:ascii="Arial" w:hAnsi="Arial" w:cs="Arial"/>
          <w:b/>
          <w:sz w:val="24"/>
          <w:szCs w:val="24"/>
        </w:rPr>
        <w:t>Voltar à Tela Principal</w:t>
      </w:r>
      <w:r w:rsidRPr="00984634">
        <w:rPr>
          <w:rFonts w:ascii="Arial" w:hAnsi="Arial" w:cs="Arial"/>
          <w:sz w:val="24"/>
          <w:szCs w:val="24"/>
        </w:rPr>
        <w:t>.</w:t>
      </w:r>
      <w:bookmarkEnd w:id="0"/>
    </w:p>
    <w:sectPr w:rsidR="00ED595F" w:rsidRPr="00984634" w:rsidSect="00ED59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5F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984634"/>
    <w:rsid w:val="00A17C39"/>
    <w:rsid w:val="00B5614A"/>
    <w:rsid w:val="00C52C44"/>
    <w:rsid w:val="00D35E25"/>
    <w:rsid w:val="00D60B9E"/>
    <w:rsid w:val="00DF579D"/>
    <w:rsid w:val="00E153D9"/>
    <w:rsid w:val="00EC0EE7"/>
    <w:rsid w:val="00ED420A"/>
    <w:rsid w:val="00ED595F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7990"/>
  <w15:chartTrackingRefBased/>
  <w15:docId w15:val="{756A5A7E-C6E5-4AF2-A0CC-DD00E4EA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Luciana Dutra Martins</cp:lastModifiedBy>
  <cp:revision>3</cp:revision>
  <dcterms:created xsi:type="dcterms:W3CDTF">2017-02-08T16:44:00Z</dcterms:created>
  <dcterms:modified xsi:type="dcterms:W3CDTF">2017-02-08T16:46:00Z</dcterms:modified>
</cp:coreProperties>
</file>