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E32785">
      <w:r>
        <w:rPr>
          <w:noProof/>
          <w:lang w:eastAsia="pt-BR"/>
        </w:rPr>
        <w:drawing>
          <wp:inline distT="0" distB="0" distL="0" distR="0">
            <wp:extent cx="6645910" cy="34404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85" w:rsidRDefault="00E32785" w:rsidP="00E32785">
      <w:pPr>
        <w:pStyle w:val="Ttulo4"/>
      </w:pPr>
      <w:r>
        <w:t xml:space="preserve">2.9 -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32785" w:rsidRDefault="00E32785" w:rsidP="00E32785">
      <w:pPr>
        <w:spacing w:after="175"/>
        <w:ind w:left="64" w:right="64"/>
      </w:pPr>
      <w:r>
        <w:t xml:space="preserve">Ao clicar sobre o botão </w:t>
      </w:r>
      <w:proofErr w:type="spellStart"/>
      <w:r w:rsidRPr="00E32785">
        <w:rPr>
          <w:b/>
        </w:rPr>
        <w:t>Check</w:t>
      </w:r>
      <w:proofErr w:type="spellEnd"/>
      <w:r w:rsidRPr="00E32785">
        <w:rPr>
          <w:b/>
        </w:rPr>
        <w:t xml:space="preserve"> </w:t>
      </w:r>
      <w:proofErr w:type="spellStart"/>
      <w:r w:rsidRPr="00E32785">
        <w:rPr>
          <w:b/>
        </w:rPr>
        <w:t>List</w:t>
      </w:r>
      <w:proofErr w:type="spellEnd"/>
      <w:r>
        <w:t>, aparecerá uma tela</w:t>
      </w:r>
      <w:r>
        <w:t xml:space="preserve"> cont</w:t>
      </w:r>
      <w:r>
        <w:t xml:space="preserve">endo as seguintes áreas: </w:t>
      </w:r>
      <w:r w:rsidRPr="00E32785">
        <w:rPr>
          <w:b/>
        </w:rPr>
        <w:t>Módulo/</w:t>
      </w:r>
      <w:r w:rsidRPr="00E32785">
        <w:rPr>
          <w:b/>
        </w:rPr>
        <w:t>Campo</w:t>
      </w:r>
      <w:r>
        <w:t xml:space="preserve">, </w:t>
      </w:r>
      <w:r w:rsidRPr="00E32785">
        <w:rPr>
          <w:b/>
        </w:rPr>
        <w:t>Situação</w:t>
      </w:r>
      <w:r>
        <w:t xml:space="preserve">, </w:t>
      </w:r>
      <w:r w:rsidRPr="00E32785">
        <w:rPr>
          <w:b/>
        </w:rPr>
        <w:t>Legenda</w:t>
      </w:r>
      <w:r>
        <w:t xml:space="preserve">, </w:t>
      </w:r>
      <w:r w:rsidRPr="00E32785">
        <w:rPr>
          <w:b/>
        </w:rPr>
        <w:t>Erros</w:t>
      </w:r>
      <w:r>
        <w:t xml:space="preserve">, </w:t>
      </w:r>
      <w:r w:rsidRPr="00E32785">
        <w:rPr>
          <w:b/>
        </w:rPr>
        <w:t>Avisos</w:t>
      </w:r>
      <w:r>
        <w:t xml:space="preserve"> e os botões </w:t>
      </w:r>
      <w:r w:rsidRPr="00E32785">
        <w:rPr>
          <w:b/>
        </w:rPr>
        <w:t>Gerar Arquivo</w:t>
      </w:r>
      <w:r>
        <w:t xml:space="preserve"> e </w:t>
      </w:r>
      <w:r w:rsidRPr="00E32785">
        <w:rPr>
          <w:b/>
        </w:rPr>
        <w:t>Voltar à Tela Principal</w:t>
      </w:r>
      <w:r>
        <w:t xml:space="preserve"> Enquanto a tela estiver sendo "carregada", o sistema fará a verificação de todos os dados informados.</w:t>
      </w:r>
    </w:p>
    <w:p w:rsidR="00E32785" w:rsidRDefault="00E32785" w:rsidP="00E32785">
      <w:pPr>
        <w:spacing w:after="255"/>
        <w:ind w:left="64" w:right="64"/>
      </w:pPr>
      <w:r>
        <w:t xml:space="preserve">Após essa verificação, aparecerá uma lista com a relação de todos os testes efetuados pelo sistema. A interpretação dos resultados deverá ser realizada apoiando-se na leitura da Legenda, com os campos de: </w:t>
      </w:r>
      <w:r w:rsidRPr="00E32785">
        <w:rPr>
          <w:b/>
        </w:rPr>
        <w:t>Dado</w:t>
      </w:r>
      <w:r w:rsidRPr="00E32785">
        <w:rPr>
          <w:b/>
        </w:rPr>
        <w:t xml:space="preserve"> Obrigatório Informado</w:t>
      </w:r>
      <w:r>
        <w:t xml:space="preserve">, </w:t>
      </w:r>
      <w:r w:rsidRPr="00E32785">
        <w:rPr>
          <w:b/>
        </w:rPr>
        <w:t>Dado Obrigatório Não Informado (Erro)</w:t>
      </w:r>
      <w:r>
        <w:t xml:space="preserve"> e </w:t>
      </w:r>
      <w:r w:rsidRPr="00E32785">
        <w:rPr>
          <w:b/>
        </w:rPr>
        <w:t>Dado Não Obrigatório Não Informado (Aviso)</w:t>
      </w:r>
      <w:r>
        <w:t>. A quantidade de Erros e Avisos encontrados pelo sistema será exibida nos referidos campos.</w:t>
      </w:r>
    </w:p>
    <w:p w:rsidR="00E32785" w:rsidRDefault="00E32785" w:rsidP="00E32785">
      <w:pPr>
        <w:spacing w:after="246"/>
        <w:ind w:left="64" w:right="64"/>
      </w:pPr>
      <w:r>
        <w:t xml:space="preserve">Para efetuar as correções apontadas no </w:t>
      </w:r>
      <w:proofErr w:type="spellStart"/>
      <w:r w:rsidRPr="00E32785">
        <w:rPr>
          <w:b/>
        </w:rPr>
        <w:t>Check</w:t>
      </w:r>
      <w:proofErr w:type="spellEnd"/>
      <w:r w:rsidRPr="00E32785">
        <w:rPr>
          <w:b/>
        </w:rPr>
        <w:t xml:space="preserve"> </w:t>
      </w:r>
      <w:proofErr w:type="spellStart"/>
      <w:r w:rsidRPr="00E32785">
        <w:rPr>
          <w:b/>
        </w:rPr>
        <w:t>List</w:t>
      </w:r>
      <w:proofErr w:type="spellEnd"/>
      <w:r>
        <w:t xml:space="preserve">, o usuário terá a opção de clicar duas vezes no item apontado como Erro ou Aviso e o sistema irá retornar automaticamente à tela correspondente. Após realizar a correção, o usuário poderá pressionar a tecla F5 no teclado e o sistema irá voltar para o </w:t>
      </w:r>
      <w:proofErr w:type="spellStart"/>
      <w:r w:rsidRPr="00E32785">
        <w:rPr>
          <w:b/>
        </w:rPr>
        <w:t>Check</w:t>
      </w:r>
      <w:proofErr w:type="spellEnd"/>
      <w:r w:rsidRPr="00E32785">
        <w:rPr>
          <w:b/>
        </w:rPr>
        <w:t xml:space="preserve"> </w:t>
      </w:r>
      <w:proofErr w:type="spellStart"/>
      <w:r w:rsidRPr="00E32785">
        <w:rPr>
          <w:b/>
        </w:rPr>
        <w:t>List</w:t>
      </w:r>
      <w:proofErr w:type="spellEnd"/>
      <w:r>
        <w:t xml:space="preserve"> e repetir o procedimento de verificação.</w:t>
      </w:r>
    </w:p>
    <w:p w:rsidR="00E32785" w:rsidRDefault="00E32785" w:rsidP="00E32785">
      <w:pPr>
        <w:spacing w:after="164"/>
        <w:ind w:right="64"/>
      </w:pPr>
      <w:r>
        <w:t xml:space="preserve">O Botão </w:t>
      </w:r>
      <w:r w:rsidRPr="00E32785">
        <w:rPr>
          <w:b/>
        </w:rPr>
        <w:t>Gera Arquivo</w:t>
      </w:r>
      <w:r>
        <w:t xml:space="preserve"> permite ao usuário gerar o arquivo a ser enviado a Agência Nacional de Transportes Terrestres e só estará disponível se o sistema não encontrar erros. Se os avisos detectados não bloquearem a continuidade do procedimento, o usuário deverá estar atento, a fim de não gerar inconsistência nos dados enviados.</w:t>
      </w:r>
    </w:p>
    <w:p w:rsidR="00E32785" w:rsidRDefault="00E32785" w:rsidP="00E32785">
      <w:pPr>
        <w:rPr>
          <w:sz w:val="24"/>
        </w:rPr>
      </w:pPr>
      <w:r>
        <w:rPr>
          <w:sz w:val="24"/>
        </w:rPr>
        <w:t xml:space="preserve">O botão </w:t>
      </w:r>
      <w:r w:rsidRPr="00E32785">
        <w:rPr>
          <w:b/>
          <w:sz w:val="24"/>
        </w:rPr>
        <w:t>Voltar à Tela Principal</w:t>
      </w:r>
      <w:r>
        <w:rPr>
          <w:sz w:val="24"/>
        </w:rPr>
        <w:t xml:space="preserve"> permite ao usuário fechar a tela atual e retornar à principal.</w:t>
      </w:r>
    </w:p>
    <w:p w:rsidR="00E32785" w:rsidRDefault="00E32785" w:rsidP="00E32785">
      <w:r>
        <w:t>2.9.1 - Gerar Arquivo para a SUPAS/ANTT</w:t>
      </w:r>
    </w:p>
    <w:p w:rsidR="00E32785" w:rsidRDefault="00E32785" w:rsidP="00E32785">
      <w:r>
        <w:t xml:space="preserve">Ao clicar </w:t>
      </w:r>
      <w:r w:rsidRPr="00E32785">
        <w:rPr>
          <w:b/>
        </w:rPr>
        <w:t>Gerar Arquivo</w:t>
      </w:r>
      <w:r>
        <w:t>, o usuário deverá informar o local onde deseja salvar o arquivo.</w:t>
      </w:r>
    </w:p>
    <w:p w:rsidR="00E32785" w:rsidRDefault="00E32785" w:rsidP="00E32785">
      <w:r>
        <w:t>2.9.2 - Enviar Arquivo para a SUPASIANTT</w:t>
      </w:r>
    </w:p>
    <w:p w:rsidR="00E32785" w:rsidRDefault="00E32785" w:rsidP="00E32785">
      <w:r>
        <w:t>Terminada a operação, o arquivo gerado deverá ser enviado acessar para a ANTT através do e-mail: sisdap@antt.gov.br</w:t>
      </w:r>
    </w:p>
    <w:p w:rsidR="00E32785" w:rsidRDefault="00E32785" w:rsidP="00E32785">
      <w:r>
        <w:t>2.10 -Sair do sistema</w:t>
      </w:r>
    </w:p>
    <w:p w:rsidR="00E32785" w:rsidRDefault="00E32785" w:rsidP="00E32785">
      <w:r>
        <w:t>Para sair do sistema, clicar Sair do Sist</w:t>
      </w:r>
      <w:r>
        <w:t>ema existente na tela principal</w:t>
      </w:r>
      <w:bookmarkStart w:id="0" w:name="_GoBack"/>
      <w:bookmarkEnd w:id="0"/>
    </w:p>
    <w:sectPr w:rsidR="00E32785" w:rsidSect="00E32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85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32785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D2DE"/>
  <w15:chartTrackingRefBased/>
  <w15:docId w15:val="{46B40168-3F0E-4CBE-951B-C664A84C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2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next w:val="Normal"/>
    <w:link w:val="Ttulo4Char"/>
    <w:uiPriority w:val="9"/>
    <w:unhideWhenUsed/>
    <w:qFormat/>
    <w:rsid w:val="00E32785"/>
    <w:pPr>
      <w:keepNext/>
      <w:keepLines/>
      <w:spacing w:after="27"/>
      <w:ind w:left="36"/>
      <w:outlineLvl w:val="3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32785"/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2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2017-01-30T12:06:00Z</dcterms:created>
  <dcterms:modified xsi:type="dcterms:W3CDTF">2017-01-30T12:10:00Z</dcterms:modified>
</cp:coreProperties>
</file>