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18" w:rsidRDefault="00E03160">
      <w:r>
        <w:rPr>
          <w:noProof/>
          <w:lang w:eastAsia="pt-BR"/>
        </w:rPr>
        <w:drawing>
          <wp:inline distT="0" distB="0" distL="0" distR="0">
            <wp:extent cx="6645910" cy="5234305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8" w:rsidRPr="00406318" w:rsidRDefault="00406318" w:rsidP="00406318">
      <w:pPr>
        <w:pStyle w:val="Ttulo2"/>
        <w:ind w:right="57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>2.2 - Dados Cadastrais da Empresa</w:t>
      </w:r>
    </w:p>
    <w:p w:rsidR="00406318" w:rsidRDefault="00406318" w:rsidP="00406318">
      <w:pPr>
        <w:spacing w:after="0"/>
        <w:ind w:left="142" w:right="64" w:firstLine="425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>Ao clicar sobre o botão Dados Cadastrais da Empresa aparecerá na tel</w:t>
      </w:r>
      <w:r>
        <w:rPr>
          <w:rFonts w:ascii="Times New Roman" w:hAnsi="Times New Roman" w:cs="Times New Roman"/>
          <w:sz w:val="24"/>
          <w:szCs w:val="24"/>
        </w:rPr>
        <w:t>a a Figura 6, para o lançamento</w:t>
      </w:r>
    </w:p>
    <w:p w:rsidR="00406318" w:rsidRPr="00406318" w:rsidRDefault="00406318" w:rsidP="00406318">
      <w:pPr>
        <w:ind w:left="142" w:right="64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>dos dados cadastrais da empresa, a fim de atualizá10s junto à Agência Nacional de Transportes Terrestres.</w:t>
      </w:r>
    </w:p>
    <w:p w:rsidR="00406318" w:rsidRPr="00406318" w:rsidRDefault="00406318" w:rsidP="00406318">
      <w:pPr>
        <w:spacing w:after="240" w:line="216" w:lineRule="auto"/>
        <w:ind w:left="72" w:right="43" w:firstLine="495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 xml:space="preserve">Esta tela contém os seguintes campos: </w:t>
      </w:r>
      <w:r w:rsidRPr="00406318">
        <w:rPr>
          <w:rFonts w:ascii="Times New Roman" w:hAnsi="Times New Roman" w:cs="Times New Roman"/>
          <w:b/>
          <w:sz w:val="24"/>
          <w:szCs w:val="24"/>
        </w:rPr>
        <w:t>Cadastro na ANTT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318">
        <w:rPr>
          <w:rFonts w:ascii="Times New Roman" w:hAnsi="Times New Roman" w:cs="Times New Roman"/>
          <w:sz w:val="24"/>
          <w:szCs w:val="24"/>
        </w:rPr>
        <w:t xml:space="preserve">(número do 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cadastro da empresa na ANTT),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Razão Social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Nome Fantasia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Nacionalidade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Endereço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Bairro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CEP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Cidade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UF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DDD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Telefone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Fax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Representante Legal da Empresa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E-Mail da Empresa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Home Page da Empresa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CNPJ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Inscrição Estadual I Distrital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 e </w:t>
      </w:r>
      <w:r w:rsidRPr="00406318">
        <w:rPr>
          <w:rFonts w:ascii="Times New Roman" w:eastAsia="Calibri" w:hAnsi="Times New Roman" w:cs="Times New Roman"/>
          <w:b/>
          <w:sz w:val="24"/>
          <w:szCs w:val="24"/>
        </w:rPr>
        <w:t>Inscrição Municipal</w:t>
      </w:r>
      <w:r w:rsidRPr="00406318">
        <w:rPr>
          <w:rFonts w:ascii="Times New Roman" w:eastAsia="Calibri" w:hAnsi="Times New Roman" w:cs="Times New Roman"/>
          <w:sz w:val="24"/>
          <w:szCs w:val="24"/>
        </w:rPr>
        <w:t xml:space="preserve"> (matriz).</w:t>
      </w:r>
    </w:p>
    <w:p w:rsidR="00406318" w:rsidRPr="00406318" w:rsidRDefault="00406318" w:rsidP="00406318">
      <w:pPr>
        <w:ind w:left="64" w:right="64" w:firstLine="503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>O número do cadastro da empresa deverá ser o constante na Superintendência de Serviços de Transporte de Passageiros - SUPAS.</w:t>
      </w:r>
    </w:p>
    <w:p w:rsidR="00406318" w:rsidRDefault="00406318" w:rsidP="00406318">
      <w:pPr>
        <w:spacing w:after="0"/>
        <w:ind w:left="64" w:right="64" w:firstLine="503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>Todos os dados da empresa deverão ser informados obrigatoriamente, para que sejam lib</w:t>
      </w:r>
      <w:r>
        <w:rPr>
          <w:rFonts w:ascii="Times New Roman" w:hAnsi="Times New Roman" w:cs="Times New Roman"/>
          <w:sz w:val="24"/>
          <w:szCs w:val="24"/>
        </w:rPr>
        <w:t>erados os</w:t>
      </w:r>
    </w:p>
    <w:p w:rsidR="00406318" w:rsidRPr="00406318" w:rsidRDefault="00406318" w:rsidP="00406318">
      <w:pPr>
        <w:spacing w:after="0"/>
        <w:ind w:left="64" w:right="64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 xml:space="preserve">demais comandos, com exceção de: </w:t>
      </w:r>
      <w:r w:rsidRPr="00406318">
        <w:rPr>
          <w:rFonts w:ascii="Times New Roman" w:hAnsi="Times New Roman" w:cs="Times New Roman"/>
          <w:b/>
          <w:sz w:val="24"/>
          <w:szCs w:val="24"/>
        </w:rPr>
        <w:t>Bairro</w:t>
      </w:r>
      <w:r w:rsidRPr="00406318">
        <w:rPr>
          <w:rFonts w:ascii="Times New Roman" w:hAnsi="Times New Roman" w:cs="Times New Roman"/>
          <w:sz w:val="24"/>
          <w:szCs w:val="24"/>
        </w:rPr>
        <w:t xml:space="preserve"> (matriz), </w:t>
      </w:r>
      <w:r w:rsidRPr="00406318">
        <w:rPr>
          <w:rFonts w:ascii="Times New Roman" w:hAnsi="Times New Roman" w:cs="Times New Roman"/>
          <w:b/>
          <w:sz w:val="24"/>
          <w:szCs w:val="24"/>
        </w:rPr>
        <w:t>Nome Fantasia</w:t>
      </w:r>
      <w:r w:rsidRPr="00406318">
        <w:rPr>
          <w:rFonts w:ascii="Times New Roman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hAnsi="Times New Roman" w:cs="Times New Roman"/>
          <w:b/>
          <w:sz w:val="24"/>
          <w:szCs w:val="24"/>
        </w:rPr>
        <w:t>E-Mail da Empresa</w:t>
      </w:r>
      <w:r w:rsidRPr="00406318">
        <w:rPr>
          <w:rFonts w:ascii="Times New Roman" w:hAnsi="Times New Roman" w:cs="Times New Roman"/>
          <w:sz w:val="24"/>
          <w:szCs w:val="24"/>
        </w:rPr>
        <w:t xml:space="preserve">, </w:t>
      </w:r>
      <w:r w:rsidRPr="00406318">
        <w:rPr>
          <w:rFonts w:ascii="Times New Roman" w:hAnsi="Times New Roman" w:cs="Times New Roman"/>
          <w:b/>
          <w:sz w:val="24"/>
          <w:szCs w:val="24"/>
        </w:rPr>
        <w:t>Home Page da Empresa</w:t>
      </w:r>
      <w:r w:rsidRPr="00406318">
        <w:rPr>
          <w:rFonts w:ascii="Times New Roman" w:hAnsi="Times New Roman" w:cs="Times New Roman"/>
          <w:sz w:val="24"/>
          <w:szCs w:val="24"/>
        </w:rPr>
        <w:t xml:space="preserve">. As empresas estrangeiras não serão obrigadas a informar o </w:t>
      </w:r>
      <w:r w:rsidRPr="00406318">
        <w:rPr>
          <w:rFonts w:ascii="Times New Roman" w:hAnsi="Times New Roman" w:cs="Times New Roman"/>
          <w:b/>
          <w:sz w:val="24"/>
          <w:szCs w:val="24"/>
        </w:rPr>
        <w:t>CNPJ</w:t>
      </w:r>
      <w:r>
        <w:rPr>
          <w:rFonts w:ascii="Times New Roman" w:hAnsi="Times New Roman" w:cs="Times New Roman"/>
          <w:sz w:val="24"/>
          <w:szCs w:val="24"/>
        </w:rPr>
        <w:t xml:space="preserve"> (matriz)</w:t>
      </w:r>
      <w:r w:rsidRPr="00406318">
        <w:rPr>
          <w:rFonts w:ascii="Times New Roman" w:hAnsi="Times New Roman" w:cs="Times New Roman"/>
          <w:sz w:val="24"/>
          <w:szCs w:val="24"/>
        </w:rPr>
        <w:t xml:space="preserve">, a </w:t>
      </w:r>
      <w:r w:rsidRPr="00406318">
        <w:rPr>
          <w:rFonts w:ascii="Times New Roman" w:hAnsi="Times New Roman" w:cs="Times New Roman"/>
          <w:b/>
          <w:sz w:val="24"/>
          <w:szCs w:val="24"/>
        </w:rPr>
        <w:t>Inscrição Estadual I Distrital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318">
        <w:rPr>
          <w:rFonts w:ascii="Times New Roman" w:hAnsi="Times New Roman" w:cs="Times New Roman"/>
          <w:sz w:val="24"/>
          <w:szCs w:val="24"/>
        </w:rPr>
        <w:t xml:space="preserve">(matriz) e a </w:t>
      </w:r>
      <w:r w:rsidRPr="00406318">
        <w:rPr>
          <w:rFonts w:ascii="Times New Roman" w:hAnsi="Times New Roman" w:cs="Times New Roman"/>
          <w:b/>
          <w:sz w:val="24"/>
          <w:szCs w:val="24"/>
        </w:rPr>
        <w:t>Inscrição Municipal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318">
        <w:rPr>
          <w:rFonts w:ascii="Times New Roman" w:hAnsi="Times New Roman" w:cs="Times New Roman"/>
          <w:sz w:val="24"/>
          <w:szCs w:val="24"/>
        </w:rPr>
        <w:t>(matriz).</w:t>
      </w:r>
    </w:p>
    <w:p w:rsidR="00406318" w:rsidRDefault="00406318" w:rsidP="00406318">
      <w:pPr>
        <w:spacing w:after="0"/>
        <w:ind w:left="64" w:right="64"/>
        <w:rPr>
          <w:rFonts w:ascii="Times New Roman" w:hAnsi="Times New Roman" w:cs="Times New Roman"/>
          <w:sz w:val="24"/>
          <w:szCs w:val="24"/>
        </w:rPr>
      </w:pPr>
    </w:p>
    <w:p w:rsidR="00406318" w:rsidRPr="00406318" w:rsidRDefault="00406318" w:rsidP="00406318">
      <w:pPr>
        <w:spacing w:after="0"/>
        <w:ind w:right="64" w:firstLine="567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 xml:space="preserve">Para alterar qualquer dado cadastral informado, basta o usuário clicar em </w:t>
      </w:r>
      <w:r w:rsidRPr="00406318">
        <w:rPr>
          <w:rFonts w:ascii="Times New Roman" w:hAnsi="Times New Roman" w:cs="Times New Roman"/>
          <w:b/>
          <w:sz w:val="24"/>
          <w:szCs w:val="24"/>
        </w:rPr>
        <w:t>Alterar</w:t>
      </w:r>
      <w:r w:rsidRPr="00406318">
        <w:rPr>
          <w:rFonts w:ascii="Times New Roman" w:hAnsi="Times New Roman" w:cs="Times New Roman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406318">
        <w:rPr>
          <w:rFonts w:ascii="Times New Roman" w:hAnsi="Times New Roman" w:cs="Times New Roman"/>
          <w:b/>
          <w:sz w:val="24"/>
          <w:szCs w:val="24"/>
        </w:rPr>
        <w:t>Cancelar</w:t>
      </w:r>
      <w:r w:rsidRPr="00406318">
        <w:rPr>
          <w:rFonts w:ascii="Times New Roman" w:hAnsi="Times New Roman" w:cs="Times New Roman"/>
          <w:sz w:val="24"/>
          <w:szCs w:val="24"/>
        </w:rPr>
        <w:t xml:space="preserve">. Após feitas as alterações, clicar no botão </w:t>
      </w:r>
      <w:r w:rsidRPr="00406318">
        <w:rPr>
          <w:rFonts w:ascii="Times New Roman" w:hAnsi="Times New Roman" w:cs="Times New Roman"/>
          <w:b/>
          <w:sz w:val="24"/>
          <w:szCs w:val="24"/>
        </w:rPr>
        <w:t>Gravar</w:t>
      </w:r>
      <w:r w:rsidRPr="00406318">
        <w:rPr>
          <w:rFonts w:ascii="Times New Roman" w:hAnsi="Times New Roman" w:cs="Times New Roman"/>
          <w:sz w:val="24"/>
          <w:szCs w:val="24"/>
        </w:rPr>
        <w:t xml:space="preserve"> para que as modificações sejam armazenadas no banco de dados.</w:t>
      </w:r>
      <w:bookmarkStart w:id="0" w:name="_GoBack"/>
      <w:bookmarkEnd w:id="0"/>
    </w:p>
    <w:p w:rsidR="00406318" w:rsidRDefault="00406318" w:rsidP="004063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318" w:rsidRPr="00406318" w:rsidRDefault="00406318" w:rsidP="0040631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06318">
        <w:rPr>
          <w:rFonts w:ascii="Times New Roman" w:hAnsi="Times New Roman" w:cs="Times New Roman"/>
          <w:sz w:val="24"/>
          <w:szCs w:val="24"/>
        </w:rPr>
        <w:t xml:space="preserve">Para fechar esse módulo, clicar no botão </w:t>
      </w:r>
      <w:r w:rsidRPr="00406318">
        <w:rPr>
          <w:rFonts w:ascii="Times New Roman" w:hAnsi="Times New Roman" w:cs="Times New Roman"/>
          <w:b/>
          <w:sz w:val="24"/>
          <w:szCs w:val="24"/>
        </w:rPr>
        <w:t>Voltar à Tela Principal.</w:t>
      </w:r>
    </w:p>
    <w:sectPr w:rsidR="00406318" w:rsidRPr="00406318" w:rsidSect="00406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18"/>
    <w:rsid w:val="00205F2D"/>
    <w:rsid w:val="00286A17"/>
    <w:rsid w:val="003C4F96"/>
    <w:rsid w:val="003D7053"/>
    <w:rsid w:val="00406318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03160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271D0-A947-4E5A-8C05-AA8016C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406318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06318"/>
    <w:rPr>
      <w:rFonts w:ascii="Courier New" w:eastAsia="Courier New" w:hAnsi="Courier New" w:cs="Courier New"/>
      <w:color w:val="000000"/>
      <w:sz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2</cp:revision>
  <dcterms:created xsi:type="dcterms:W3CDTF">2017-01-26T12:41:00Z</dcterms:created>
  <dcterms:modified xsi:type="dcterms:W3CDTF">2017-01-26T12:52:00Z</dcterms:modified>
</cp:coreProperties>
</file>