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esperança*</w:t>
        <w:br/>
        <w:br/>
        <w:t>"Este é o Deus cujo caminho é perfeito; a palavra do Senhor é comprovadamente genuína. Ele</w:t>
        <w:br/>
        <w:t>é escudo para todos os que nele se refugiam." 2 Samuel 22:31</w:t>
        <w:br/>
        <w:br/>
        <w:t>Muitas são as tentativas de se “agarrar” nas ciências e tecnologias como fontes de esperança</w:t>
        <w:br/>
        <w:t>para solução de problemas, sobretudo, os da contemporaneidade, que assolam a humanidade.</w:t>
        <w:br/>
        <w:br/>
        <w:t>No campo existencial, a Filosofia tenta compreender a existência humana; a Antropologia quer</w:t>
        <w:br/>
        <w:t>entender a cultura humana em diferentes contextos; a Arqueologia quer explicar as civilizações</w:t>
        <w:br/>
        <w:t>antigas; a Sociologia quer compreender a sociedade e seus conflitos, e a Psicologia estuda o</w:t>
        <w:br/>
        <w:t>comportamento humano, na busca do bem-estar e da saúde mental das pessoas.</w:t>
        <w:br/>
        <w:br/>
        <w:t>Com todo esse “arsenal” de conhecimento, continua o ser humano com seu “vazio interior”.</w:t>
        <w:br/>
        <w:t>Por que será?</w:t>
        <w:br/>
        <w:br/>
        <w:t>A bíblia responde: nós nascemos, mas só começamos a viver depois que conhecemos a Cristo,</w:t>
        <w:br/>
        <w:t>pois Ele é a Vida!</w:t>
        <w:br/>
        <w:br/>
        <w:t>Sem Jesus nada faz sentido, parece que sempre falta algo; é uma vida de aparência!</w:t>
        <w:br/>
        <w:br/>
        <w:t>E vida de aparência é uma vida de mentira, portanto, só em Cristo nós realmente vivemos, pois</w:t>
        <w:br/>
        <w:t>só Nele, encontramos a Vida!</w:t>
        <w:br/>
        <w:br/>
        <w:t>Somente Deus pode dar o que tanto precisamos! Somente Nele é que encontraremos a</w:t>
        <w:br/>
        <w:t>verdadeira Paz e Alegria!</w:t>
        <w:br/>
        <w:br/>
        <w:t>Para que isso ocorra precisamos entregar nossos corações ao Senhor e observarmos os Seus</w:t>
        <w:br/>
        <w:t>caminhos (Pv 23:26).</w:t>
        <w:br/>
        <w:br/>
        <w:t>Pelo exposto, percebe-se que a verdadeira esperança não é um pensamento positivo ou um</w:t>
        <w:br/>
        <w:t>sonho otimista ou promessa de um grande líder (governo).</w:t>
        <w:br/>
        <w:br/>
        <w:t>De certo, que a esperança para a humanidade consiste em Jesus, visto ser Ele, a própria</w:t>
        <w:br/>
        <w:t>Esperança. Ele é a fonte de Esperança para o planeta e para cada um de nós.</w:t>
        <w:br/>
        <w:br/>
        <w:t>"Quem obedece às suas ordens não sofrerá mal algum, pois o coração sábio saberá a hora e a</w:t>
        <w:br/>
        <w:t>maneira certa de agir" (Ec. 8:5).</w:t>
        <w:br/>
        <w:br/>
        <w:t>Como falou Einstein, “não se pode reduzir o Ser Supremo (Deus) a uma hipótese científica”.</w:t>
        <w:br/>
        <w:br/>
        <w:t>O Senhor, portanto, não é uma hipótese; Ele é uma realidade na vida do cristão convertido,</w:t>
        <w:br/>
        <w:t>restaurado e consagrado para a vida eterna. Jesus tem poder para tirar do nosso coração toda</w:t>
        <w:br/>
        <w:t>a carga de dor, frustração e fracasso. Só ele pode preencher em plenitude o vazio do coração</w:t>
        <w:br/>
        <w:t>do homem!</w:t>
        <w:br/>
        <w:br/>
        <w:t>Que Jesus grave Sua Palavra nas “tábuas” no nosso coração!</w:t>
        <w:br/>
        <w:br/>
        <w:t>Betinha Carvalho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