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*Alegria na esperança*</w:t>
        <w:br/>
        <w:br/>
        <w:t>“Alegrem-se na esperança, sejam pacientes na tribulação, perseverem na oração.” Romanos</w:t>
        <w:br/>
        <w:t>12:12</w:t>
        <w:br/>
        <w:br/>
        <w:t>“Ele fortalece ao cansado e dá grande vigor ao que está sem forças.”</w:t>
        <w:br/>
        <w:br/>
        <w:t>Isaías 40:29</w:t>
        <w:br/>
        <w:br/>
        <w:t>Há determinadas situações na vida que estamos fracos e sem forças para enfrentá-las. Assim,</w:t>
        <w:br/>
        <w:t>como poderemos encontrar alegria em momentos como esses?</w:t>
        <w:br/>
        <w:br/>
        <w:t>A Palavra de Deus é maravilhosa, ela dá refrigério para aquele que a busca, oferecendo alívio e</w:t>
        <w:br/>
        <w:t>esperança para o cansado. E, nela encontramos a resposta para termos alegria e esperança em</w:t>
        <w:br/>
        <w:t>meio ao caos, ou seja, ao alimentar nossos corações com a Palavra de Deus, poderemos nutrir</w:t>
        <w:br/>
        <w:t>nossa confiança, crendo que Deus é maior que nossas expectativas, pois Ele é Senhor. Ele é</w:t>
        <w:br/>
        <w:t>quem fortalece o cansado e o fraco, dando vigor ao que está sem forças. Nunca devemos</w:t>
        <w:br/>
        <w:t>esquecer que foi Deus que nos fez, de modo que conhece todas as nossas necessidades.</w:t>
        <w:br/>
        <w:br/>
        <w:t>Portanto, existe alegria quando a esperança está no Senhor, porque Ele é fiel e nunca vai</w:t>
        <w:br/>
        <w:t>desamparar seus filhos. Logo, sejamos aquelas que dependem do Pai, suplicando pelo auxílio</w:t>
        <w:br/>
        <w:t>do Espírito Santo, a fim de que ocorra paciência na tribulação, perseverança na oração, para</w:t>
        <w:br/>
        <w:t>que nossos corações sejam blindados, não brotando neles a semente da incredulidade.</w:t>
        <w:br/>
        <w:br/>
        <w:t>Por conseguinte, aquilo que Deus prometeu será cumprido cabalmente. Então, alimentemos</w:t>
        <w:br/>
        <w:t>nossas mentes com palavras que nos ajudem a edificar um caráter aprovado e cheio de</w:t>
        <w:br/>
        <w:t>esperança, sabendo que não seremos decepcionadas, como está em Romanos 5:5. Porque é o</w:t>
        <w:br/>
        <w:t>próprio Deus quem derrama seu amor em nossos corações, por meio do Espírito Santo que ele</w:t>
        <w:br/>
        <w:t>nos concedeu. Assim, reitero: “Alegrem-se na esperança, sejam pacientes na tribulação,</w:t>
        <w:br/>
        <w:t>perseverem na oração.”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