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*As lamentações serão substituídas por louvor e adoração a Deus*</w:t>
        <w:br/>
        <w:br/>
        <w:t>“Até quando, Senhor? Para sempre te esquecerás de mim? Até quando esconderás de mim o</w:t>
        <w:br/>
        <w:t>teu rosto? Até quando terei inquietações e tristeza no coração dia após dia? Até quando o meu</w:t>
        <w:br/>
        <w:t>inimigo triunfará sobre mim? Olha para mim e responde, Senhor meu Deus. Ilumina os meus</w:t>
        <w:br/>
        <w:t>olhos, do contrário dormirei o sono da morte; os meus inimigos dirão: "Eu o venci", e os meus</w:t>
        <w:br/>
        <w:t>adversários festejarão o meu fracasso. Eu, porém, confio em teu amor; o meu coração exulta</w:t>
        <w:br/>
        <w:t>em tua salvação. Quero cantar ao Senhor pelo bem que me tem feito.” Salmos 13:1-6</w:t>
        <w:br/>
        <w:br/>
        <w:t>Inicialmente, ao escrever esse salmo Davi demonstrou tremenda angústia em seu coração. Ele</w:t>
        <w:br/>
        <w:t>reiteradamente externou sua aflição, repetindo por 04 (quatro) vezes o “até quando”, ou seja,</w:t>
        <w:br/>
        <w:t>para ele tinha chegado o limite de tempo para que houvesse a solução do seu problema. Em</w:t>
        <w:br/>
        <w:t>seu clamor, verificamos que a lamentação dilacerava o seu íntimo, de forma que sua queixa</w:t>
        <w:br/>
        <w:t>parecia que o Deus de Israel tinha esquecido de Davi, isto é, ele mostrava muita tristeza e</w:t>
        <w:br/>
        <w:t>inquietação em seu coração.</w:t>
        <w:br/>
        <w:br/>
        <w:t>As vezes estamos na mesma situação, apesar de servimos a Deus, orarmos, jejuarmos, lermos a</w:t>
        <w:br/>
        <w:t>Palavra, surgem situações em nossas vidas que persistem em nos angustiar, e então, vem o “até</w:t>
        <w:br/>
        <w:t>quando Senhor?”. Todavia, devemos lembrar que tudo tem um propósito para os planos de</w:t>
        <w:br/>
        <w:t>Deus.</w:t>
        <w:br/>
        <w:br/>
        <w:t>Davi reagiu, não esquecendo da aliança que Deus fez, das suas promessas, dos milagres, da</w:t>
        <w:br/>
        <w:t>salvação, libertação, cura, e tantos outros feitos e características inerentes a Deus. Assim, como</w:t>
        <w:br/>
        <w:t>ocorreu mudanças no decorrer do salmo, surgindo um novo ânimo, também acontecerá em</w:t>
        <w:br/>
        <w:t>nossas vidas, porque é o próprio Deus quem opera, nos dando visão e aumentando nossa</w:t>
        <w:br/>
        <w:t>confiança, mostrando o seu amor e a sua fidelidade. E, Davi amava e confiava no Deus da sua</w:t>
        <w:br/>
        <w:t>salvação, de modo que o salmo termina com Davi expressando a vontade que agora estava no</w:t>
        <w:br/>
        <w:t>seu coração: cantar a Deus, pelo bem que tinha feito a ele.</w:t>
        <w:br/>
        <w:br/>
        <w:t>Diante disso, vamos trazer à mente o quanto o Senhor já fez em nossas vidas e na de nossas</w:t>
        <w:br/>
        <w:t>famílias. Ele tem nos sustentado continuamente, e assim, aquilo que iniciou como um</w:t>
        <w:br/>
        <w:t>queixume será substituído por louvor e adoração a Deus. Amém.</w:t>
        <w:br/>
        <w:br/>
        <w:t>Guia Coutinho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