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*Graça pra Avançar e Vencer*</w:t>
        <w:br/>
        <w:br/>
        <w:t>_”Mas ele me disse: “Minha graça é suficiente a você, pois o meu poder se aperfeiçoa na</w:t>
        <w:br/>
        <w:t>fraqueza”. Portanto, eu me gloriarei ainda mais alegremente em minhas fraquezas, para que o</w:t>
        <w:br/>
        <w:t>poder de Cristo repouse em mim.”_</w:t>
        <w:br/>
        <w:br/>
        <w:t>2 Coríntios 12:9 NVI</w:t>
        <w:br/>
        <w:br/>
        <w:t>Talvez o teu espinho na carne seja um luto, uma depressão, uma enfermidade ou um vício.</w:t>
        <w:br/>
        <w:br/>
        <w:t>Eu quero te dizer: Existe uma graça de Deus disponível pra você vencer.</w:t>
        <w:br/>
        <w:br/>
        <w:t>A graça é suficiente para nos mantermos firmes no propósito e sermos aperfeiçoadas na nossa</w:t>
        <w:br/>
        <w:t>fraqueza.</w:t>
        <w:br/>
        <w:br/>
        <w:t>Todas nós temos espinhos na carne e assim somos moldadas no caráter para não sermos o</w:t>
        <w:br/>
        <w:t>próprio espinho que fere pessoas. A porta de entrada da graça é a fé. E eu quero esse presente</w:t>
        <w:br/>
        <w:t>de Deus que é a graça super abundante.</w:t>
        <w:br/>
        <w:br/>
        <w:t>A bondade divina é o ponto de partida para novos avanços.</w:t>
        <w:br/>
        <w:br/>
        <w:t>Lembre-se que tem uma graça irresistível pra nós. Só precisamos usufruir, desfrutar e</w:t>
        <w:br/>
        <w:t>aproveitar.</w:t>
        <w:br/>
        <w:br/>
        <w:t>Essa obediência nos fará avançar e vencer.</w:t>
        <w:br/>
        <w:br/>
        <w:t>Vamos combater o bom combate e guardar a fé para vencer na graça no poder e no</w:t>
        <w:br/>
        <w:t>conhecimento de Jesus.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