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*Relatando as bênçãos do Senhor*</w:t>
        <w:br/>
        <w:br/>
        <w:t>“Quando Jesus estava entrando no barco, o homem que estivera endemoninhado suplicava-lhe</w:t>
        <w:br/>
        <w:t>que o deixasse ir com ele. Jesus não o permitiu, mas disse: "Vá para casa, para a sua família e</w:t>
        <w:br/>
        <w:t>anuncie-lhes quanto o Senhor fez por você e como teve misericórdia de você". Então, aquele</w:t>
        <w:br/>
        <w:t>homem se foi e começou a anunciar em Decápolis quanto Jesus tinha feito por ele. Todos</w:t>
        <w:br/>
        <w:t>ficavam admirados.” Marcos 5:18-20</w:t>
        <w:br/>
        <w:br/>
        <w:t>Ao conseguir determinadas conquistas o homem geralmente é propenso a anunciá-las para</w:t>
        <w:br/>
        <w:t>que outros saibam do ocorrido. Assim, quando surgem experiências do poder de Deus em</w:t>
        <w:br/>
        <w:t>nossas vidas, será que compartilhamos as mesmas ou ficamos calados?</w:t>
        <w:br/>
        <w:br/>
        <w:t>As experiências deverão ser expostas, não devemos restringi-las, de maneira que fiquem</w:t>
        <w:br/>
        <w:t>apenas conosco, mas sim, dar testemunho às pessoas daquilo que foi concedido por Deus a</w:t>
        <w:br/>
        <w:t>nós, no momento que o Senhor designar para fazê-lo, consoante está em Eclesiastes 3:1 “Para</w:t>
        <w:br/>
        <w:t>tudo há uma ocasião, e um tempo para cada propósito debaixo do céu”.</w:t>
        <w:br/>
        <w:br/>
        <w:t>Pois, ao sermos alcançados pela graça de Deus, essa nos trouxe chances de experimentar a</w:t>
        <w:br/>
        <w:t>boa, perfeita e agradável vontade Dele para conosco, fazendo com que ocorra novidade de vida</w:t>
        <w:br/>
        <w:t>através do seu poder.</w:t>
        <w:br/>
        <w:br/>
        <w:t>Assim, como arautos do Rei, devemos anunciar o poder de Deus, reacendendo através dos</w:t>
        <w:br/>
        <w:t>nossos testemunhos a chama da esperança em corações que se encontram aflitos, levando</w:t>
        <w:br/>
        <w:t>Jesus para essas pessoas, glorificando e honrando aquele que é o Deus do impossível.</w:t>
        <w:br/>
        <w:br/>
        <w:t>Logo, devemos aproveitar as oportunidades de testemunhar do amor de Jesus, falando do que</w:t>
        <w:br/>
        <w:t>temos vivido e provado de seu poder, a forma maravilhosa do seu cuidado para conosco,</w:t>
        <w:br/>
        <w:t>mostrando que Cristo está operando milagres, cura, salvação e tantas maravilhas,</w:t>
        <w:br/>
        <w:t>compartilhando as bênçãos recebidas e anunciando as obras do Senhor.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