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5 Dia 3 - 21 Dias  para um Havaí  </w:t>
        <w:br/>
        <w:t xml:space="preserve"> </w:t>
        <w:br/>
        <w:t xml:space="preserve">Eu tenho um chamado. E agora?  </w:t>
        <w:br/>
        <w:t xml:space="preserve"> </w:t>
        <w:br/>
        <w:t xml:space="preserve">"Todavia, as notícias a respeito dele se espalhavam ainda mais, de </w:t>
        <w:br/>
        <w:t xml:space="preserve">forma que multidões vinham para ouvi -lo e para serem curadas de suas </w:t>
        <w:br/>
        <w:t xml:space="preserve">doenças. Mas Jesus retirava -se para lugares solitários e orava." (Lucas </w:t>
        <w:br/>
        <w:t xml:space="preserve">5: 61-51  NVI) </w:t>
        <w:br/>
        <w:t xml:space="preserve"> </w:t>
        <w:br/>
        <w:t xml:space="preserve">Sabemos quando Jesus fala conosco. Ele fala na Palavra, em sonhos, </w:t>
        <w:br/>
        <w:t xml:space="preserve">em provações, em bênçãos, através dos irmãos, através das nuvens e </w:t>
        <w:br/>
        <w:t xml:space="preserve">de qualquer outra forma de expressão. Ele não é limitado às nossas </w:t>
        <w:br/>
        <w:t>descrições e entendimentos. Ao ouvir  o Seu chamado, precisamos tê -</w:t>
        <w:br/>
        <w:t xml:space="preserve">Lo como modelo de vida, precisamos andar com Ele. Jesus orava, </w:t>
        <w:br/>
        <w:t xml:space="preserve">pregava a Palavra e curava. Precisamos seguir seu exemplo. Oração é </w:t>
        <w:br/>
        <w:t xml:space="preserve">alimento. Seja seu primeiro momento do dia como o era para o nosso </w:t>
        <w:br/>
        <w:t xml:space="preserve">Senhor Jesus. É neste tempo a sós com Deus que Ele fala aos nossos </w:t>
        <w:br/>
        <w:t xml:space="preserve">corações e nos guia para os nossos próximos passos. Diante da vida, </w:t>
        <w:br/>
        <w:t xml:space="preserve">antes de enfrentá -la, retiremo -nos para lugares solitários e oremos.  </w:t>
        <w:br/>
        <w:t xml:space="preserve"> </w:t>
        <w:br/>
        <w:t xml:space="preserve">Oração  </w:t>
        <w:br/>
        <w:t xml:space="preserve"> </w:t>
        <w:br/>
        <w:t xml:space="preserve">Pai querido, como Tu és bondoso todo o tempo. Perdoa -nos, Pai, </w:t>
        <w:br/>
        <w:t xml:space="preserve">porque s omos tão ansiosos e queremos resolver tudo do nosso jeito. </w:t>
        <w:br/>
        <w:t xml:space="preserve">Andamos agitados de um lado para outro e perturbados quando temos </w:t>
        <w:br/>
        <w:t xml:space="preserve">uma multidão de requisições em nossas vidas para enfrentar e </w:t>
        <w:br/>
        <w:t xml:space="preserve">resolver. Mas Jesus nos dá o modelo perfeito. Que possamos levantar </w:t>
        <w:br/>
        <w:t xml:space="preserve">cedo no dia e ir a lugares solitários em oração contigo. Em Ti podemos </w:t>
        <w:br/>
        <w:t xml:space="preserve">todas as coisas, inclusive não resolver ou decidir nada até que Tu nos </w:t>
        <w:br/>
        <w:t xml:space="preserve">direcione. Obrigada, Senhor, porque Tu és nosso amigo fiel, escuta e </w:t>
        <w:br/>
        <w:t xml:space="preserve">responde as nossas orações. Amém!  </w:t>
        <w:br/>
        <w:t xml:space="preserve"> </w:t>
        <w:br/>
        <w:t xml:space="preserve">Samara Quei roz </w:t>
        <w:br/>
        <w:t xml:space="preserve"> </w:t>
        <w:br/>
        <w:t xml:space="preserve">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