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Dia 23 -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Confian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Confie no Senhor de todo o seu cora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 apoie em seu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 entendimento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>rov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rbios</w:t>
      </w:r>
      <w:r>
        <w:rPr>
          <w:rFonts w:ascii="Times New Roman" w:hAnsi="Times New Roman"/>
          <w:sz w:val="24"/>
          <w:szCs w:val="24"/>
          <w:rtl w:val="0"/>
        </w:rPr>
        <w:t xml:space="preserve"> 3:5)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Certamente em algum momento das nossas vidas nos sentimos tristes, sem esperan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 depositamos a nossa felicidade na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sonhada cirurgia pl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stica, na dieta 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milagrosa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 no sonho de ter um corpo 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/>
          <w:sz w:val="24"/>
          <w:szCs w:val="24"/>
          <w:rtl w:val="0"/>
          <w:lang w:val="pt-PT"/>
        </w:rPr>
        <w:t>perfeito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/>
          <w:sz w:val="24"/>
          <w:szCs w:val="24"/>
          <w:rtl w:val="0"/>
          <w:lang w:val="pt-PT"/>
        </w:rPr>
        <w:t>. Isso funciona ?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Senhor nos ensina a buscarmos em primeiro lugar o reino dEle, a fazer a sua vontade, o nosso corpo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templo do esp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rito Santo, precisamos cuidar dele e entender que a nossa felicidade consiste em confiar no nosso criador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pt-PT"/>
        </w:rPr>
        <w:t>Ele tem reservado o que h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de melhor para 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s.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Emmanuelle Heim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Entre amigas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pt-PT"/>
        </w:rPr>
        <w:t>Rede Entre Amigas</w:t>
      </w:r>
    </w:p>
    <w:p>
      <w:pPr>
        <w:pStyle w:val="Corpo"/>
        <w:shd w:val="clear" w:color="auto" w:fill="ffffff"/>
        <w:spacing w:after="0" w:line="240" w:lineRule="auto"/>
        <w:jc w:val="both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pt-PT"/>
        </w:rPr>
        <w:t>Igreja Cidade Viva</w:t>
      </w:r>
    </w:p>
    <w:p>
      <w:pPr>
        <w:pStyle w:val="Corpo"/>
        <w:shd w:val="clear" w:color="auto" w:fill="ffffff"/>
        <w:spacing w:after="0" w:line="240" w:lineRule="auto"/>
        <w:jc w:val="both"/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"http://www.cidadeviva.org/"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pt-PT"/>
        </w:rPr>
        <w:t>www.cidadeviva.org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Nenhum"/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color w:val="1155cc"/>
      <w:u w:val="single"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