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drã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0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2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–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Somos boa cria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o do Senhor </w:t>
      </w:r>
    </w:p>
    <w:p>
      <w:pPr>
        <w:pStyle w:val="Padrã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Padrã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O Senhor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justo em todos os seus caminhos e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bondoso em tudo o que faz.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”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(Salmos 145:17)</w:t>
      </w:r>
    </w:p>
    <w:p>
      <w:pPr>
        <w:pStyle w:val="Padrã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Padrã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Somos a obra-prima de Deus, criados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pt-PT"/>
        </w:rPr>
        <w:t>Sua imagem e semelhan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a. A despeito de como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nl-NL"/>
        </w:rPr>
        <w:t>se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ou al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daquilo que pensa ser,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nisso?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nl-NL"/>
        </w:rPr>
        <w:t>se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como um projeto perfeito das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os do Criador? Ainda subst</w:t>
      </w:r>
      <w:r>
        <w:rPr>
          <w:rFonts w:ascii="Times New Roman" w:hAnsi="Times New Roman" w:hint="default"/>
          <w:sz w:val="24"/>
          <w:szCs w:val="24"/>
          <w:rtl w:val="0"/>
        </w:rPr>
        <w:t>â</w:t>
      </w:r>
      <w:r>
        <w:rPr>
          <w:rFonts w:ascii="Times New Roman" w:hAnsi="Times New Roman"/>
          <w:sz w:val="24"/>
          <w:szCs w:val="24"/>
          <w:rtl w:val="0"/>
          <w:lang w:val="it-IT"/>
        </w:rPr>
        <w:t>ncia informe,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foi gerado no ventre da sua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e para refletir a Gl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ria de Deus. H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em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a BONDADE de Deus e, apesar das imperfei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que tem, Ele lhe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como perfeito e, atrav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s de Cristo, lhe aperfei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</w:rPr>
        <w:t>oar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it-IT"/>
        </w:rPr>
        <w:t>de gl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ria em gl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ria na mesma imagem daquele que o formou. Avante! Creia nisso! Aleluia!</w:t>
      </w:r>
    </w:p>
    <w:p>
      <w:pPr>
        <w:pStyle w:val="Padrã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Padrã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Padrã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Ilcione Maciel Bandeira</w:t>
      </w:r>
    </w:p>
    <w:p>
      <w:pPr>
        <w:pStyle w:val="Padrã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Rede Entre Amigas</w:t>
      </w:r>
    </w:p>
    <w:p>
      <w:pPr>
        <w:pStyle w:val="Padrã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Igreja Cidade Viva</w:t>
      </w:r>
    </w:p>
    <w:p>
      <w:pPr>
        <w:pStyle w:val="Padrã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Style w:val="Hyperlink.0"/>
          <w:rFonts w:ascii="Times New Roman" w:cs="Times New Roman" w:hAnsi="Times New Roman" w:eastAsia="Times New Roman"/>
          <w:sz w:val="24"/>
          <w:szCs w:val="24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rtl w:val="0"/>
        </w:rPr>
        <w:instrText xml:space="preserve"> HYPERLINK "http://www.cidadeviva.org/"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  <w:lang w:val="pt-PT"/>
        </w:rPr>
        <w:t>www.cidadeviva.org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fldChar w:fldCharType="end" w:fldLock="0"/>
      </w:r>
    </w:p>
    <w:p>
      <w:pPr>
        <w:pStyle w:val="Padrã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Padrã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both"/>
        <w:rPr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