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354" w:rsidRPr="00463C52" w:rsidRDefault="00463C52" w:rsidP="00463C52">
      <w:pPr>
        <w:rPr>
          <w:rFonts w:ascii="Times New Roman" w:hAnsi="Times New Roman" w:cs="Times New Roman"/>
          <w:sz w:val="24"/>
          <w:szCs w:val="24"/>
        </w:rPr>
      </w:pPr>
      <w:r w:rsidRPr="00463C5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Dia 38 - </w:t>
      </w:r>
      <w:r w:rsidR="00C072F5" w:rsidRPr="00463C5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Culto ao corpo</w:t>
      </w:r>
      <w:r w:rsidR="00C072F5" w:rsidRPr="00463C52">
        <w:rPr>
          <w:rFonts w:ascii="Times New Roman" w:hAnsi="Times New Roman" w:cs="Times New Roman"/>
          <w:sz w:val="24"/>
          <w:szCs w:val="24"/>
        </w:rPr>
        <w:br/>
      </w:r>
      <w:r w:rsidR="00C072F5" w:rsidRPr="00463C52">
        <w:rPr>
          <w:rFonts w:ascii="Times New Roman" w:hAnsi="Times New Roman" w:cs="Times New Roman"/>
          <w:sz w:val="24"/>
          <w:szCs w:val="24"/>
        </w:rPr>
        <w:br/>
      </w:r>
      <w:r w:rsidRPr="00463C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</w:t>
      </w:r>
      <w:r w:rsidR="00C072F5" w:rsidRPr="00463C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Há um estilo de vida que parece inofensivo; preste atenção, pois conduz à morte.” </w:t>
      </w:r>
      <w:r w:rsidRPr="00463C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(Provérbios </w:t>
      </w:r>
      <w:proofErr w:type="gramStart"/>
      <w:r w:rsidRPr="00463C52">
        <w:rPr>
          <w:rFonts w:ascii="Times New Roman" w:hAnsi="Times New Roman" w:cs="Times New Roman"/>
          <w:sz w:val="24"/>
          <w:szCs w:val="24"/>
          <w:shd w:val="clear" w:color="auto" w:fill="FFFFFF"/>
        </w:rPr>
        <w:t>14:</w:t>
      </w:r>
      <w:r w:rsidR="00C072F5" w:rsidRPr="00463C52">
        <w:rPr>
          <w:rFonts w:ascii="Times New Roman" w:hAnsi="Times New Roman" w:cs="Times New Roman"/>
          <w:sz w:val="24"/>
          <w:szCs w:val="24"/>
          <w:shd w:val="clear" w:color="auto" w:fill="FFFFFF"/>
        </w:rPr>
        <w:t>12</w:t>
      </w:r>
      <w:proofErr w:type="gramEnd"/>
      <w:r w:rsidRPr="00463C52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C072F5" w:rsidRPr="00463C52">
        <w:rPr>
          <w:rFonts w:ascii="Times New Roman" w:hAnsi="Times New Roman" w:cs="Times New Roman"/>
          <w:sz w:val="24"/>
          <w:szCs w:val="24"/>
        </w:rPr>
        <w:br/>
      </w:r>
      <w:r w:rsidR="00C072F5" w:rsidRPr="00463C52">
        <w:rPr>
          <w:rFonts w:ascii="Times New Roman" w:hAnsi="Times New Roman" w:cs="Times New Roman"/>
          <w:sz w:val="24"/>
          <w:szCs w:val="24"/>
        </w:rPr>
        <w:br/>
      </w:r>
      <w:r w:rsidR="00C072F5" w:rsidRPr="00463C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alcance das medidas perfeitas e de um corpo </w:t>
      </w:r>
      <w:r w:rsidRPr="00463C5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slim</w:t>
      </w:r>
      <w:r w:rsidR="00C072F5" w:rsidRPr="00463C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pode trazer consigo o desejo de que tal sucesso seja contemplado por outras pessoas, bem como o exibicionismo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por meio</w:t>
      </w:r>
      <w:r w:rsidR="00C072F5" w:rsidRPr="00463C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 uso de roupas curtas e sensuais. Para impedir que essas vontades pecaminosas da 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arne prevaleçam sobre a sua vida, </w:t>
      </w:r>
      <w:r w:rsidR="00C072F5" w:rsidRPr="00463C52">
        <w:rPr>
          <w:rFonts w:ascii="Times New Roman" w:hAnsi="Times New Roman" w:cs="Times New Roman"/>
          <w:sz w:val="24"/>
          <w:szCs w:val="24"/>
          <w:shd w:val="clear" w:color="auto" w:fill="FFFFFF"/>
        </w:rPr>
        <w:t>sempre reveja o propósito das suas metas e relembre qual a função do seu corpo para o Senhor.</w:t>
      </w:r>
      <w:r w:rsidR="00C072F5" w:rsidRPr="00463C52">
        <w:rPr>
          <w:rFonts w:ascii="Times New Roman" w:hAnsi="Times New Roman" w:cs="Times New Roman"/>
          <w:sz w:val="24"/>
          <w:szCs w:val="24"/>
        </w:rPr>
        <w:br/>
      </w:r>
      <w:r w:rsidR="00C072F5" w:rsidRPr="00463C52">
        <w:rPr>
          <w:rFonts w:ascii="Times New Roman" w:hAnsi="Times New Roman" w:cs="Times New Roman"/>
          <w:sz w:val="24"/>
          <w:szCs w:val="24"/>
        </w:rPr>
        <w:br/>
      </w:r>
      <w:r w:rsidR="00C072F5" w:rsidRPr="00463C5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072F5" w:rsidRPr="00463C52">
        <w:rPr>
          <w:rFonts w:ascii="Times New Roman" w:hAnsi="Times New Roman" w:cs="Times New Roman"/>
          <w:sz w:val="24"/>
          <w:szCs w:val="24"/>
          <w:shd w:val="clear" w:color="auto" w:fill="FFFFFF"/>
        </w:rPr>
        <w:t>Thaíse</w:t>
      </w:r>
      <w:proofErr w:type="spellEnd"/>
      <w:r w:rsidR="00C072F5" w:rsidRPr="00463C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Grisi Cardoso</w:t>
      </w:r>
      <w:r w:rsidR="00C072F5" w:rsidRPr="00463C52">
        <w:rPr>
          <w:rFonts w:ascii="Times New Roman" w:hAnsi="Times New Roman" w:cs="Times New Roman"/>
          <w:sz w:val="24"/>
          <w:szCs w:val="24"/>
        </w:rPr>
        <w:br/>
      </w:r>
      <w:r w:rsidR="00C072F5" w:rsidRPr="00463C52">
        <w:rPr>
          <w:rFonts w:ascii="Times New Roman" w:hAnsi="Times New Roman" w:cs="Times New Roman"/>
          <w:sz w:val="24"/>
          <w:szCs w:val="24"/>
          <w:shd w:val="clear" w:color="auto" w:fill="FFFFFF"/>
        </w:rPr>
        <w:t>Rede Entre Amigas</w:t>
      </w:r>
      <w:r w:rsidR="00C072F5" w:rsidRPr="00463C52">
        <w:rPr>
          <w:rFonts w:ascii="Times New Roman" w:hAnsi="Times New Roman" w:cs="Times New Roman"/>
          <w:sz w:val="24"/>
          <w:szCs w:val="24"/>
        </w:rPr>
        <w:br/>
      </w:r>
      <w:r w:rsidR="00C072F5" w:rsidRPr="00463C52">
        <w:rPr>
          <w:rFonts w:ascii="Times New Roman" w:hAnsi="Times New Roman" w:cs="Times New Roman"/>
          <w:sz w:val="24"/>
          <w:szCs w:val="24"/>
          <w:shd w:val="clear" w:color="auto" w:fill="FFFFFF"/>
        </w:rPr>
        <w:t>Igreja Cidade Viva</w:t>
      </w:r>
      <w:r w:rsidR="00C072F5" w:rsidRPr="00463C52">
        <w:rPr>
          <w:rFonts w:ascii="Times New Roman" w:hAnsi="Times New Roman" w:cs="Times New Roman"/>
          <w:sz w:val="24"/>
          <w:szCs w:val="24"/>
        </w:rPr>
        <w:br/>
      </w:r>
      <w:hyperlink r:id="rId4" w:tgtFrame="_blank" w:history="1">
        <w:r w:rsidR="00C072F5" w:rsidRPr="00463C52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www.cidadeviva.org</w:t>
        </w:r>
      </w:hyperlink>
      <w:bookmarkStart w:id="0" w:name="_GoBack"/>
      <w:bookmarkEnd w:id="0"/>
    </w:p>
    <w:sectPr w:rsidR="00CB2354" w:rsidRPr="00463C52" w:rsidSect="00327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72F5"/>
    <w:rsid w:val="00327949"/>
    <w:rsid w:val="00463C52"/>
    <w:rsid w:val="00B53A2E"/>
    <w:rsid w:val="00C072F5"/>
    <w:rsid w:val="00CB2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9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072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dadeviva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SEDS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Thayce Hauschild</dc:creator>
  <cp:lastModifiedBy>GTI Suporte</cp:lastModifiedBy>
  <cp:revision>3</cp:revision>
  <dcterms:created xsi:type="dcterms:W3CDTF">2018-01-25T14:15:00Z</dcterms:created>
  <dcterms:modified xsi:type="dcterms:W3CDTF">2018-01-25T14:16:00Z</dcterms:modified>
</cp:coreProperties>
</file>