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9</w:t>
      </w:r>
    </w:p>
    <w:p>
      <w:r>
        <w:t>*Leite Espiritual*</w:t>
      </w:r>
    </w:p>
    <w:p/>
    <w:p>
      <w:r>
        <w:t>“Livrem-se, pois, de toda maldade e de todo engano, hipocrisia, inveja e toda espécie de maledicência. Como crianças recém-nascidas, desejem de coração o leite espiritual puro, para que por meio dele cresçam para a salvação, agora que provaram que o Senhor é bom.” 1 Pedro 2:1-3</w:t>
      </w:r>
    </w:p>
    <w:p/>
    <w:p>
      <w:r>
        <w:t>Eu e Samara temos três filhos, e dentre os momentos mais marcantes e especiais que guardo no coração está o tempo em que eles eram bebês. Naquele período inesquecível, eles eram</w:t>
      </w:r>
    </w:p>
    <w:p>
      <w:r>
        <w:t>totalmente dependentes de nós, e dentre todas as necessidades que tinham, a alimentação adequada era algo imprescindível, especialmente durante o tempo que o melhor a lhes dar era nada mais, nada menos, que o leite materno. Qualquer profissional da saúde sabe do valor do</w:t>
      </w:r>
    </w:p>
    <w:p>
      <w:r>
        <w:t>aleitamento para os bebês e o quanto esse alimento é completo e suficientemente capaz de nutrir os pequeninos e promover a saúde deles até os seis meses de vida.</w:t>
      </w:r>
    </w:p>
    <w:p>
      <w:r>
        <w:t>Lembro-me também do esforço que minha esposa fez para continuar amamentando os nossos filhos, mesmo após o fim de cada licença maternidade. O cansaço muitas vezes evidente no seu rosto só não era maior que a satisfação de continuar sendo fonte de alegria e sustento para os nossos filhos. E como eles desejavam o encontro com a mãe, como havia amor, alegria e realização em seus olhos.</w:t>
      </w:r>
    </w:p>
    <w:p>
      <w:r>
        <w:t>Nesse trecho da carta, Pedro usa exatamente o exemplo da</w:t>
      </w:r>
    </w:p>
    <w:p>
      <w:r>
        <w:t>amamentação para nos ensinar que devemos, como crianças recém-nascidas, desejar de coração o leite espiritual para que possamos crescer. De fato, ao nos regenerar a partir de uma semente incorruptível, Deus deseja nos alimentar amorosamente com os seus incomparáveis ensinamentos, dando-nos o que precisamos para que nos firmemos na verdade. A Palavra de Deus é o único e suficiente alimento capaz de nos sustentar, guiar os nossos passos e produzir saúde espiritual, à medida</w:t>
      </w:r>
    </w:p>
    <w:p>
      <w:r>
        <w:t>que caminhamos na direção da maturidade cristã. Não há como alcançarmos a plenitude se deixarmos de lado os ensinamentos do Evangelho.</w:t>
      </w:r>
    </w:p>
    <w:p/>
    <w:p>
      <w:r>
        <w:t>Vale também ressaltar que os versículos bíblicos que lemos</w:t>
      </w:r>
    </w:p>
    <w:p>
      <w:r>
        <w:t>falam de uma característica essencial desse leite espiritual. Ele deve ser puro, sem as contaminações decorrentes das invenções humanas, dos acréscimos indevidos ou mesmo da exclusão dos seus nutrientes</w:t>
      </w:r>
    </w:p>
    <w:p>
      <w:r>
        <w:t>essenciais. A Palavra de Deus não pode ser adulterada, nem podemos manipulá-la ao nosso bel prazer, escolhendo o que dela nos interessa e abandonando o que nos confronta ou agride a nossa egolatria. Em tempos que o mundo não suporta ouvir a verdade e prefere os mitos, o</w:t>
      </w:r>
    </w:p>
    <w:p>
      <w:r>
        <w:t>Evangelho continua vivo e transformador, capaz de mudar e guiar o mais duro coração e de trazer de volta para casa todas as filhas e filhos pródigos.</w:t>
      </w:r>
    </w:p>
    <w:p/>
    <w:p>
      <w:r>
        <w:t>Desse modo, quando somos regenerados pelo poder de Deus e passamos a nos alimentar continuamente de sua santa Palavra, somos capacitados a vencer o pecado que nos domina e nos coisifica. Somente por meio de uma contínua busca pela vontade de Deus, pelo seu leite espiritual puro, é que conseguimos lutar e vencer a maldade, o engano, a hipocrisia, a inveja e todo tipo de maledicência.</w:t>
      </w:r>
    </w:p>
    <w:p/>
    <w:p>
      <w:r>
        <w:t>Se a busca pela transcendência nos lança no mercado das experiências e crenças da moda, o bom mesmo é voltarmos para a fonte da eternidade, para os braços amorosos do Senhor, onde encontramos vida, alimento, força, vigor e alegria para cantarmos como o salmista: “Como são doces para o meu paladar as tuas palavras! Mais do que o mel</w:t>
      </w:r>
    </w:p>
    <w:p>
      <w:r>
        <w:t>para a minha boca! (Salmo 119: 103).</w:t>
      </w:r>
    </w:p>
    <w:p/>
    <w:p>
      <w:r>
        <w:t>*Uma disciplina espiritual de extrema importância em nossa vida é a orientação. É aquele momento onde pedimos ao Senhor que ilumine os nossos caminhos, assim como crianças que precisam ser carregadas pelo seu pai, pois são dependentes dele. Nós precisamos diariamente de orientação do Alto e podemos agora em oração pedir ao Senhor que guie nossos passos para que andemos sempre em Sua Palavra.*</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