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é luz*</w:t>
      </w:r>
    </w:p>
    <w:p>
      <w:r>
        <w:t>_Abre os meus olhos para que eu veja as maravilhas da tua lei._ _Faze o teu rosto resplandecer sobre o teu servo, e ensina-me os teus decretos._ Salmos 119:18;135</w:t>
      </w:r>
    </w:p>
    <w:p/>
    <w:p>
      <w:r>
        <w:t>Precisamos dedicar um tempo para lermos a Bíblia. Essa prática nos auxiliará no fortalecimento da fé. Por conseguinte, ao longo dos dias notaremos a diferença produzida por ela, pois é alimento espiritual, faz parte do viver cristão, sendo poder de Deus para todo aquele que crê. O relacionamento entre nós e Deus vai ficando mais íntimo, havendo uma maior compreensão no processo de amadurecimento efetuado em nossas vidas.</w:t>
      </w:r>
    </w:p>
    <w:p>
      <w:r>
        <w:t>Portanto, isso é fruto da fundamentação na Palavra, que firma o homem em Cristo, sendo a mesma um instrumento para resplandecer a iluminação do Senhor em nossas vidas, e durante esse processo o Espírito Santo posiciona e trabalha na vida do filho de Deus.</w:t>
      </w:r>
    </w:p>
    <w:p>
      <w:r>
        <w:t>Enfim, é o homem sendo transformado, a fim de que a fé se desenvolva. Ela mostra Cristo, o caminho a seguir, através da orientação, do ensino, exortando, revelando, etc. A Palavra é luz que brilha em nosso viver, sendo o nosso manual de fé.</w:t>
      </w:r>
    </w:p>
    <w:p>
      <w:r>
        <w:t>Ademais, a manifestação efetuada pelo Espírito, vai desvendando nossos olhos, ajudando-nos a apreciar as maravilhas da Palavra, e ao efetuarmos essa contemplação, somos incentivadas a valorizar tudo o que Deus é. Assim, nossos conceitos, ações, palavras, propósitos, etc., passarão a ter um novo parâmetro, isto é, o padrão agora a ser utilizado é segundo a Palavra de Deus, não mais orientados por preceitos humanos, porém, embasados nas orientações e na obediência ao Senhor.</w:t>
      </w:r>
    </w:p>
    <w:p>
      <w:r>
        <w:t>Portanto, oremos ao Espírito Santo para estarmos sensíveis a Palavra e para que Ele revele as maravilhas existentes nela. Cientificadas, que somente o Espírito Santo poderá auxiliar-nos nessa revelação.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