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fonte da vida eterna*</w:t>
      </w:r>
    </w:p>
    <w:p>
      <w:r>
        <w:t>_No último e mais importante dia da festa, Jesus levantou-se e disse em alta voz: "Se alguém tem sede, venha a mim e beba. Quem crer em mim, como diz a Escritura, do seu interior fluirão rios de água viva"._ João 7:37,38</w:t>
      </w:r>
    </w:p>
    <w:p/>
    <w:p>
      <w:r>
        <w:t>É ilusão continuar bebendo de fontes que te levam a ter sede novamente. Saiba que a única fonte que sacia verdadeiramente e preenche o vazio existente no coração humano é Cristo. Ele oferece a solução para o problema trazido pelo pecado, ou seja, é Jesus Cristo a fonte da água que limpa nossos pecados. Então, venha beber e ficar junto desta fonte.</w:t>
      </w:r>
    </w:p>
    <w:p>
      <w:r>
        <w:t>Todo aquele que procura embasar sua vida em coisas que não estejam em Deus, sentirá sede novamente, e isso, é questão de tempo. Porém, o Senhor nos garante que quem beber da água que Ele está dando, nunca mais terá sede. Pelo contrário, a água que Ele dar se tornará nele uma fonte de água a jorrar para a vida eterna (João 4:13-14).</w:t>
      </w:r>
    </w:p>
    <w:p/>
    <w:p>
      <w:r>
        <w:t>Por conseguinte, quando estamos junto ao poço temos uma maior facilidade em usufruir da água. Logo, não devemos nos distanciar desse manancial que é Jesus, a fonte de água viva, sendo essencial estarmos bebendo da mesma, através da Bíblia, da oração, dos louvores, da adoração, da comunhão, porque essas coisas nos auxiliam para que seja jorrada a vida de Cristo em nosso interior. Não de forma fracionada, mas abundante, ocorrendo satisfação plena e a geração de frutos para a glória de Deus.</w:t>
      </w:r>
    </w:p>
    <w:p>
      <w:r>
        <w:t>É fato que o mundo oferece coisas, mas elas não podem preencher nossos corações, porque somente Jesus oferece a solução para isso e a satisfação dada pelo Senhor nos levará a ter uma vida espiritual saudável.</w:t>
      </w:r>
    </w:p>
    <w:p>
      <w:r>
        <w:t>Portanto, a partir do momento que entendemos que precisamos deste processo para saciar a nossa sede, buscaremos sem demora a fonte da vida.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