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graça de Deus sobre o homem*</w:t>
      </w:r>
    </w:p>
    <w:p>
      <w:r>
        <w:t>“Que concluiremos então? Estamos em posição de vantagem? Não! Já demonstramos que tanto judeus quanto gentios estão debaixo do pecado” (Rm 3:9).</w:t>
      </w:r>
    </w:p>
    <w:p/>
    <w:p>
      <w:r>
        <w:t>Somos mais excelentes? De forma nenhuma, todos pecamos e carecemos da Graça de Deus.</w:t>
      </w:r>
    </w:p>
    <w:p>
      <w:r>
        <w:t>É isso que as escrituras relatam sobre nós pecadores.</w:t>
      </w:r>
    </w:p>
    <w:p>
      <w:r>
        <w:t>Não há um justo sequer na terra, mas a graça soberana e o amor de Deus derramado sobre toda a humanidade, e que nos fez justos, ou seja, justificados pelo sangue de Jesus.</w:t>
      </w:r>
    </w:p>
    <w:p>
      <w:r>
        <w:t>Somos privilegiados com essa maravilhosa graça que nos alcançou.</w:t>
      </w:r>
    </w:p>
    <w:p/>
    <w:p>
      <w:r>
        <w:t>"Porque Deus tanto amou o mundo que deu o seu Filho Unigênito, para que todo o que nele crer não pereça, mas tenha a vida eterna” (Jo 3:16).</w:t>
      </w:r>
    </w:p>
    <w:p/>
    <w:p>
      <w:r>
        <w:t>Esse amor incondicional de Deus por nós, nos constrange e nos faz querermos estar na sua presença soberana e fazer Sua vontade.</w:t>
      </w:r>
    </w:p>
    <w:p/>
    <w:p>
      <w:r>
        <w:t>Se somos chamados, separados e eleitos, nos tornamos propriedade de Deus para vivermos as virtudes daquele que nos chamou (Jesus) das trevas para o Reino da Sua luz, para andarmos em novidade de vida, darmos testemunho do poder de Deus em nossas vidas e para que sejamos luz em meio às trevas e iluminarmos aqueles que não foram ainda alcançados por este AMOR.</w:t>
      </w:r>
    </w:p>
    <w:p/>
    <w:p>
      <w:r>
        <w:t>O Senhor nos chama para vivermos em santidade, para sermos conhecidos como um povo diferente, um povo santo, separado para o Senhor.</w:t>
      </w:r>
    </w:p>
    <w:p/>
    <w:p>
      <w:r>
        <w:t>Vamos nos despertar e fazermos a vontade Dele, aprendermos Dele e de Sua santa Palavra, nos revestirmos de um novo Homem, de uma nova criatura, com os Ensinamentos das suas santas Escrituras.</w:t>
      </w:r>
    </w:p>
    <w:p/>
    <w:p>
      <w:r>
        <w:t>Janne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