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Cristo habitando em nossos corações*</w:t>
      </w:r>
    </w:p>
    <w:p>
      <w:r>
        <w:t>_Habite ricamente em vocês a palavra de Cristo; ensinem e aconselhem-se uns aos outros com toda a sabedoria, e cantem salmos, hinos e cânticos espirituais com gratidão a Deus em seus corações._ _Tudo o que fizerem, seja em palavra ou em ação, façam-no em nome do Senhor Jesus, dando por meio dele graças a Deus Pai._ Colossenses 3:16,17</w:t>
      </w:r>
    </w:p>
    <w:p/>
    <w:p>
      <w:r>
        <w:t>A vida dos filhos de Deus é baseada na Palavra, a mesma não pode estar esporadicamente instalada em nossos corações. Mas, de forma contínua, permanente, a fim de que tenhamos mentes renovadas que influenciarão as transformações necessárias, contribuindo para nosso amadurecimento espiritual e edificação do Corpo de Cristo, que é a Igreja. Ela é rica, viva e eficaz. Amém.</w:t>
      </w:r>
    </w:p>
    <w:p>
      <w:r>
        <w:t>Uma visão ampliada pelo Espírito Santo nos levará a buscar o ensinamento e o conselho mútuo, consoante expõe a palavra de Cristo, ou seja, não ficaremos limitadas a nós mesmas, mas avançaremos coletivamente como povo de Deus, extrapolando os muros da nossa comodidade e introspecção, para alcançar alvos determinados pelo Senhor. E nessa empreitada seremos conduzidas com a devida orientação e sabedoria dadas pelo Espírito Santo.</w:t>
      </w:r>
    </w:p>
    <w:p/>
    <w:p>
      <w:r>
        <w:t>Logo, a constância da palavra de Cristo em nossos corações, produzirá mudanças em nossas ações e palavras, visto que elas terão como objetivo agradar ao Senhor, porque o modo de agirmos e falarmos expressarão Cristo com atitudes recheadas da vida Dele. Por conseguinte, quando a palavra faz morada em nossos corações, ela age de forma extraordinária, habitando ricamente em nosso ser, levando todo pensamento cativo a Cristo.</w:t>
      </w:r>
    </w:p>
    <w:p>
      <w:r>
        <w:t>Logo, oremos e adotemos atitudes que expressem coerência com a palavra de Cristo, para que ocorra o crescimento tanto individual quanto coletivo, e essa visão clara dada pelo Espírito nos fará agir com a sabedoria vinda do Alto e diante de tanto amor derramado sobre nós, seremos impulsionadas a louvar o Senhor Jesus, dando por meio dele graças a Deus Pai por tudo em nossas vidas.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