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*Boas novas de grande alegria*</w:t>
      </w:r>
    </w:p>
    <w:p>
      <w:r>
        <w:t>Havia pastores que estavam nos campos próximos e durante a noite tomavam conta dos seus rebanhos. E aconteceu que um anjo do Senhor apareceu-lhes e a glória do Senhor resplandeceu ao redor deles; e ficaram aterrorizados. Mas o anjo lhes disse: "Não tenham medo. Estou lhes trazendo boas novas de grande alegria, que são para todo o povo: Hoje, na cidade de Davi, lhes nasceu o Salvador que é Cristo, o Senhor. Lucas 2:8-11</w:t>
      </w:r>
    </w:p>
    <w:p/>
    <w:p>
      <w:r>
        <w:t>Era noite, a escuridão estava presente. Mas, veio a luz. Ela brilhou e trouxe iluminação ao céu e a terra, sendo motivo de júbilo, pois essa luz veio para dissipar toda treva e trazer salvação pela graça de Deus, que é derramada sobre todos aqueles que creem em Jesus como Senhor e Salvador e o recebem através da fé.</w:t>
      </w:r>
    </w:p>
    <w:p>
      <w:r>
        <w:t>O Messias, o Ungido de Deus, trouxe esperança ao mundo, a fim de que resplandeça a luz de Cristo em nossos corações, de maneira a trazer a revelação dada por Deus, através de seu nascimento, morte e ressureição, a fim de que em Cristo Jesus, ocorra a aproximação entre o homem e Deus, fazendo com que não exista mais a barreira do pecado interrompendo essa comunhão, pois em Jesus Cristo existe reconciliação.</w:t>
      </w:r>
    </w:p>
    <w:p>
      <w:r>
        <w:t>Então, Jesus veio para cumprir a promessa de Deus feita ao Rei Davi, como está em II Samuel 7:16, e embora Jesus sendo Rei e Senhor, esvaziou-se a si mesmo, vindo a ser servo, tornando-se semelhante aos homens, para realizar o propósito do Pai.</w:t>
      </w:r>
    </w:p>
    <w:p/>
    <w:p>
      <w:r>
        <w:t>Louvado seja o nosso Senhor, pois Deus o exaltou à mais alta posição e lhe deu o nome que está acima de todo nome, para que ao nome de Jesus se dobre todo joelho, no céu, na terra e debaixo da terra, e toda língua confesse que Jesus Cristo é o Senhor, para a glória de Deus Pai, como está escrito em Filipenses 2:9-11.</w:t>
      </w:r>
    </w:p>
    <w:p/>
    <w:p>
      <w:r>
        <w:t>Portanto, alegrem-se os corações porque temos boas novas: nasceu o Salvador, que é Cristo, o Senhor, para iluminar o mundo que estava em treva, nos trazendo salvação, esperança, paz, cura, libertação e tantas outras coisas que somente Ele pode nos dá. Amém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