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*Busque o Senhor de todo coração*</w:t>
      </w:r>
    </w:p>
    <w:p>
      <w:r>
        <w:t>_“Do Senhor vem a salvação dos justos; ele é a sua fortaleza na hora da adversidade. O Senhor os ajuda e os livra; ele os livra dos ímpios e os salva, porque nele se refugiam” (Salmos 37:39,40)._</w:t>
      </w:r>
    </w:p>
    <w:p/>
    <w:p>
      <w:r>
        <w:t>Nota-se que situações difíceis não impedem o filho de Deus de avançar para o Reino, isto é, não são as circunstâncias que detém sua firmeza de fé. Porque ele age sob a orientação do Espírito Santo, e o foco de suas ações está voltado para o que lhe aproxima do Senhor, levando-o a perseverar em trilhar os caminhos designados por Deus. Há convicção em seu coração que do Senhor vem a salvação.</w:t>
      </w:r>
    </w:p>
    <w:p>
      <w:r>
        <w:t>Assim, devemos compreender que somente no Senhor acharemos fortaleza na hora da adversidade, ou seja, com Ele não caminharemos a esmo. Mas seguiremos focadas, cheias de fé. Não se deixando enganar por coisas passageiras, almejaremos continuamente o eterno, que foi prometido por Deus a todos que perseveram até o fim.</w:t>
      </w:r>
    </w:p>
    <w:p/>
    <w:p>
      <w:r>
        <w:t>Outrossim, sabemos que enfrentar dificuldades não é fácil. Contudo, o ato de confiar em Deus trará paz aos nossos corações, pois encontraremos prazer ao nos deleitarmos nas coisas do Alto e a fé nos levará a crer que o melhor está sendo feito pelo Pai, de modo que a paz vinda Dele se instalará em nosso ser. E, testificaremos que no Senhor haverá a devida proteção para que sejam superadas as dificuldades. Porque será o Senhor que quebrará todas as barreiras. Ele é a nossa fortaleza na hora da adversidade.</w:t>
      </w:r>
    </w:p>
    <w:p>
      <w:r>
        <w:t>Então, não tenhamos medo das batalhas, pois é Deus que cuida de todo aquele que o busca, suprindo suas necessidades de forma extraordinária. E, a Palavra nos ensina como devemos proceder nessas ocasiões em que nos sentimos pressionadas por todos</w:t>
      </w:r>
    </w:p>
    <w:p>
      <w:r>
        <w:t>os lados.</w:t>
      </w:r>
    </w:p>
    <w:p>
      <w:r>
        <w:t>Portanto, busque de todo coração a Palavra de Deus e em oração suplique para que seja concedida uma nitidez celestial, a fim de enxergar o agir de Deus, que vai livrando seus filhos do perigo e operando com Sua justiça em suas vidas.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