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*Continuem a viver em Cristo*</w:t>
      </w:r>
    </w:p>
    <w:p>
      <w:r>
        <w:t>_Portanto, assim como vocês receberam a Cristo Jesus, o Senhor, continuem a viver nele, enraizados e edificados nele, firmados na fé, como foram ensinados, transbordando de gratidão._ Colossenses 2:6,7</w:t>
      </w:r>
    </w:p>
    <w:p/>
    <w:p>
      <w:r>
        <w:t>Nossa posição era terrível antes de conhecer verdadeiramente o Senhor. Mas, Ele nos resgatou e fomos transportadas em Cristo para uma posição maravilhosa. Todavia, é nossa responsabilidade perseverar na busca do nosso crescimento espiritual, para que tenhamos um caráter aprovado por Ele, e isso, é efetuado na dependência do Espírito Santo.</w:t>
      </w:r>
    </w:p>
    <w:p>
      <w:r>
        <w:t>O grau da força utilizado para isso carece dessa dependência, de maneira que é inútil buscar tal crescimento apenas crendo que sozinhas teremos capacidade. Saiba que entendimento, força, perseverança, e demais atributos a serem utilizados nesse processo de crescimento deverão ser gerados de uma fonte, isto é, ela é Jesus, visto que é Nele o fundamento do viver cristão, pois a partir dela com o auxílio da Palavra de Deus seremos agraciadas com riquezas espirituais e passaremos a discernir o que é verdadeiro ou falso, consoante está escrito em João 8:31,32: Disse Jesus aos judeus que haviam crido nele: "Se vocês permanecerem firmes na minha palavra, verdadeiramente serão meus discípulos. E conhecerão a verdade, e a verdade os libertará".</w:t>
      </w:r>
    </w:p>
    <w:p/>
    <w:p>
      <w:r>
        <w:t>Logo, Cristo é o Senhor da redenção e aqueles que o receberam são exortados a andar Nele, recebendo vida dessa fonte, conhecendo a verdade que liberta, gerando frutos para a glória de Deus.</w:t>
      </w:r>
    </w:p>
    <w:p>
      <w:r>
        <w:t>Portanto, como filhas do Senhor deveremos ficar atentas, firmes na fé, aplicando seus ensinamentos, e esse dinamismo alinhado com as coisas do Alto mostrará resultados que trarão crescimento espiritual.</w:t>
      </w:r>
    </w:p>
    <w:p>
      <w:r>
        <w:t>Saiba que viver em desobediência é transgredir os mandamentos do Senhor, trazendo com isso danos. Porém, o reconhecimento que somos pecadoras, mas um dia fomos alcançadas pela graça de Deus, fará com que surja um esforço contínuo para agradá-lo e os corações transbordarão de gratidão, enraizados e edificados nele, firmados na fé.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