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*Crescendo em Cristo*</w:t>
      </w:r>
    </w:p>
    <w:p>
      <w:r>
        <w:t>”Seu divino poder nos deu todas as coisas de que necessitamos para a vida e para a piedade, por meio do pleno conhecimento daquele que nos chamou para a sua própria glória e virtude. Por intermédio destas ele nos deu as suas grandiosas e preciosas promessas, para que por elas vocês se tornassem participantes da natureza divina e fugissem da corrupção que há no mundo, causada pela cobiça.</w:t>
      </w:r>
    </w:p>
    <w:p>
      <w:r>
        <w:t>Por isso mesmo, empenhem-se para acrescentar à sua fé a virtude; à virtude o conhecimento; ao conhecimento o domínio próprio; ao domínio próprio a perseverança; à perseverança a piedade; à piedade a fraternidade; e à fraternidade o amor. Porque, se essas qualidades existirem e estiverem crescendo em suas vidas, elas impedirão que vocês, no pleno conhecimento de nosso Senhor Jesus Cristo, sejam inoperantes e improdutivos”. (2 Pe 1:3-8).</w:t>
      </w:r>
    </w:p>
    <w:p/>
    <w:p/>
    <w:p>
      <w:r>
        <w:t>O permanecer firmes na fé, adicionado as sete características citadas acima, nos levarão a obter crescimento espiritual, porque o resultado disso nos dará a certeza do operar de Deus em nós, fazendo com que nos voltemos para as coisas do alto onde Cristo vive</w:t>
      </w:r>
    </w:p>
    <w:p>
      <w:r>
        <w:t>assentado a direita de Deus Pai, e ao adotarmos esse comportamento, haverá reflexo em nossas ações, de maneira a demonstrar o crescimento das virtudes de Cristo.</w:t>
      </w:r>
    </w:p>
    <w:p/>
    <w:p>
      <w:r>
        <w:t>Portanto, o conhecimento adquirido pelo cristão deverá influenciar seu modo de viver,</w:t>
      </w:r>
    </w:p>
    <w:p>
      <w:r>
        <w:t>seus posicionamentos, seja em casa, no trabalho, na comunhão com os irmãos, isto é, não importa onde estivermos, porque andar em novidade de vida requer atitudes, a fim</w:t>
      </w:r>
    </w:p>
    <w:p>
      <w:r>
        <w:t>de trazer o desenvolvimento da fé, consoante a manifestação do caráter de Cristo em nós.</w:t>
      </w:r>
    </w:p>
    <w:p/>
    <w:p>
      <w:r>
        <w:t>Ademais, não somos agentes secretos, porém, somos filhas de Deus. Por isso as</w:t>
      </w:r>
    </w:p>
    <w:p>
      <w:r>
        <w:t>advertências são claras para que por meio da prática delas, possamos nos tornar participantes da natureza divina, fugindo da corrupção que há no mundo.</w:t>
      </w:r>
    </w:p>
    <w:p/>
    <w:p>
      <w:r>
        <w:t>Assim, é essencial saber quem somos, para ao agirmos, evitar tropeços, de modo que não</w:t>
      </w:r>
    </w:p>
    <w:p>
      <w:r>
        <w:t>sejamos inoperantes e improdutivas (2 Pe 1:8), mas vivendo o que está no Salmo</w:t>
      </w:r>
    </w:p>
    <w:p>
      <w:r>
        <w:t>139:24: “Vê se em minha conduta algo que te ofende, e dirige-me pelo caminho</w:t>
      </w:r>
    </w:p>
    <w:p>
      <w:r>
        <w:t>eterno”, e isso nos fará crescer em Cristo e nos levará a glorificar seu nome.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