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*Crescimento individual e coletivo*</w:t>
      </w:r>
    </w:p>
    <w:p>
      <w:r>
        <w:t>_Cresçam, porém, na graça e no conhecimento de nosso Senhor e Salvador Jesus Cristo. A ele seja a glória, agora e para sempre! Amém._ 2 Pedro 3:18</w:t>
      </w:r>
    </w:p>
    <w:p/>
    <w:p>
      <w:r>
        <w:t>Crescer espiritualmente requer atitudes e posicionamentos adequados, de modo que precisamos adotar posturas para desenvolver esse processo, a fim de obtermos resultados exitosos. Andando de maneira digna perante o Senhor. Permanecendo firmes na fé para que o crescimento espiritual reflita verdadeiramente no nosso viver. Demonstrando virtudes originadas em Cristo Jesus, e com isso ser sal e luz onde estivermos.</w:t>
      </w:r>
    </w:p>
    <w:p/>
    <w:p>
      <w:r>
        <w:t>Como servas do Senhor, somos impulsionadas a andar em novidade de vida, desenvolvendo a fé, colocando nossa mente no Espírito, que nos dará vida e paz. E, ao lermos diariamente a Palavra de Deus, vamos sendo alimentadas no conhecimento de quem é Deus, passando a observar que a aplicação dos ensinamentos da Palavra nos fornecerá ferramentas para que ocorra o desenvolvimento de um solo adequado em nossos corações e possamos frutificar consoante o trabalhar do Espírito.</w:t>
      </w:r>
    </w:p>
    <w:p/>
    <w:p>
      <w:r>
        <w:t>Assim, o ato de refletir a Palavra gerará sensibilidade ao falar do Espírito Santo, e isso, revelará qual a vontade do Pai.  E, raízes se aprofundarão no conhecimento de nosso Senhor e Salvador Jesus Cristo, crendo que é Ele quem suprirá todas as necessidades.</w:t>
      </w:r>
    </w:p>
    <w:p>
      <w:r>
        <w:t>Outrossim, o resultado advindo de nossas ações deverá ultrapassar o individual, ou seja, deverá influenciar coletivamente.</w:t>
      </w:r>
    </w:p>
    <w:p/>
    <w:p>
      <w:r>
        <w:t>A Palavra de Deus, em Hebreus 10:25, nos alerta para não deixarmos de reunir-nos como igreja, segundo o costume de alguns, mas que possamos encorajar uns aos outros a ter esse viver coletivo.</w:t>
      </w:r>
    </w:p>
    <w:p>
      <w:r>
        <w:t>Então, ao usarmos os instrumentos necessários para desenvolver esse crescimento, aplicados em nossas ações diárias, haverá amadurecimento com um crescimento aprovado por Deus, com ações que servirão para honrar o nome do Senhor, resultado de um processo aceito pelo Pai, que será retratado de forma individual e coletiva, ocorrendo com isso a nossa edificação e a do Corpo de Cristo para a glória de Deus.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