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concede bênçãos*</w:t>
      </w:r>
    </w:p>
    <w:p>
      <w:r>
        <w:t>_O Senhor te abençoe e te guarde; o Senhor faça resplandecer o seu rosto sobre ti e te conceda graça; o Senhor volte para ti o seu rosto e te dê paz._ Números 6:24-26</w:t>
      </w:r>
    </w:p>
    <w:p/>
    <w:p>
      <w:r>
        <w:t>Intercedemos por nossos filhos para que o Senhor os abençoe e os guarde. Porque somente Ele proporciona bênçãos. Ao orarmos por suas vidas, haverá uma intervenção espiritual sobre eles, envolvendo-os com a proteção vinda do Alto. E, através da graça redentora derramada por Deus, veremos a manifestação do poder do Pai em suas vidas.</w:t>
      </w:r>
    </w:p>
    <w:p>
      <w:r>
        <w:t>Consagre seus filhos a Deus, entendendo que suas vidas pertencem ao Criador. Isso, nos levará a sermos vigilantes, orando continuamente por suas vidas, não esquecendo que os mesmos são alvo constante das investidas de Satanás, que tenta várias formas para atingi-los. Mas, enquanto estamos intercedendo, haverá uma cobertura espiritual protegendo-os contra as estratégias do Inimigo.</w:t>
      </w:r>
    </w:p>
    <w:p>
      <w:r>
        <w:t>Lembre-se da batalha de Jericó, Deus já tinha dado a vitória aos israelitas. Eles só tiveram que obedecer ao Senhor e por meio do poder vindo dos céus toda a muralha, que era instransponível aos olhos humanos, foi destruída. Portanto, devemos entender que é o Espírito Santo que resplandecerá nos corações dos nossos filhos, salvando-os com Sua bondade. Declare e creia que eles pertencem a Deus.</w:t>
      </w:r>
    </w:p>
    <w:p>
      <w:r>
        <w:t>Então, quando depositamos nossa esperança no Senhor, todos os nossos temores serão colocados em seu Altar e seremos conduzidas ao descanso, crendo que chegará o momento no qual cairá toda a muralha. Logo, a fé nos dá a certeza daquilo que ainda não aconteceu, mas que através da confiança dada pelo Espírito aguardamos que seja feita a vontade de Deus na vida de nossos filhos.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