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*Enaltecendo o Senhor*</w:t>
      </w:r>
    </w:p>
    <w:p>
      <w:r>
        <w:t>_Bendiga ao Senhor a minha alma! Não esqueça de nenhuma de suas bênçãos!_ Salmos 103:2</w:t>
      </w:r>
    </w:p>
    <w:p/>
    <w:p>
      <w:r>
        <w:t>Ao adorarmos a Deus somos impulsionadas pelo Espírito Santo a agradecermos por tantas bênçãos. Analise as bênçãos de Deus no dia a dia, coisas simples que às vezes passam despercebidas. Como exemplo o alimento que não faltou à mesa, o teto e a cama que serviram de abrigo e tantas outras situações corriqueiras. Mesmo que pareçam comuns, elas são bênçãos de Deus. E se não tivéssemos acesso a elas? Foi Deus que nos deu cada item desses. Isso é um simples exemplo. E, quanto a salvação? Será que ficamos inertes diante de algo tão maravilhoso??</w:t>
      </w:r>
    </w:p>
    <w:p>
      <w:r>
        <w:t>A gratidão é fruto do reconhecimento de que em Cristo podemos ter vidas transformadas, disponíveis para serem usadas com o intuito de glorificarem a Deus. Avalie onde estaríamos longe de Deus?? Mortos em nossos delitos e pecados, caminhando às cegas, tateando em plena escuridão. Todavia, a graça de Deus nos alcançou e por meio da fé cremos na obra da cruz, que foi executada por Jesus.</w:t>
      </w:r>
    </w:p>
    <w:p>
      <w:r>
        <w:t>A Palavra convida-nos a não esquecermos nenhuma das bênçãos derramadas por Deus sobre nossas vidas, exortando-nos a despertarmos um anseio de ter continuamente um coração transbordando de gratidão. Coração que se deleita na presença do Senhor. E, que mesmo diante dos problemas da vida, não deixa de adorar e bendizer ao Criador.</w:t>
      </w:r>
    </w:p>
    <w:p>
      <w:r>
        <w:t>Assim, precisamos manter continuamente acesa a chama da fé, alimentando-a como está em Lamentações 3:21-24 “Todavia, lembro-me também do que pode dar-me esperança: Graças ao grande amor do Senhor é que não somos consumidos, pois as suas misericórdias são inesgotáveis. Renovam-se cada manhã; grande é a tua fidelidade! Digo a mim mesmo: A minha porção é o Senhor; portanto, nele porei a minha esperança.”. Resultando filhas que buscam enaltecer o Pai continuamente!</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