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*Firmes no propósito, como filhas*</w:t>
      </w:r>
    </w:p>
    <w:p>
      <w:r>
        <w:t>"Tu guardarás em perfeita paz aquela cujo propósito está firme, porque em ti confia. Isaías  36.3."</w:t>
      </w:r>
    </w:p>
    <w:p/>
    <w:p>
      <w:r>
        <w:t>Você sabe que você é filha amada do Pai? Você sabe que Ele te escolheu para um grande propósito? O Senhor nos quer como mulheres seguras, resistentes, sólidas e constantes. O Senhor nos quer andando com objetivos firmes e com a intenção certa, com a motivação de tocar pessoas com a nossa própria vida. Exemplo de firmeza e propósito foi Rute. Ela decidiu a sua história quando escolheu seguir Noemi. Rute permaneceu firme no propósito como filha de Noemi. Somos nós que decidimos quando e onde devemos ser firmes. Nós temos a vida Zoe dentro de nós. O Espírito Santo. Sejamos firmes no propósito para que fomos criadas, pois são muitas as pessoas que precisam de uma Rute em suas vidas.</w:t>
      </w:r>
    </w:p>
    <w:p/>
    <w:p>
      <w:r>
        <w:t>Erika Ribeiro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